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7011311D"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ԲԱՑ </w:t>
      </w:r>
      <w:r w:rsidR="004E1503" w:rsidRPr="00F566BF">
        <w:rPr>
          <w:rFonts w:ascii="GHEA Grapalat" w:hAnsi="GHEA Grapalat"/>
          <w:i w:val="0"/>
          <w:lang w:val="af-ZA"/>
        </w:rPr>
        <w:t>ՄՐՑՈՒՅԹ</w:t>
      </w:r>
      <w:r w:rsidRPr="00F566BF">
        <w:rPr>
          <w:rFonts w:ascii="GHEA Grapalat" w:hAnsi="GHEA Grapalat"/>
          <w:i w:val="0"/>
          <w:lang w:val="af-ZA"/>
        </w:rPr>
        <w:t>Ի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30DFAC98"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896A8B">
        <w:rPr>
          <w:rFonts w:ascii="GHEA Grapalat" w:hAnsi="GHEA Grapalat"/>
          <w:i w:val="0"/>
          <w:lang w:val="af-ZA"/>
        </w:rPr>
        <w:t>2</w:t>
      </w:r>
      <w:r w:rsidR="001254D9">
        <w:rPr>
          <w:rFonts w:ascii="GHEA Grapalat" w:hAnsi="GHEA Grapalat"/>
          <w:i w:val="0"/>
          <w:lang w:val="af-ZA"/>
        </w:rPr>
        <w:t>4</w:t>
      </w:r>
      <w:r w:rsidRPr="00F566BF">
        <w:rPr>
          <w:rFonts w:ascii="GHEA Grapalat" w:hAnsi="GHEA Grapalat"/>
          <w:i w:val="0"/>
          <w:lang w:val="af-ZA"/>
        </w:rPr>
        <w:t xml:space="preserve"> </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1254D9">
        <w:rPr>
          <w:rFonts w:ascii="GHEA Grapalat" w:hAnsi="GHEA Grapalat"/>
          <w:i w:val="0"/>
          <w:lang w:val="hy-AM"/>
        </w:rPr>
        <w:t>փետրվարի</w:t>
      </w:r>
      <w:r w:rsidRPr="00F566BF">
        <w:rPr>
          <w:rFonts w:ascii="GHEA Grapalat" w:hAnsi="GHEA Grapalat"/>
          <w:i w:val="0"/>
          <w:lang w:val="af-ZA"/>
        </w:rPr>
        <w:t xml:space="preserve">  </w:t>
      </w:r>
      <w:r w:rsidR="00151B86" w:rsidRPr="00315891">
        <w:rPr>
          <w:rFonts w:ascii="GHEA Grapalat" w:hAnsi="GHEA Grapalat"/>
          <w:i w:val="0"/>
          <w:lang w:val="af-ZA"/>
        </w:rPr>
        <w:t>2</w:t>
      </w:r>
      <w:r w:rsidR="001254D9">
        <w:rPr>
          <w:rFonts w:ascii="GHEA Grapalat" w:hAnsi="GHEA Grapalat"/>
          <w:i w:val="0"/>
          <w:lang w:val="hy-AM"/>
        </w:rPr>
        <w:t>7</w:t>
      </w:r>
      <w:r w:rsidR="00896A8B">
        <w:rPr>
          <w:rFonts w:ascii="GHEA Grapalat" w:hAnsi="GHEA Grapalat"/>
          <w:i w:val="0"/>
          <w:lang w:val="hy-AM"/>
        </w:rPr>
        <w:t>-ի թիվ 1</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15D9E1A0"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896A8B" w:rsidRPr="00896A8B">
        <w:rPr>
          <w:rFonts w:ascii="GHEA Grapalat" w:hAnsi="GHEA Grapalat"/>
          <w:i w:val="0"/>
          <w:lang w:val="af-ZA"/>
        </w:rPr>
        <w:t>ԱԳՆ-ԳՀԾՁԲ-2</w:t>
      </w:r>
      <w:r w:rsidR="00B837CC">
        <w:rPr>
          <w:rFonts w:ascii="GHEA Grapalat" w:hAnsi="GHEA Grapalat"/>
          <w:i w:val="0"/>
          <w:lang w:val="hy-AM"/>
        </w:rPr>
        <w:t>4</w:t>
      </w:r>
      <w:r w:rsidR="00896A8B" w:rsidRPr="00896A8B">
        <w:rPr>
          <w:rFonts w:ascii="GHEA Grapalat" w:hAnsi="GHEA Grapalat"/>
          <w:i w:val="0"/>
          <w:lang w:val="af-ZA"/>
        </w:rPr>
        <w:t>/0</w:t>
      </w:r>
      <w:r w:rsidR="001254D9">
        <w:rPr>
          <w:rFonts w:ascii="GHEA Grapalat" w:hAnsi="GHEA Grapalat"/>
          <w:i w:val="0"/>
          <w:lang w:val="hy-AM"/>
        </w:rPr>
        <w:t>3</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28F18C50" w14:textId="199EE9A6" w:rsidR="00896A8B" w:rsidRPr="00F566BF" w:rsidRDefault="00896A8B" w:rsidP="00896A8B">
      <w:pPr>
        <w:pStyle w:val="BodyTextIndent"/>
        <w:spacing w:line="240" w:lineRule="auto"/>
        <w:ind w:firstLine="708"/>
        <w:rPr>
          <w:rFonts w:ascii="GHEA Grapalat" w:hAnsi="GHEA Grapalat"/>
          <w:i w:val="0"/>
          <w:sz w:val="16"/>
          <w:szCs w:val="16"/>
          <w:lang w:val="af-ZA"/>
        </w:rPr>
      </w:pPr>
      <w:r w:rsidRPr="001D3EDC">
        <w:rPr>
          <w:rFonts w:ascii="GHEA Grapalat" w:hAnsi="GHEA Grapalat"/>
          <w:i w:val="0"/>
          <w:lang w:val="af-ZA"/>
        </w:rPr>
        <w:t>Պատվիրատուն` ՀՀ արտաքին գործերի նախարարությունը, որը գտնվում է ք. Երևան Վ. Սարգսյան 3 հասցեում, հայտարարում է գնանշման հարցման, որն իրականացվում է մեկ փուլով` էլեկտրոնային գնումների Armeps (www.armeps.am) համակարգի միջոց</w:t>
      </w:r>
      <w:r>
        <w:rPr>
          <w:rFonts w:ascii="GHEA Grapalat" w:hAnsi="GHEA Grapalat"/>
          <w:i w:val="0"/>
          <w:lang w:val="af-ZA"/>
        </w:rPr>
        <w:t>ով:</w:t>
      </w:r>
      <w:r w:rsidRPr="001D3EDC">
        <w:rPr>
          <w:rFonts w:ascii="GHEA Grapalat" w:hAnsi="GHEA Grapalat"/>
          <w:i w:val="0"/>
          <w:lang w:val="af-ZA"/>
        </w:rPr>
        <w:t xml:space="preserve">Սույն ընթացակարգի արդյունքում ընտրված մասնակցին սահմանված կարգով կառաջարկվի կնքել </w:t>
      </w:r>
      <w:r w:rsidR="000E2A9B" w:rsidRPr="000E2A9B">
        <w:rPr>
          <w:rFonts w:ascii="GHEA Grapalat" w:hAnsi="GHEA Grapalat"/>
          <w:i w:val="0"/>
          <w:highlight w:val="yellow"/>
          <w:lang w:val="hy-AM"/>
        </w:rPr>
        <w:t>առողջության և ուղեբեռի, գույքի</w:t>
      </w:r>
      <w:r w:rsidRPr="000E2A9B">
        <w:rPr>
          <w:rFonts w:ascii="GHEA Grapalat" w:hAnsi="GHEA Grapalat"/>
          <w:i w:val="0"/>
          <w:highlight w:val="yellow"/>
          <w:lang w:val="af-ZA"/>
        </w:rPr>
        <w:t xml:space="preserve"> </w:t>
      </w:r>
      <w:r w:rsidRPr="00896A8B">
        <w:rPr>
          <w:rFonts w:ascii="GHEA Grapalat" w:hAnsi="GHEA Grapalat"/>
          <w:i w:val="0"/>
          <w:highlight w:val="yellow"/>
          <w:lang w:val="af-ZA"/>
        </w:rPr>
        <w:t>ապահովագրական ծառայություններ</w:t>
      </w:r>
      <w:r w:rsidRPr="00896A8B">
        <w:rPr>
          <w:rFonts w:ascii="GHEA Grapalat" w:hAnsi="GHEA Grapalat"/>
          <w:i w:val="0"/>
          <w:highlight w:val="yellow"/>
          <w:lang w:val="hy-AM"/>
        </w:rPr>
        <w:t>ի</w:t>
      </w:r>
      <w:r>
        <w:rPr>
          <w:rFonts w:ascii="GHEA Grapalat" w:hAnsi="GHEA Grapalat"/>
          <w:i w:val="0"/>
          <w:lang w:val="af-ZA"/>
        </w:rPr>
        <w:t xml:space="preserve"> </w:t>
      </w:r>
      <w:r w:rsidRPr="001D3EDC">
        <w:rPr>
          <w:rFonts w:ascii="GHEA Grapalat" w:hAnsi="GHEA Grapalat"/>
          <w:i w:val="0"/>
          <w:lang w:val="af-ZA"/>
        </w:rPr>
        <w:t xml:space="preserve">մատուցման պայմանագիր (այսուհետ`պայմանագիր)։ </w:t>
      </w:r>
      <w:r w:rsidRPr="00F566BF">
        <w:rPr>
          <w:rFonts w:ascii="GHEA Grapalat" w:hAnsi="GHEA Grapalat"/>
          <w:i w:val="0"/>
          <w:sz w:val="16"/>
          <w:szCs w:val="16"/>
          <w:lang w:val="af-ZA"/>
        </w:rPr>
        <w:t xml:space="preserve">                   </w:t>
      </w:r>
    </w:p>
    <w:p w14:paraId="5BE6FA8D" w14:textId="77777777" w:rsidR="00311076" w:rsidRPr="00F566BF" w:rsidRDefault="00642EFE" w:rsidP="00EF3662">
      <w:pPr>
        <w:pStyle w:val="BodyTextIndent"/>
        <w:spacing w:line="240" w:lineRule="auto"/>
        <w:ind w:firstLine="0"/>
        <w:rPr>
          <w:rFonts w:ascii="GHEA Grapalat" w:hAnsi="GHEA Grapalat"/>
          <w:i w:val="0"/>
          <w:sz w:val="16"/>
          <w:szCs w:val="16"/>
          <w:lang w:val="af-ZA"/>
        </w:rPr>
      </w:pPr>
      <w:r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0" w:name="_Hlk23167512"/>
      <w:r w:rsidR="00496E18" w:rsidRPr="00F566BF">
        <w:rPr>
          <w:rFonts w:ascii="GHEA Grapalat" w:hAnsi="GHEA Grapalat"/>
          <w:i w:val="0"/>
          <w:lang w:val="af-ZA"/>
        </w:rPr>
        <w:t xml:space="preserve">ոչ գնային պայմաններով բավարար գնահատված </w:t>
      </w:r>
      <w:bookmarkEnd w:id="0"/>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1C692E41" w14:textId="70D89773" w:rsidR="00896A8B" w:rsidRPr="00F566BF" w:rsidRDefault="00896A8B" w:rsidP="00896A8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 </w:t>
      </w:r>
      <w:r w:rsidR="005729F0">
        <w:rPr>
          <w:rFonts w:ascii="GHEA Grapalat" w:hAnsi="GHEA Grapalat"/>
          <w:i w:val="0"/>
          <w:highlight w:val="yellow"/>
          <w:lang w:val="hy-AM"/>
        </w:rPr>
        <w:t>10</w:t>
      </w:r>
      <w:r w:rsidRPr="001D3EDC">
        <w:rPr>
          <w:rFonts w:ascii="GHEA Grapalat" w:hAnsi="GHEA Grapalat"/>
          <w:i w:val="0"/>
          <w:highlight w:val="yellow"/>
          <w:lang w:val="af-ZA"/>
        </w:rPr>
        <w:t xml:space="preserve"> -րդ օրվա ժամը </w:t>
      </w:r>
      <w:r w:rsidRPr="001D3EDC">
        <w:rPr>
          <w:rFonts w:ascii="GHEA Grapalat" w:hAnsi="GHEA Grapalat"/>
          <w:i w:val="0"/>
          <w:highlight w:val="yellow"/>
          <w:lang w:val="hy-AM"/>
        </w:rPr>
        <w:t>11:00-ն</w:t>
      </w:r>
      <w:r w:rsidRPr="00F566BF">
        <w:rPr>
          <w:rFonts w:ascii="GHEA Grapalat" w:hAnsi="GHEA Grapalat"/>
          <w:i w:val="0"/>
          <w:lang w:val="af-ZA"/>
        </w:rPr>
        <w:t xml:space="preserve">: Հայտերը, հայերենից բացի, կարող են ներկայացվել նաև անգլերեն կամ ռուսերեն: </w:t>
      </w:r>
    </w:p>
    <w:p w14:paraId="0A202B5D" w14:textId="3CAB9158" w:rsidR="00896A8B" w:rsidRPr="00F566BF" w:rsidRDefault="00896A8B" w:rsidP="00896A8B">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sidR="005729F0">
        <w:rPr>
          <w:rFonts w:ascii="GHEA Grapalat" w:hAnsi="GHEA Grapalat"/>
          <w:i w:val="0"/>
          <w:highlight w:val="yellow"/>
          <w:lang w:val="hy-AM"/>
        </w:rPr>
        <w:t>10</w:t>
      </w:r>
      <w:r w:rsidRPr="001D3EDC">
        <w:rPr>
          <w:rFonts w:ascii="GHEA Grapalat" w:hAnsi="GHEA Grapalat"/>
          <w:i w:val="0"/>
          <w:highlight w:val="yellow"/>
          <w:lang w:val="af-ZA"/>
        </w:rPr>
        <w:t xml:space="preserve"> -րդ օրվա ժամը 11:00-ն</w:t>
      </w:r>
      <w:r w:rsidRPr="00F566BF">
        <w:rPr>
          <w:rFonts w:ascii="GHEA Grapalat" w:hAnsi="GHEA Grapalat"/>
          <w:i w:val="0"/>
          <w:lang w:val="af-ZA"/>
        </w:rPr>
        <w:t xml:space="preserve">։ </w:t>
      </w:r>
    </w:p>
    <w:p w14:paraId="0F2C47A9" w14:textId="77777777" w:rsidR="00896A8B" w:rsidRPr="004B72E3" w:rsidRDefault="00896A8B" w:rsidP="00896A8B">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30C5CCB4" w14:textId="77777777" w:rsidR="00896A8B" w:rsidRPr="009E1D1C" w:rsidRDefault="00896A8B" w:rsidP="00896A8B">
      <w:pPr>
        <w:pStyle w:val="BodyTextIndent"/>
        <w:spacing w:line="240" w:lineRule="auto"/>
        <w:rPr>
          <w:rFonts w:ascii="GHEA Grapalat" w:hAnsi="GHEA Grapalat"/>
          <w:i w:val="0"/>
          <w:lang w:val="hy-AM"/>
        </w:rPr>
      </w:pPr>
    </w:p>
    <w:p w14:paraId="2F4AD29C"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647E6D82"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t xml:space="preserve">          </w:t>
      </w:r>
    </w:p>
    <w:p w14:paraId="613BEEF7" w14:textId="188E0EE1"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 xml:space="preserve">  Հեռախոս 060 620-583</w:t>
      </w:r>
    </w:p>
    <w:p w14:paraId="534B524B"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 xml:space="preserve">                                       Էլ. փոստ m.nalbandyan@mfa.am</w:t>
      </w:r>
    </w:p>
    <w:p w14:paraId="0BA0FBEA" w14:textId="77777777" w:rsidR="00896A8B" w:rsidRPr="00F566BF" w:rsidRDefault="00896A8B" w:rsidP="00896A8B">
      <w:pPr>
        <w:pStyle w:val="BodyTextIndent3"/>
        <w:spacing w:after="240" w:line="240" w:lineRule="auto"/>
        <w:ind w:firstLine="709"/>
        <w:rPr>
          <w:rFonts w:ascii="GHEA Grapalat" w:hAnsi="GHEA Grapalat" w:cs="Sylfaen"/>
          <w:b/>
          <w:lang w:val="es-ES"/>
        </w:rPr>
      </w:pPr>
      <w:r w:rsidRPr="003431F0">
        <w:rPr>
          <w:rFonts w:ascii="GHEA Grapalat" w:hAnsi="GHEA Grapalat"/>
          <w:lang w:val="af-ZA"/>
        </w:rPr>
        <w:t>Պատվիրատու` ՀՀ արտաքին գործերի նախարարության</w:t>
      </w: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52AB95BA" w14:textId="77777777" w:rsidR="00151B86" w:rsidRDefault="00151B86" w:rsidP="00896A8B">
      <w:pPr>
        <w:jc w:val="right"/>
        <w:rPr>
          <w:rFonts w:ascii="GHEA Grapalat" w:hAnsi="GHEA Grapalat"/>
          <w:i/>
          <w:u w:val="single"/>
          <w:lang w:val="af-ZA"/>
        </w:rPr>
      </w:pPr>
    </w:p>
    <w:p w14:paraId="47C5C0E8" w14:textId="77777777" w:rsidR="00151B86" w:rsidRDefault="00151B86" w:rsidP="00896A8B">
      <w:pPr>
        <w:jc w:val="right"/>
        <w:rPr>
          <w:rFonts w:ascii="GHEA Grapalat" w:hAnsi="GHEA Grapalat"/>
          <w:i/>
          <w:u w:val="single"/>
          <w:lang w:val="af-ZA"/>
        </w:rPr>
      </w:pPr>
    </w:p>
    <w:p w14:paraId="114AB1E6" w14:textId="1B9BEC52" w:rsidR="00896A8B" w:rsidRPr="00772E23" w:rsidRDefault="00896A8B" w:rsidP="00896A8B">
      <w:pPr>
        <w:jc w:val="right"/>
        <w:rPr>
          <w:rFonts w:ascii="GHEA Grapalat" w:hAnsi="GHEA Grapalat"/>
          <w:i/>
          <w:u w:val="single"/>
          <w:lang w:val="af-ZA"/>
        </w:rPr>
      </w:pPr>
      <w:r w:rsidRPr="00772E23">
        <w:rPr>
          <w:rFonts w:ascii="GHEA Grapalat" w:hAnsi="GHEA Grapalat"/>
          <w:i/>
          <w:u w:val="single"/>
          <w:lang w:val="af-ZA"/>
        </w:rPr>
        <w:lastRenderedPageBreak/>
        <w:t xml:space="preserve">Sample Form </w:t>
      </w:r>
    </w:p>
    <w:p w14:paraId="79978ECE" w14:textId="77777777" w:rsidR="00896A8B" w:rsidRPr="00772E23" w:rsidRDefault="00896A8B" w:rsidP="00896A8B">
      <w:pPr>
        <w:jc w:val="center"/>
        <w:rPr>
          <w:rFonts w:ascii="GHEA Grapalat" w:hAnsi="GHEA Grapalat"/>
          <w:lang w:val="hy-AM"/>
        </w:rPr>
      </w:pPr>
    </w:p>
    <w:p w14:paraId="464E7543" w14:textId="77777777" w:rsidR="00896A8B" w:rsidRPr="00772E23" w:rsidRDefault="00896A8B" w:rsidP="00896A8B">
      <w:pPr>
        <w:jc w:val="center"/>
        <w:rPr>
          <w:rFonts w:ascii="GHEA Grapalat" w:hAnsi="GHEA Grapalat"/>
          <w:lang w:val="hy-AM"/>
        </w:rPr>
      </w:pPr>
    </w:p>
    <w:p w14:paraId="4AF57211" w14:textId="77777777" w:rsidR="00896A8B" w:rsidRPr="00772E23" w:rsidRDefault="00896A8B" w:rsidP="00896A8B">
      <w:pPr>
        <w:jc w:val="center"/>
        <w:rPr>
          <w:rFonts w:ascii="GHEA Grapalat" w:hAnsi="GHEA Grapalat"/>
        </w:rPr>
      </w:pPr>
      <w:r w:rsidRPr="00772E23">
        <w:rPr>
          <w:rFonts w:ascii="GHEA Grapalat" w:hAnsi="GHEA Grapalat"/>
        </w:rPr>
        <w:t>ANNOUNCEMENT</w:t>
      </w:r>
    </w:p>
    <w:p w14:paraId="4525D124" w14:textId="77777777" w:rsidR="00896A8B" w:rsidRPr="00772E23" w:rsidRDefault="00896A8B" w:rsidP="00896A8B">
      <w:pPr>
        <w:jc w:val="center"/>
        <w:rPr>
          <w:rFonts w:ascii="GHEA Grapalat" w:hAnsi="GHEA Grapalat"/>
        </w:rPr>
      </w:pPr>
      <w:r w:rsidRPr="00772E23">
        <w:rPr>
          <w:rFonts w:ascii="GHEA Grapalat" w:hAnsi="GHEA Grapalat"/>
        </w:rPr>
        <w:t>On Price Setting Inquiry</w:t>
      </w:r>
    </w:p>
    <w:p w14:paraId="56D5192F" w14:textId="77777777" w:rsidR="00896A8B" w:rsidRPr="00772E23" w:rsidRDefault="00896A8B" w:rsidP="00896A8B">
      <w:pPr>
        <w:jc w:val="center"/>
        <w:rPr>
          <w:rFonts w:ascii="GHEA Grapalat" w:hAnsi="GHEA Grapalat"/>
          <w:color w:val="FF0000"/>
        </w:rPr>
      </w:pPr>
      <w:r w:rsidRPr="00772E23">
        <w:rPr>
          <w:rFonts w:ascii="GHEA Grapalat" w:hAnsi="GHEA Grapalat"/>
        </w:rPr>
        <w:t xml:space="preserve">The text of this announcement is approved by the Decision N 1 of Price Setting </w:t>
      </w:r>
      <w:proofErr w:type="gramStart"/>
      <w:r w:rsidRPr="00772E23">
        <w:rPr>
          <w:rFonts w:ascii="GHEA Grapalat" w:hAnsi="GHEA Grapalat"/>
        </w:rPr>
        <w:t>Inquiry  Committee</w:t>
      </w:r>
      <w:proofErr w:type="gramEnd"/>
      <w:r w:rsidRPr="00772E23">
        <w:rPr>
          <w:rFonts w:ascii="GHEA Grapalat" w:hAnsi="GHEA Grapalat"/>
        </w:rPr>
        <w:t xml:space="preserve"> dated </w:t>
      </w:r>
      <w:r w:rsidRPr="00772E23">
        <w:rPr>
          <w:rFonts w:ascii="GHEA Grapalat" w:hAnsi="GHEA Grapalat"/>
          <w:color w:val="FF0000"/>
        </w:rPr>
        <w:t xml:space="preserve"> </w:t>
      </w:r>
    </w:p>
    <w:p w14:paraId="48340860" w14:textId="28AB6DAC" w:rsidR="00896A8B" w:rsidRPr="00772E23" w:rsidRDefault="00B837CC" w:rsidP="00896A8B">
      <w:pPr>
        <w:jc w:val="center"/>
        <w:rPr>
          <w:rFonts w:ascii="GHEA Grapalat" w:hAnsi="GHEA Grapalat"/>
        </w:rPr>
      </w:pPr>
      <w:r>
        <w:rPr>
          <w:rFonts w:ascii="GHEA Grapalat" w:hAnsi="GHEA Grapalat"/>
          <w:highlight w:val="yellow"/>
          <w:lang w:val="hy-AM"/>
        </w:rPr>
        <w:t>2</w:t>
      </w:r>
      <w:r w:rsidR="001254D9">
        <w:rPr>
          <w:rFonts w:ascii="GHEA Grapalat" w:hAnsi="GHEA Grapalat"/>
          <w:highlight w:val="yellow"/>
          <w:lang w:val="hy-AM"/>
        </w:rPr>
        <w:t>7</w:t>
      </w:r>
      <w:r w:rsidR="00896A8B" w:rsidRPr="001D3EDC">
        <w:rPr>
          <w:rFonts w:ascii="GHEA Grapalat" w:hAnsi="GHEA Grapalat"/>
          <w:highlight w:val="yellow"/>
          <w:lang w:val="hy-AM"/>
        </w:rPr>
        <w:t>.</w:t>
      </w:r>
      <w:r w:rsidR="001254D9">
        <w:rPr>
          <w:rFonts w:ascii="GHEA Grapalat" w:hAnsi="GHEA Grapalat"/>
          <w:highlight w:val="yellow"/>
          <w:lang w:val="hy-AM"/>
        </w:rPr>
        <w:t>02</w:t>
      </w:r>
      <w:r>
        <w:rPr>
          <w:rFonts w:ascii="GHEA Grapalat" w:hAnsi="GHEA Grapalat"/>
          <w:highlight w:val="yellow"/>
          <w:lang w:val="hy-AM"/>
        </w:rPr>
        <w:t>.</w:t>
      </w:r>
      <w:r w:rsidR="00896A8B" w:rsidRPr="001D3EDC">
        <w:rPr>
          <w:rFonts w:ascii="GHEA Grapalat" w:hAnsi="GHEA Grapalat"/>
          <w:highlight w:val="yellow"/>
        </w:rPr>
        <w:t>202</w:t>
      </w:r>
      <w:r w:rsidR="001254D9">
        <w:rPr>
          <w:rFonts w:ascii="GHEA Grapalat" w:hAnsi="GHEA Grapalat"/>
          <w:lang w:val="hy-AM"/>
        </w:rPr>
        <w:t>4</w:t>
      </w:r>
      <w:r w:rsidR="00896A8B" w:rsidRPr="001D3EDC">
        <w:rPr>
          <w:rFonts w:ascii="GHEA Grapalat" w:hAnsi="GHEA Grapalat"/>
        </w:rPr>
        <w:t xml:space="preserve"> </w:t>
      </w:r>
      <w:r w:rsidR="00896A8B" w:rsidRPr="00772E23">
        <w:rPr>
          <w:rFonts w:ascii="GHEA Grapalat" w:hAnsi="GHEA Grapalat"/>
        </w:rPr>
        <w:t>and is being published according to Article 27 of the Law of the Republic of Armenia "On Procurements".</w:t>
      </w:r>
    </w:p>
    <w:p w14:paraId="0F321EB9" w14:textId="77777777" w:rsidR="00896A8B" w:rsidRPr="00772E23" w:rsidRDefault="00896A8B" w:rsidP="00896A8B">
      <w:pPr>
        <w:jc w:val="center"/>
        <w:rPr>
          <w:rFonts w:ascii="GHEA Grapalat" w:hAnsi="GHEA Grapalat"/>
        </w:rPr>
      </w:pPr>
    </w:p>
    <w:p w14:paraId="10D15C80" w14:textId="04B3B9AC" w:rsidR="00896A8B" w:rsidRPr="001254D9" w:rsidRDefault="00896A8B" w:rsidP="00896A8B">
      <w:pPr>
        <w:jc w:val="center"/>
        <w:rPr>
          <w:rFonts w:ascii="GHEA Grapalat" w:hAnsi="GHEA Grapalat"/>
          <w:lang w:val="hy-AM"/>
        </w:rPr>
      </w:pPr>
      <w:r w:rsidRPr="00772E23">
        <w:rPr>
          <w:rFonts w:ascii="GHEA Grapalat" w:hAnsi="GHEA Grapalat"/>
        </w:rPr>
        <w:t xml:space="preserve">The code of the Price Setting Inquiry: </w:t>
      </w:r>
      <w:r w:rsidRPr="003C37A7">
        <w:rPr>
          <w:rFonts w:ascii="GHEA Grapalat" w:hAnsi="GHEA Grapalat"/>
        </w:rPr>
        <w:t>ԱԳՆ-ԳՀԾՁԲ-2</w:t>
      </w:r>
      <w:r>
        <w:rPr>
          <w:rFonts w:ascii="GHEA Grapalat" w:hAnsi="GHEA Grapalat"/>
          <w:lang w:val="hy-AM"/>
        </w:rPr>
        <w:t>3</w:t>
      </w:r>
      <w:r w:rsidRPr="003C37A7">
        <w:rPr>
          <w:rFonts w:ascii="GHEA Grapalat" w:hAnsi="GHEA Grapalat"/>
        </w:rPr>
        <w:t>/0</w:t>
      </w:r>
      <w:r w:rsidR="001254D9">
        <w:rPr>
          <w:rFonts w:ascii="GHEA Grapalat" w:hAnsi="GHEA Grapalat"/>
          <w:lang w:val="hy-AM"/>
        </w:rPr>
        <w:t>3</w:t>
      </w:r>
    </w:p>
    <w:p w14:paraId="4AD6644E" w14:textId="77777777" w:rsidR="00896A8B" w:rsidRPr="00772E23" w:rsidRDefault="00896A8B" w:rsidP="00896A8B">
      <w:pPr>
        <w:jc w:val="both"/>
        <w:rPr>
          <w:rFonts w:ascii="GHEA Grapalat" w:hAnsi="GHEA Grapalat"/>
          <w:sz w:val="20"/>
          <w:szCs w:val="20"/>
        </w:rPr>
      </w:pPr>
    </w:p>
    <w:p w14:paraId="1DD2DAF5" w14:textId="7DE6BC72"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Client, Ministry of Foreign Affairs of RA, which is located </w:t>
      </w:r>
      <w:proofErr w:type="gramStart"/>
      <w:r w:rsidRPr="00772E23">
        <w:rPr>
          <w:rFonts w:ascii="GHEA Grapalat" w:hAnsi="GHEA Grapalat"/>
          <w:sz w:val="20"/>
          <w:szCs w:val="20"/>
        </w:rPr>
        <w:t>V.Sargsyan</w:t>
      </w:r>
      <w:proofErr w:type="gramEnd"/>
      <w:r w:rsidRPr="00772E23">
        <w:rPr>
          <w:rFonts w:ascii="GHEA Grapalat" w:hAnsi="GHEA Grapalat"/>
          <w:sz w:val="20"/>
          <w:szCs w:val="20"/>
        </w:rPr>
        <w:t>3, Yerevan, RA is announcing price setting inquiry, which is implemented by one stage through electronic procurements Armeps system (www.armeps.am). The participant selected for price setting inquiry according to the defined order will be offered to sign a contract</w:t>
      </w:r>
      <w:r w:rsidRPr="00772E23">
        <w:rPr>
          <w:rFonts w:ascii="GHEA Grapalat" w:hAnsi="GHEA Grapalat"/>
          <w:color w:val="FF0000"/>
          <w:sz w:val="20"/>
          <w:szCs w:val="20"/>
        </w:rPr>
        <w:br/>
      </w:r>
      <w:r w:rsidRPr="00DD32CC">
        <w:rPr>
          <w:rFonts w:ascii="GHEA Grapalat" w:hAnsi="GHEA Grapalat"/>
          <w:sz w:val="20"/>
          <w:szCs w:val="20"/>
          <w:highlight w:val="yellow"/>
        </w:rPr>
        <w:t xml:space="preserve">for </w:t>
      </w:r>
      <w:r w:rsidRPr="00896A8B">
        <w:rPr>
          <w:rFonts w:ascii="GHEA Grapalat" w:hAnsi="GHEA Grapalat"/>
          <w:sz w:val="20"/>
          <w:szCs w:val="20"/>
          <w:highlight w:val="yellow"/>
        </w:rPr>
        <w:t xml:space="preserve">insurance services </w:t>
      </w:r>
      <w:r w:rsidRPr="00772E23">
        <w:rPr>
          <w:rFonts w:ascii="GHEA Grapalat" w:hAnsi="GHEA Grapalat"/>
          <w:sz w:val="20"/>
          <w:szCs w:val="20"/>
        </w:rPr>
        <w:t>(hereinafter contract).</w:t>
      </w:r>
    </w:p>
    <w:p w14:paraId="3D269B95"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0D2B6DE9"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562441C2"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47FB9F92" w14:textId="3C0F1E7E"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To receive the hard copy of invitation of price setting procedure it is required to apply to the Client within </w:t>
      </w:r>
      <w:r w:rsidR="005729F0">
        <w:rPr>
          <w:rFonts w:ascii="GHEA Grapalat" w:hAnsi="GHEA Grapalat"/>
          <w:sz w:val="20"/>
          <w:szCs w:val="20"/>
          <w:highlight w:val="yellow"/>
          <w:lang w:val="hy-AM"/>
        </w:rPr>
        <w:t>10</w:t>
      </w:r>
      <w:r w:rsidRPr="001254D9">
        <w:rPr>
          <w:rFonts w:ascii="GHEA Grapalat" w:hAnsi="GHEA Grapalat"/>
          <w:sz w:val="20"/>
          <w:szCs w:val="20"/>
          <w:highlight w:val="yellow"/>
        </w:rPr>
        <w:t xml:space="preserve"> </w:t>
      </w:r>
      <w:proofErr w:type="gramStart"/>
      <w:r w:rsidRPr="001254D9">
        <w:rPr>
          <w:rFonts w:ascii="GHEA Grapalat" w:hAnsi="GHEA Grapalat"/>
          <w:sz w:val="20"/>
          <w:szCs w:val="20"/>
          <w:highlight w:val="yellow"/>
        </w:rPr>
        <w:t>day</w:t>
      </w:r>
      <w:proofErr w:type="gramEnd"/>
      <w:r w:rsidRPr="001254D9">
        <w:rPr>
          <w:rFonts w:ascii="GHEA Grapalat" w:hAnsi="GHEA Grapalat"/>
          <w:sz w:val="20"/>
          <w:szCs w:val="20"/>
          <w:highlight w:val="yellow"/>
        </w:rPr>
        <w:t xml:space="preserve"> from the day of publication of the announcement </w:t>
      </w:r>
      <w:r w:rsidRPr="001254D9">
        <w:rPr>
          <w:rFonts w:ascii="GHEA Grapalat" w:hAnsi="GHEA Grapalat"/>
          <w:sz w:val="20"/>
          <w:szCs w:val="20"/>
          <w:highlight w:val="yellow"/>
          <w:u w:val="single"/>
        </w:rPr>
        <w:t>11:00</w:t>
      </w:r>
      <w:r w:rsidRPr="001254D9">
        <w:rPr>
          <w:rFonts w:ascii="GHEA Grapalat" w:hAnsi="GHEA Grapalat"/>
          <w:sz w:val="20"/>
          <w:szCs w:val="20"/>
          <w:highlight w:val="yellow"/>
        </w:rPr>
        <w:t>.</w:t>
      </w:r>
      <w:r w:rsidRPr="00772E23">
        <w:rPr>
          <w:rFonts w:ascii="GHEA Grapalat" w:hAnsi="GHEA Grapalat"/>
          <w:sz w:val="20"/>
          <w:szCs w:val="20"/>
        </w:rPr>
        <w:t xml:space="preserve">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1B2573B1"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 Absence of an invitation shall not restrict the right of the participant to participate in this procedure. </w:t>
      </w:r>
    </w:p>
    <w:p w14:paraId="06D40401" w14:textId="5895B625"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inquiries for price setting procedure should be submitted electronically through Armeps (</w:t>
      </w:r>
      <w:hyperlink r:id="rId9"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within </w:t>
      </w:r>
      <w:r w:rsidR="005729F0">
        <w:rPr>
          <w:rFonts w:ascii="GHEA Grapalat" w:hAnsi="GHEA Grapalat"/>
          <w:sz w:val="20"/>
          <w:szCs w:val="20"/>
          <w:highlight w:val="yellow"/>
          <w:lang w:val="hy-AM"/>
        </w:rPr>
        <w:t>10</w:t>
      </w:r>
      <w:r w:rsidRPr="001254D9">
        <w:rPr>
          <w:rFonts w:ascii="GHEA Grapalat" w:hAnsi="GHEA Grapalat"/>
          <w:sz w:val="20"/>
          <w:szCs w:val="20"/>
          <w:highlight w:val="yellow"/>
        </w:rPr>
        <w:t xml:space="preserve"> days from the day of publication of the announcement, </w:t>
      </w:r>
      <w:r w:rsidRPr="001254D9">
        <w:rPr>
          <w:rFonts w:ascii="GHEA Grapalat" w:hAnsi="GHEA Grapalat"/>
          <w:sz w:val="20"/>
          <w:szCs w:val="20"/>
          <w:highlight w:val="yellow"/>
          <w:u w:val="single"/>
          <w:lang w:val="hy-AM"/>
        </w:rPr>
        <w:t>1</w:t>
      </w:r>
      <w:r w:rsidRPr="001254D9">
        <w:rPr>
          <w:rFonts w:ascii="GHEA Grapalat" w:hAnsi="GHEA Grapalat"/>
          <w:sz w:val="20"/>
          <w:szCs w:val="20"/>
          <w:highlight w:val="yellow"/>
          <w:u w:val="single"/>
        </w:rPr>
        <w:t>1:00</w:t>
      </w:r>
      <w:r w:rsidRPr="001254D9">
        <w:rPr>
          <w:rFonts w:ascii="GHEA Grapalat" w:hAnsi="GHEA Grapalat"/>
          <w:sz w:val="20"/>
          <w:szCs w:val="20"/>
          <w:highlight w:val="yellow"/>
        </w:rPr>
        <w:t xml:space="preserve"> am</w:t>
      </w:r>
      <w:r w:rsidRPr="00772E23">
        <w:rPr>
          <w:rFonts w:ascii="GHEA Grapalat" w:hAnsi="GHEA Grapalat"/>
          <w:sz w:val="20"/>
          <w:szCs w:val="20"/>
        </w:rPr>
        <w:t>. The inquiries may be submitted Armenian, Russian or English.</w:t>
      </w:r>
    </w:p>
    <w:p w14:paraId="0EAA3E68" w14:textId="632D9004"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opening of inquiries will be done electronically via </w:t>
      </w:r>
      <w:hyperlink r:id="rId10"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after </w:t>
      </w:r>
      <w:r w:rsidR="005729F0">
        <w:rPr>
          <w:rFonts w:ascii="GHEA Grapalat" w:hAnsi="GHEA Grapalat"/>
          <w:sz w:val="20"/>
          <w:szCs w:val="20"/>
          <w:highlight w:val="yellow"/>
          <w:lang w:val="hy-AM"/>
        </w:rPr>
        <w:t>10</w:t>
      </w:r>
      <w:r w:rsidRPr="001254D9">
        <w:rPr>
          <w:rFonts w:ascii="GHEA Grapalat" w:hAnsi="GHEA Grapalat"/>
          <w:sz w:val="20"/>
          <w:szCs w:val="20"/>
          <w:highlight w:val="yellow"/>
        </w:rPr>
        <w:t xml:space="preserve"> days from the day of publication of the announcement on </w:t>
      </w:r>
      <w:r w:rsidRPr="001254D9">
        <w:rPr>
          <w:rFonts w:ascii="GHEA Grapalat" w:hAnsi="GHEA Grapalat"/>
          <w:sz w:val="20"/>
          <w:szCs w:val="20"/>
          <w:highlight w:val="yellow"/>
          <w:u w:val="single"/>
          <w:lang w:val="hy-AM"/>
        </w:rPr>
        <w:t>1</w:t>
      </w:r>
      <w:r w:rsidRPr="001254D9">
        <w:rPr>
          <w:rFonts w:ascii="GHEA Grapalat" w:hAnsi="GHEA Grapalat"/>
          <w:sz w:val="20"/>
          <w:szCs w:val="20"/>
          <w:highlight w:val="yellow"/>
          <w:u w:val="single"/>
        </w:rPr>
        <w:t>1:00</w:t>
      </w:r>
      <w:r w:rsidRPr="001254D9">
        <w:rPr>
          <w:rFonts w:ascii="GHEA Grapalat" w:hAnsi="GHEA Grapalat"/>
          <w:sz w:val="20"/>
          <w:szCs w:val="20"/>
          <w:highlight w:val="yellow"/>
        </w:rPr>
        <w:t xml:space="preserve"> am</w:t>
      </w:r>
      <w:r w:rsidRPr="00772E23">
        <w:rPr>
          <w:rFonts w:ascii="GHEA Grapalat" w:hAnsi="GHEA Grapalat"/>
          <w:sz w:val="20"/>
          <w:szCs w:val="20"/>
        </w:rPr>
        <w:t xml:space="preserve">. </w:t>
      </w:r>
    </w:p>
    <w:p w14:paraId="3428DD6B"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1EC33035"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For further information regarding this announcement, apply to Purchasing Coordinator Mr. Nalbandyan. tel: 060 620-</w:t>
      </w:r>
      <w:proofErr w:type="gramStart"/>
      <w:r w:rsidRPr="00772E23">
        <w:rPr>
          <w:rFonts w:ascii="GHEA Grapalat" w:hAnsi="GHEA Grapalat"/>
          <w:sz w:val="20"/>
          <w:szCs w:val="20"/>
        </w:rPr>
        <w:t>583  email</w:t>
      </w:r>
      <w:proofErr w:type="gramEnd"/>
      <w:r w:rsidRPr="00772E23">
        <w:rPr>
          <w:rFonts w:ascii="GHEA Grapalat" w:hAnsi="GHEA Grapalat"/>
          <w:sz w:val="20"/>
          <w:szCs w:val="20"/>
        </w:rPr>
        <w:t>: m.nalbandyan@mfa.am։</w:t>
      </w:r>
    </w:p>
    <w:p w14:paraId="411D2F08" w14:textId="77777777" w:rsidR="00896A8B" w:rsidRPr="00772E23" w:rsidRDefault="00896A8B" w:rsidP="00896A8B">
      <w:pPr>
        <w:ind w:firstLine="708"/>
        <w:jc w:val="both"/>
        <w:rPr>
          <w:rFonts w:ascii="GHEA Grapalat" w:hAnsi="GHEA Grapalat"/>
          <w:sz w:val="20"/>
          <w:szCs w:val="20"/>
        </w:rPr>
      </w:pPr>
    </w:p>
    <w:p w14:paraId="17A20E37" w14:textId="77777777" w:rsidR="00896A8B" w:rsidRPr="00772E23" w:rsidRDefault="00896A8B" w:rsidP="00896A8B">
      <w:pPr>
        <w:jc w:val="both"/>
        <w:rPr>
          <w:rFonts w:ascii="GHEA Grapalat" w:eastAsia="Calibri" w:hAnsi="GHEA Grapalat"/>
          <w:b/>
          <w:sz w:val="20"/>
          <w:szCs w:val="20"/>
        </w:rPr>
      </w:pPr>
      <w:r w:rsidRPr="00772E23">
        <w:rPr>
          <w:rFonts w:ascii="GHEA Grapalat" w:hAnsi="GHEA Grapalat"/>
          <w:b/>
          <w:sz w:val="20"/>
          <w:szCs w:val="20"/>
        </w:rPr>
        <w:t xml:space="preserve">           </w:t>
      </w:r>
      <w:r w:rsidRPr="00772E23">
        <w:rPr>
          <w:rFonts w:ascii="GHEA Grapalat" w:eastAsia="Calibri" w:hAnsi="GHEA Grapalat"/>
          <w:b/>
          <w:sz w:val="20"/>
          <w:szCs w:val="20"/>
        </w:rPr>
        <w:t xml:space="preserve">                                     Client </w:t>
      </w:r>
    </w:p>
    <w:p w14:paraId="3F081252" w14:textId="77777777" w:rsidR="00896A8B" w:rsidRPr="00772E23" w:rsidRDefault="00896A8B" w:rsidP="00896A8B">
      <w:pPr>
        <w:jc w:val="both"/>
        <w:rPr>
          <w:rFonts w:ascii="GHEA Grapalat" w:hAnsi="GHEA Grapalat"/>
          <w:sz w:val="20"/>
          <w:szCs w:val="20"/>
        </w:rPr>
      </w:pPr>
    </w:p>
    <w:p w14:paraId="33B3B26D" w14:textId="77777777" w:rsidR="00896A8B" w:rsidRPr="00772E23" w:rsidRDefault="00896A8B" w:rsidP="00896A8B">
      <w:pPr>
        <w:jc w:val="both"/>
        <w:rPr>
          <w:rFonts w:ascii="GHEA Grapalat" w:hAnsi="GHEA Grapalat"/>
        </w:rPr>
      </w:pPr>
      <w:r w:rsidRPr="00772E23">
        <w:rPr>
          <w:rFonts w:ascii="GHEA Grapalat" w:hAnsi="GHEA Grapalat"/>
          <w:sz w:val="20"/>
          <w:szCs w:val="20"/>
        </w:rPr>
        <w:t>Ministry of Foreign Affairs of RA</w:t>
      </w:r>
    </w:p>
    <w:p w14:paraId="0FD0C2E3" w14:textId="77777777" w:rsidR="00896A8B" w:rsidRPr="00772E23" w:rsidRDefault="00896A8B" w:rsidP="00896A8B">
      <w:pPr>
        <w:jc w:val="both"/>
        <w:rPr>
          <w:rFonts w:ascii="GHEA Grapalat" w:hAnsi="GHEA Grapalat"/>
        </w:rPr>
      </w:pPr>
    </w:p>
    <w:p w14:paraId="15A45FA9" w14:textId="77777777" w:rsidR="00A12C95" w:rsidRPr="00896A8B" w:rsidRDefault="00A12C95" w:rsidP="00EF3662">
      <w:pPr>
        <w:pStyle w:val="BodyTextIndent"/>
        <w:spacing w:line="240" w:lineRule="auto"/>
        <w:ind w:left="1404"/>
        <w:rPr>
          <w:rFonts w:ascii="GHEA Grapalat" w:hAnsi="GHEA Grapalat"/>
          <w:i w:val="0"/>
          <w:lang w:val="en-US"/>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4A6E145" w14:textId="77777777" w:rsidR="00896A8B" w:rsidRPr="003C37A7" w:rsidRDefault="006F0D3F" w:rsidP="00896A8B">
      <w:pPr>
        <w:tabs>
          <w:tab w:val="left" w:pos="5968"/>
        </w:tabs>
        <w:spacing w:after="120"/>
        <w:ind w:right="-7" w:firstLine="567"/>
        <w:jc w:val="center"/>
        <w:rPr>
          <w:rFonts w:ascii="GHEA Grapalat" w:hAnsi="GHEA Grapalat"/>
          <w:lang w:val="af-ZA"/>
        </w:rPr>
      </w:pPr>
      <w:r w:rsidRPr="00372364">
        <w:rPr>
          <w:rFonts w:ascii="GHEA Grapalat" w:hAnsi="GHEA Grapalat" w:cs="Sylfaen"/>
          <w:i/>
          <w:sz w:val="22"/>
          <w:szCs w:val="22"/>
          <w:lang w:val="af-ZA"/>
        </w:rPr>
        <w:br w:type="page"/>
      </w:r>
      <w:r w:rsidR="00896A8B" w:rsidRPr="003C37A7">
        <w:rPr>
          <w:rFonts w:ascii="GHEA Grapalat" w:hAnsi="GHEA Grapalat" w:cs="Times Armenian"/>
          <w:i/>
          <w:lang w:val="af-ZA"/>
        </w:rPr>
        <w:lastRenderedPageBreak/>
        <w:t>« ՀՀ արտաքին գործերի նախարարություն »</w:t>
      </w:r>
    </w:p>
    <w:p w14:paraId="711D0AAD" w14:textId="77777777" w:rsidR="00896A8B" w:rsidRPr="003C37A7" w:rsidRDefault="00896A8B" w:rsidP="00896A8B">
      <w:pPr>
        <w:spacing w:after="120"/>
        <w:ind w:right="-7" w:firstLine="567"/>
        <w:jc w:val="center"/>
        <w:rPr>
          <w:rFonts w:ascii="GHEA Grapalat" w:hAnsi="GHEA Grapalat"/>
          <w:lang w:val="af-ZA"/>
        </w:rPr>
      </w:pPr>
    </w:p>
    <w:p w14:paraId="022F7D4C" w14:textId="77777777" w:rsidR="00896A8B" w:rsidRPr="003C37A7" w:rsidRDefault="00896A8B" w:rsidP="00896A8B">
      <w:pPr>
        <w:spacing w:after="120"/>
        <w:ind w:right="-7" w:firstLine="567"/>
        <w:jc w:val="center"/>
        <w:rPr>
          <w:rFonts w:ascii="GHEA Grapalat" w:hAnsi="GHEA Grapalat" w:cs="Sylfaen"/>
          <w:lang w:val="af-ZA"/>
        </w:rPr>
      </w:pPr>
      <w:r w:rsidRPr="003C37A7">
        <w:rPr>
          <w:rFonts w:ascii="GHEA Grapalat" w:hAnsi="GHEA Grapalat" w:cs="Sylfaen"/>
        </w:rPr>
        <w:t>Հ</w:t>
      </w:r>
      <w:r w:rsidRPr="003C37A7">
        <w:rPr>
          <w:rFonts w:ascii="GHEA Grapalat" w:hAnsi="GHEA Grapalat" w:cs="Times Armenian"/>
          <w:lang w:val="af-ZA"/>
        </w:rPr>
        <w:t xml:space="preserve"> </w:t>
      </w:r>
      <w:r w:rsidRPr="003C37A7">
        <w:rPr>
          <w:rFonts w:ascii="GHEA Grapalat" w:hAnsi="GHEA Grapalat" w:cs="Sylfaen"/>
        </w:rPr>
        <w:t>Ր</w:t>
      </w:r>
      <w:r w:rsidRPr="003C37A7">
        <w:rPr>
          <w:rFonts w:ascii="GHEA Grapalat" w:hAnsi="GHEA Grapalat" w:cs="Times Armenian"/>
          <w:lang w:val="af-ZA"/>
        </w:rPr>
        <w:t xml:space="preserve"> </w:t>
      </w:r>
      <w:r w:rsidRPr="003C37A7">
        <w:rPr>
          <w:rFonts w:ascii="GHEA Grapalat" w:hAnsi="GHEA Grapalat" w:cs="Sylfaen"/>
        </w:rPr>
        <w:t>Ա</w:t>
      </w:r>
      <w:r w:rsidRPr="003C37A7">
        <w:rPr>
          <w:rFonts w:ascii="GHEA Grapalat" w:hAnsi="GHEA Grapalat" w:cs="Times Armenian"/>
          <w:lang w:val="af-ZA"/>
        </w:rPr>
        <w:t xml:space="preserve"> </w:t>
      </w:r>
      <w:r w:rsidRPr="003C37A7">
        <w:rPr>
          <w:rFonts w:ascii="GHEA Grapalat" w:hAnsi="GHEA Grapalat" w:cs="Sylfaen"/>
        </w:rPr>
        <w:t>Վ</w:t>
      </w:r>
      <w:r w:rsidRPr="003C37A7">
        <w:rPr>
          <w:rFonts w:ascii="GHEA Grapalat" w:hAnsi="GHEA Grapalat" w:cs="Times Armenian"/>
          <w:lang w:val="af-ZA"/>
        </w:rPr>
        <w:t xml:space="preserve"> </w:t>
      </w:r>
      <w:r w:rsidRPr="003C37A7">
        <w:rPr>
          <w:rFonts w:ascii="GHEA Grapalat" w:hAnsi="GHEA Grapalat" w:cs="Sylfaen"/>
        </w:rPr>
        <w:t>Ե</w:t>
      </w:r>
      <w:r w:rsidRPr="003C37A7">
        <w:rPr>
          <w:rFonts w:ascii="GHEA Grapalat" w:hAnsi="GHEA Grapalat" w:cs="Times Armenian"/>
          <w:lang w:val="af-ZA"/>
        </w:rPr>
        <w:t xml:space="preserve"> </w:t>
      </w:r>
      <w:r w:rsidRPr="003C37A7">
        <w:rPr>
          <w:rFonts w:ascii="GHEA Grapalat" w:hAnsi="GHEA Grapalat" w:cs="Sylfaen"/>
        </w:rPr>
        <w:t>Ր</w:t>
      </w:r>
    </w:p>
    <w:p w14:paraId="72E67631" w14:textId="77777777" w:rsidR="00896A8B" w:rsidRPr="003C37A7" w:rsidRDefault="00896A8B" w:rsidP="00896A8B">
      <w:pPr>
        <w:spacing w:after="120"/>
        <w:ind w:right="-7" w:firstLine="567"/>
        <w:jc w:val="center"/>
        <w:rPr>
          <w:rFonts w:ascii="GHEA Grapalat" w:hAnsi="GHEA Grapalat" w:cs="Sylfaen"/>
          <w:lang w:val="af-ZA"/>
        </w:rPr>
      </w:pPr>
    </w:p>
    <w:p w14:paraId="0E512EBE" w14:textId="46FE16A5" w:rsidR="00896A8B" w:rsidRPr="003C37A7" w:rsidRDefault="00896A8B" w:rsidP="00896A8B">
      <w:pPr>
        <w:spacing w:after="120"/>
        <w:ind w:right="-7"/>
        <w:jc w:val="center"/>
        <w:rPr>
          <w:rFonts w:ascii="GHEA Grapalat" w:hAnsi="GHEA Grapalat"/>
          <w:szCs w:val="22"/>
          <w:lang w:val="af-ZA"/>
        </w:rPr>
      </w:pPr>
      <w:r w:rsidRPr="003C37A7">
        <w:rPr>
          <w:rFonts w:ascii="GHEA Grapalat" w:hAnsi="GHEA Grapalat" w:cs="Sylfaen"/>
          <w:lang w:val="af-ZA"/>
        </w:rPr>
        <w:t xml:space="preserve">ՀՀ ԱՐՏԱՔԻՆ ԳՈՐԾԵՐԻ ՆԱԽԱՐԱՐՈՒԹՅԱՆ ԿԱՐԻՔՆԵՐԻ ՀԱՄԱՐ` </w:t>
      </w:r>
      <w:r w:rsidR="000E2A9B" w:rsidRPr="000E2A9B">
        <w:rPr>
          <w:rFonts w:ascii="GHEA Grapalat" w:hAnsi="GHEA Grapalat" w:cs="Sylfaen"/>
          <w:lang w:val="af-ZA"/>
        </w:rPr>
        <w:t xml:space="preserve">ԱՌՈՂՋՈՒԹՅԱՆ </w:t>
      </w:r>
      <w:r w:rsidR="000E2A9B">
        <w:rPr>
          <w:rFonts w:ascii="GHEA Grapalat" w:hAnsi="GHEA Grapalat" w:cs="Sylfaen"/>
          <w:lang w:val="hy-AM"/>
        </w:rPr>
        <w:t xml:space="preserve">ԵՎ </w:t>
      </w:r>
      <w:r w:rsidR="000E2A9B" w:rsidRPr="000E2A9B">
        <w:rPr>
          <w:rFonts w:ascii="GHEA Grapalat" w:hAnsi="GHEA Grapalat" w:cs="Sylfaen"/>
          <w:lang w:val="af-ZA"/>
        </w:rPr>
        <w:t>ՈՒՂԵԲԵՌԻ, ԳՈՒՅՔԻ</w:t>
      </w:r>
      <w:r w:rsidR="001254D9" w:rsidRPr="000E2A9B">
        <w:rPr>
          <w:rFonts w:ascii="GHEA Grapalat" w:hAnsi="GHEA Grapalat" w:cs="Sylfaen"/>
          <w:lang w:val="af-ZA"/>
        </w:rPr>
        <w:t xml:space="preserve"> </w:t>
      </w:r>
      <w:r w:rsidRPr="00896A8B">
        <w:rPr>
          <w:rFonts w:ascii="GHEA Grapalat" w:hAnsi="GHEA Grapalat" w:cs="Sylfaen"/>
          <w:lang w:val="af-ZA"/>
        </w:rPr>
        <w:t>ԱՊԱՀՈՎԱԳՐԱԿԱՆ ԾԱՌԱՅՈՒԹՅՈՒՆՆԵՐ</w:t>
      </w:r>
      <w:r w:rsidRPr="003C37A7">
        <w:rPr>
          <w:rFonts w:ascii="GHEA Grapalat" w:hAnsi="GHEA Grapalat" w:cs="Sylfaen"/>
          <w:lang w:val="af-ZA"/>
        </w:rPr>
        <w:t>Ի ՁԵՌՔԲԵՐՄԱՆ ՆՊԱՏԱԿՈՎ  ՀԱՅՏԱՐԱՐՎԱԾ ԳՆԱՆՇՄԱՆ ՀԱՐՑՄԱՆ</w:t>
      </w:r>
    </w:p>
    <w:p w14:paraId="6722CAE5" w14:textId="77777777" w:rsidR="00896A8B" w:rsidRDefault="00896A8B" w:rsidP="00EF3662">
      <w:pPr>
        <w:ind w:firstLine="567"/>
        <w:jc w:val="both"/>
        <w:rPr>
          <w:rFonts w:ascii="GHEA Grapalat" w:hAnsi="GHEA Grapalat" w:cs="Sylfaen"/>
          <w:i/>
          <w:sz w:val="22"/>
          <w:szCs w:val="22"/>
          <w:lang w:val="af-ZA"/>
        </w:rPr>
      </w:pPr>
    </w:p>
    <w:p w14:paraId="5C3E8F7B" w14:textId="77777777" w:rsidR="00896A8B" w:rsidRDefault="00896A8B" w:rsidP="00EF3662">
      <w:pPr>
        <w:ind w:firstLine="567"/>
        <w:jc w:val="both"/>
        <w:rPr>
          <w:rFonts w:ascii="GHEA Grapalat" w:hAnsi="GHEA Grapalat" w:cs="Sylfaen"/>
          <w:i/>
          <w:sz w:val="22"/>
          <w:szCs w:val="22"/>
          <w:lang w:val="af-ZA"/>
        </w:rPr>
      </w:pPr>
    </w:p>
    <w:p w14:paraId="06547AA4" w14:textId="3CCE9533" w:rsidR="001A43A4" w:rsidRPr="00F566BF" w:rsidRDefault="00096865"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00677658" w:rsidRPr="00F566BF">
        <w:rPr>
          <w:rFonts w:ascii="GHEA Grapalat" w:hAnsi="GHEA Grapalat" w:cs="Sylfaen"/>
          <w:i/>
          <w:sz w:val="22"/>
          <w:szCs w:val="22"/>
          <w:lang w:val="af-ZA"/>
        </w:rPr>
        <w:t xml:space="preserve"> </w:t>
      </w:r>
      <w:r w:rsidR="00884204" w:rsidRPr="00F566BF">
        <w:rPr>
          <w:rFonts w:ascii="GHEA Grapalat" w:hAnsi="GHEA Grapalat" w:cs="Sylfaen"/>
          <w:i/>
          <w:sz w:val="22"/>
          <w:szCs w:val="22"/>
        </w:rPr>
        <w:t>ն</w:t>
      </w:r>
      <w:r w:rsidRPr="00F566BF">
        <w:rPr>
          <w:rFonts w:ascii="GHEA Grapalat" w:hAnsi="GHEA Grapalat" w:cs="Sylfaen"/>
          <w:i/>
          <w:sz w:val="22"/>
          <w:szCs w:val="22"/>
        </w:rPr>
        <w:t>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2"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3"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r w:rsidR="002222E7">
        <w:fldChar w:fldCharType="begin"/>
      </w:r>
      <w:r w:rsidR="002222E7" w:rsidRPr="00B20CAF">
        <w:rPr>
          <w:lang w:val="af-ZA"/>
        </w:rPr>
        <w:instrText xml:space="preserve"> HYPERLINK "http://gnumner.am/hy/page/ughecuycner_dzernarkner/" </w:instrText>
      </w:r>
      <w:r w:rsidR="002222E7">
        <w:fldChar w:fldCharType="separate"/>
      </w:r>
      <w:r w:rsidRPr="00F566BF">
        <w:rPr>
          <w:rFonts w:ascii="GHEA Grapalat" w:hAnsi="GHEA Grapalat" w:cs="Sylfaen"/>
          <w:sz w:val="22"/>
          <w:szCs w:val="22"/>
          <w:lang w:val="af-ZA"/>
        </w:rPr>
        <w:t>http://gnumner.am/hy/page/ughecuycner_dzernarkner/</w:t>
      </w:r>
      <w:r w:rsidR="002222E7">
        <w:rPr>
          <w:rFonts w:ascii="GHEA Grapalat" w:hAnsi="GHEA Grapalat" w:cs="Sylfaen"/>
          <w:sz w:val="22"/>
          <w:szCs w:val="22"/>
          <w:lang w:val="af-ZA"/>
        </w:rPr>
        <w:fldChar w:fldCharType="end"/>
      </w:r>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r w:rsidR="002222E7">
        <w:fldChar w:fldCharType="begin"/>
      </w:r>
      <w:r w:rsidR="002222E7" w:rsidRPr="00B20CAF">
        <w:rPr>
          <w:lang w:val="af-ZA"/>
        </w:rPr>
        <w:instrText xml:space="preserve"> HYPERLINK "http://www.procurement.am" </w:instrText>
      </w:r>
      <w:r w:rsidR="002222E7">
        <w:fldChar w:fldCharType="separate"/>
      </w:r>
      <w:r w:rsidR="00F60C5F" w:rsidRPr="00F566BF">
        <w:rPr>
          <w:rFonts w:ascii="GHEA Grapalat" w:hAnsi="GHEA Grapalat" w:cs="Sylfaen"/>
          <w:i/>
          <w:sz w:val="22"/>
          <w:szCs w:val="22"/>
          <w:lang w:val="af-ZA"/>
        </w:rPr>
        <w:t>www.procurement.am</w:t>
      </w:r>
      <w:r w:rsidR="002222E7">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2222E7">
        <w:fldChar w:fldCharType="begin"/>
      </w:r>
      <w:r w:rsidR="002222E7" w:rsidRPr="00B20CAF">
        <w:rPr>
          <w:lang w:val="af-ZA"/>
        </w:rPr>
        <w:instrText xml:space="preserve"> HYPERLINK "http://gnumner.am/website/images/original/%D5%88%D5%92%D5%82%D4</w:instrText>
      </w:r>
      <w:r w:rsidR="002222E7" w:rsidRPr="00B20CAF">
        <w:rPr>
          <w:lang w:val="af-ZA"/>
        </w:rPr>
        <w:instrText xml:space="preserve">%B5%D5%91%D5%88%D5%92%D5%85%D5%91.docx" </w:instrText>
      </w:r>
      <w:r w:rsidR="002222E7">
        <w:fldChar w:fldCharType="separate"/>
      </w:r>
      <w:r w:rsidR="00F60C5F" w:rsidRPr="00F566BF">
        <w:rPr>
          <w:rFonts w:ascii="GHEA Grapalat" w:hAnsi="GHEA Grapalat" w:cs="Sylfaen"/>
          <w:i/>
          <w:sz w:val="22"/>
          <w:szCs w:val="22"/>
          <w:lang w:val="af-ZA"/>
        </w:rPr>
        <w:t>Էլեկտրոնային գնումների կատարման ուղեցույց</w:t>
      </w:r>
      <w:r w:rsidR="002222E7">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2222E7">
        <w:fldChar w:fldCharType="begin"/>
      </w:r>
      <w:r w:rsidR="002222E7" w:rsidRPr="00B20CAF">
        <w:rPr>
          <w:lang w:val="af-ZA"/>
        </w:rPr>
        <w:instrText xml:space="preserve"> HYPERLINK "http://gnumner.am/hy/page/ughecuycner_dzernarkner/" </w:instrText>
      </w:r>
      <w:r w:rsidR="002222E7">
        <w:fldChar w:fldCharType="separate"/>
      </w:r>
      <w:r w:rsidRPr="00F566BF">
        <w:rPr>
          <w:rFonts w:ascii="GHEA Grapalat" w:hAnsi="GHEA Grapalat" w:cs="Sylfaen"/>
          <w:i/>
          <w:sz w:val="22"/>
          <w:szCs w:val="22"/>
          <w:lang w:val="af-ZA"/>
        </w:rPr>
        <w:t>http://gnumner.am/hy/page/ughecuycner_dzernarkner/</w:t>
      </w:r>
      <w:r w:rsidR="002222E7">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1C4FD01" w14:textId="77777777" w:rsidR="00160AE4" w:rsidRPr="00F566BF" w:rsidRDefault="00160AE4" w:rsidP="00EF3662">
      <w:pPr>
        <w:ind w:firstLine="567"/>
        <w:jc w:val="center"/>
        <w:rPr>
          <w:rFonts w:ascii="GHEA Grapalat" w:hAnsi="GHEA Grapalat"/>
          <w:i/>
          <w:sz w:val="20"/>
          <w:lang w:val="af-ZA"/>
        </w:rPr>
      </w:pPr>
    </w:p>
    <w:p w14:paraId="621299C9" w14:textId="0B107762" w:rsidR="00096865" w:rsidRPr="00F566BF" w:rsidRDefault="00896A8B" w:rsidP="00EF3662">
      <w:pPr>
        <w:ind w:firstLine="567"/>
        <w:jc w:val="center"/>
        <w:rPr>
          <w:rFonts w:ascii="GHEA Grapalat" w:hAnsi="GHEA Grapalat"/>
          <w:i/>
          <w:sz w:val="20"/>
          <w:lang w:val="af-ZA"/>
        </w:rPr>
      </w:pPr>
      <w:r w:rsidRPr="008D36E1">
        <w:rPr>
          <w:rFonts w:ascii="GHEA Grapalat" w:hAnsi="GHEA Grapalat" w:cs="Sylfaen"/>
          <w:b/>
          <w:sz w:val="20"/>
          <w:szCs w:val="20"/>
        </w:rPr>
        <w:t>ՀՀ</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ԱՐՏԱՔԻՆ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ԳՈՐԾԵՐԻ</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ՆԱԽԱՐԱՐՈՒԹՅԱՆ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ԿԱՐԻՔՆԵՐԻ</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ՀԱՄԱՐ</w:t>
      </w:r>
      <w:r w:rsidRPr="001F60EB">
        <w:rPr>
          <w:rFonts w:ascii="GHEA Grapalat" w:hAnsi="GHEA Grapalat" w:cs="Sylfaen"/>
          <w:b/>
          <w:sz w:val="20"/>
          <w:szCs w:val="20"/>
          <w:lang w:val="af-ZA"/>
        </w:rPr>
        <w:t xml:space="preserve">   </w:t>
      </w:r>
      <w:r w:rsidR="000E2A9B" w:rsidRPr="000E2A9B">
        <w:rPr>
          <w:rFonts w:ascii="GHEA Grapalat" w:hAnsi="GHEA Grapalat" w:cs="Sylfaen"/>
          <w:b/>
          <w:sz w:val="20"/>
          <w:szCs w:val="20"/>
        </w:rPr>
        <w:t>ԱՌՈՂՋՈՒԹՅԱՆ</w:t>
      </w:r>
      <w:r w:rsidR="000E2A9B" w:rsidRPr="002F52BA">
        <w:rPr>
          <w:rFonts w:ascii="GHEA Grapalat" w:hAnsi="GHEA Grapalat" w:cs="Sylfaen"/>
          <w:b/>
          <w:sz w:val="20"/>
          <w:szCs w:val="20"/>
          <w:lang w:val="af-ZA"/>
        </w:rPr>
        <w:t xml:space="preserve"> </w:t>
      </w:r>
      <w:r w:rsidR="000E2A9B" w:rsidRPr="000E2A9B">
        <w:rPr>
          <w:rFonts w:ascii="GHEA Grapalat" w:hAnsi="GHEA Grapalat" w:cs="Sylfaen"/>
          <w:b/>
          <w:sz w:val="20"/>
          <w:szCs w:val="20"/>
        </w:rPr>
        <w:t>ԵՎ</w:t>
      </w:r>
      <w:r w:rsidR="000E2A9B" w:rsidRPr="002F52BA">
        <w:rPr>
          <w:rFonts w:ascii="GHEA Grapalat" w:hAnsi="GHEA Grapalat" w:cs="Sylfaen"/>
          <w:b/>
          <w:sz w:val="20"/>
          <w:szCs w:val="20"/>
          <w:lang w:val="af-ZA"/>
        </w:rPr>
        <w:t xml:space="preserve"> </w:t>
      </w:r>
      <w:r w:rsidR="000E2A9B" w:rsidRPr="000E2A9B">
        <w:rPr>
          <w:rFonts w:ascii="GHEA Grapalat" w:hAnsi="GHEA Grapalat" w:cs="Sylfaen"/>
          <w:b/>
          <w:sz w:val="20"/>
          <w:szCs w:val="20"/>
        </w:rPr>
        <w:t>ՈՒՂԵԲԵՌԻ</w:t>
      </w:r>
      <w:r w:rsidR="000E2A9B" w:rsidRPr="002F52BA">
        <w:rPr>
          <w:rFonts w:ascii="GHEA Grapalat" w:hAnsi="GHEA Grapalat" w:cs="Sylfaen"/>
          <w:b/>
          <w:sz w:val="20"/>
          <w:szCs w:val="20"/>
          <w:lang w:val="af-ZA"/>
        </w:rPr>
        <w:t xml:space="preserve">, </w:t>
      </w:r>
      <w:r w:rsidR="000E2A9B" w:rsidRPr="000E2A9B">
        <w:rPr>
          <w:rFonts w:ascii="GHEA Grapalat" w:hAnsi="GHEA Grapalat" w:cs="Sylfaen"/>
          <w:b/>
          <w:sz w:val="20"/>
          <w:szCs w:val="20"/>
        </w:rPr>
        <w:t>ԳՈՒՅՔԻ</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ԱՊԱՀՈՎԱԳՐԱԿԱՆ</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ԾԱՌԱՅՈՒԹՅՈՒՆՆԵՐԻ</w:t>
      </w:r>
      <w:r w:rsidRPr="00896A8B">
        <w:rPr>
          <w:rFonts w:ascii="GHEA Grapalat" w:hAnsi="GHEA Grapalat" w:cs="Sylfaen"/>
          <w:b/>
          <w:sz w:val="20"/>
          <w:szCs w:val="20"/>
          <w:lang w:val="af-ZA"/>
        </w:rPr>
        <w:t xml:space="preserve"> </w:t>
      </w:r>
      <w:r w:rsidRPr="008D36E1">
        <w:rPr>
          <w:rFonts w:ascii="GHEA Grapalat" w:hAnsi="GHEA Grapalat" w:cs="Sylfaen"/>
          <w:b/>
          <w:sz w:val="20"/>
          <w:szCs w:val="20"/>
        </w:rPr>
        <w:t>ՁԵՌՔԲԵՐՄԱՆ</w:t>
      </w:r>
      <w:r w:rsidRPr="001F60EB">
        <w:rPr>
          <w:rFonts w:ascii="GHEA Grapalat" w:hAnsi="GHEA Grapalat" w:cs="Sylfaen"/>
          <w:b/>
          <w:sz w:val="20"/>
          <w:szCs w:val="20"/>
          <w:lang w:val="af-ZA"/>
        </w:rPr>
        <w:t xml:space="preserve"> </w:t>
      </w:r>
      <w:proofErr w:type="gramStart"/>
      <w:r w:rsidRPr="008D36E1">
        <w:rPr>
          <w:rFonts w:ascii="GHEA Grapalat" w:hAnsi="GHEA Grapalat" w:cs="Sylfaen"/>
          <w:b/>
          <w:sz w:val="20"/>
          <w:szCs w:val="20"/>
        </w:rPr>
        <w:t>ՆՊԱՏԱԿՈՎ</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ՀԱՅՏԱՐԱՐՎԱԾ</w:t>
      </w:r>
      <w:proofErr w:type="gramEnd"/>
      <w:r w:rsidRPr="001F60EB">
        <w:rPr>
          <w:rFonts w:ascii="GHEA Grapalat" w:hAnsi="GHEA Grapalat" w:cs="Sylfaen"/>
          <w:b/>
          <w:sz w:val="20"/>
          <w:szCs w:val="20"/>
          <w:lang w:val="af-ZA"/>
        </w:rPr>
        <w:t xml:space="preserve"> </w:t>
      </w:r>
      <w:r w:rsidRPr="008D36E1">
        <w:rPr>
          <w:rFonts w:ascii="GHEA Grapalat" w:hAnsi="GHEA Grapalat" w:cs="Sylfaen"/>
          <w:b/>
          <w:sz w:val="20"/>
          <w:szCs w:val="20"/>
        </w:rPr>
        <w:t>ԳՆԱՆՇՄԱՆ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ՀԱՐՑՄԱՆ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18C524CE"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1C66C8" w:rsidRPr="001C66C8">
        <w:rPr>
          <w:rFonts w:ascii="GHEA Grapalat" w:hAnsi="GHEA Grapalat" w:cs="Sylfaen"/>
          <w:b/>
          <w:sz w:val="20"/>
        </w:rPr>
        <w:t>ԳՆԱՆՇՄԱՆ</w:t>
      </w:r>
      <w:r w:rsidR="001C66C8" w:rsidRPr="001C66C8">
        <w:rPr>
          <w:rFonts w:ascii="GHEA Grapalat" w:hAnsi="GHEA Grapalat" w:cs="Sylfaen"/>
          <w:b/>
          <w:sz w:val="20"/>
          <w:lang w:val="af-ZA"/>
        </w:rPr>
        <w:t xml:space="preserve"> </w:t>
      </w:r>
      <w:proofErr w:type="gramStart"/>
      <w:r w:rsidR="001C66C8" w:rsidRPr="001C66C8">
        <w:rPr>
          <w:rFonts w:ascii="GHEA Grapalat" w:hAnsi="GHEA Grapalat" w:cs="Sylfaen"/>
          <w:b/>
          <w:sz w:val="20"/>
        </w:rPr>
        <w:t>ՀԱՐՑՄԱՆ</w:t>
      </w:r>
      <w:r w:rsidR="001C66C8"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3CC6E3EA"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B837CC" w:rsidRPr="00B837CC">
        <w:rPr>
          <w:rFonts w:ascii="GHEA Grapalat" w:hAnsi="GHEA Grapalat" w:cs="Times Armenian"/>
          <w:sz w:val="20"/>
          <w:lang w:val="af-ZA"/>
        </w:rPr>
        <w:t>ԱԳՆ-ԳՀԾՁԲ-24/0</w:t>
      </w:r>
      <w:r w:rsidR="001254D9">
        <w:rPr>
          <w:rFonts w:ascii="GHEA Grapalat" w:hAnsi="GHEA Grapalat" w:cs="Times Armenian"/>
          <w:sz w:val="20"/>
          <w:lang w:val="hy-AM"/>
        </w:rPr>
        <w:t>3</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1C66C8" w:rsidRPr="001C66C8">
        <w:rPr>
          <w:rFonts w:ascii="GHEA Grapalat" w:hAnsi="GHEA Grapalat" w:cs="Sylfaen"/>
          <w:sz w:val="20"/>
        </w:rPr>
        <w:t>գնանշման</w:t>
      </w:r>
      <w:r w:rsidR="001C66C8" w:rsidRPr="001C66C8">
        <w:rPr>
          <w:rFonts w:ascii="GHEA Grapalat" w:hAnsi="GHEA Grapalat" w:cs="Sylfaen"/>
          <w:sz w:val="20"/>
          <w:lang w:val="af-ZA"/>
        </w:rPr>
        <w:t xml:space="preserve"> </w:t>
      </w:r>
      <w:r w:rsidR="001C66C8" w:rsidRPr="001C66C8">
        <w:rPr>
          <w:rFonts w:ascii="GHEA Grapalat" w:hAnsi="GHEA Grapalat" w:cs="Sylfaen"/>
          <w:sz w:val="20"/>
        </w:rPr>
        <w:t>հարցման</w:t>
      </w:r>
      <w:r w:rsidR="001C66C8" w:rsidRPr="001C66C8">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5C15CCBA" w14:textId="14AB291A"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896A8B" w:rsidRPr="00896A8B">
        <w:rPr>
          <w:rFonts w:ascii="GHEA Grapalat" w:hAnsi="GHEA Grapalat"/>
          <w:sz w:val="20"/>
          <w:lang w:val="af-ZA"/>
        </w:rPr>
        <w:t>ՀՀ արտաքին գործերի նախարարության</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D5AF108"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896A8B" w:rsidRPr="00896A8B">
        <w:rPr>
          <w:rFonts w:ascii="GHEA Grapalat" w:hAnsi="GHEA Grapalat"/>
          <w:sz w:val="24"/>
          <w:szCs w:val="24"/>
        </w:rPr>
        <w:t>m.nalbandyan@mfa.am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90EE3D4"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896A8B" w:rsidRPr="00896A8B">
        <w:rPr>
          <w:rFonts w:ascii="GHEA Grapalat" w:hAnsi="GHEA Grapalat" w:cs="Sylfaen"/>
          <w:i w:val="0"/>
        </w:rPr>
        <w:t xml:space="preserve">Գնման առարկա է </w:t>
      </w:r>
      <w:proofErr w:type="gramStart"/>
      <w:r w:rsidR="00896A8B" w:rsidRPr="00896A8B">
        <w:rPr>
          <w:rFonts w:ascii="GHEA Grapalat" w:hAnsi="GHEA Grapalat" w:cs="Sylfaen"/>
          <w:i w:val="0"/>
        </w:rPr>
        <w:t>հանդիսանում  ՀՀ</w:t>
      </w:r>
      <w:proofErr w:type="gramEnd"/>
      <w:r w:rsidR="00896A8B" w:rsidRPr="00896A8B">
        <w:rPr>
          <w:rFonts w:ascii="GHEA Grapalat" w:hAnsi="GHEA Grapalat" w:cs="Sylfaen"/>
          <w:i w:val="0"/>
        </w:rPr>
        <w:t xml:space="preserve"> արտաքին գործերի նախարարության կարիքների համար` </w:t>
      </w:r>
      <w:r w:rsidR="001254D9" w:rsidRPr="001254D9">
        <w:rPr>
          <w:rFonts w:ascii="GHEA Grapalat" w:hAnsi="GHEA Grapalat" w:cs="Sylfaen"/>
          <w:i w:val="0"/>
        </w:rPr>
        <w:t>առողջության  գույքի եվ ուղեբեռի</w:t>
      </w:r>
      <w:r w:rsidR="00401C21" w:rsidRPr="00401C21">
        <w:rPr>
          <w:rFonts w:ascii="GHEA Grapalat" w:hAnsi="GHEA Grapalat" w:cs="Sylfaen"/>
          <w:i w:val="0"/>
        </w:rPr>
        <w:t xml:space="preserve"> ապահովագրական ծառայությունների</w:t>
      </w:r>
      <w:r w:rsidR="00401C21" w:rsidRPr="00896A8B">
        <w:rPr>
          <w:rFonts w:ascii="GHEA Grapalat" w:hAnsi="GHEA Grapalat" w:cs="Sylfaen"/>
          <w:i w:val="0"/>
        </w:rPr>
        <w:t xml:space="preserve"> </w:t>
      </w:r>
      <w:r w:rsidR="00896A8B" w:rsidRPr="00896A8B">
        <w:rPr>
          <w:rFonts w:ascii="GHEA Grapalat" w:hAnsi="GHEA Grapalat" w:cs="Sylfaen"/>
          <w:i w:val="0"/>
        </w:rPr>
        <w:t>ձեռքբերումը, որ</w:t>
      </w:r>
      <w:r w:rsidR="001254D9">
        <w:rPr>
          <w:rFonts w:ascii="GHEA Grapalat" w:hAnsi="GHEA Grapalat" w:cs="Sylfaen"/>
          <w:i w:val="0"/>
          <w:lang w:val="hy-AM"/>
        </w:rPr>
        <w:t>ոնք</w:t>
      </w:r>
      <w:r w:rsidR="00401C21">
        <w:rPr>
          <w:rFonts w:ascii="GHEA Grapalat" w:hAnsi="GHEA Grapalat" w:cs="Sylfaen"/>
          <w:i w:val="0"/>
          <w:lang w:val="hy-AM"/>
        </w:rPr>
        <w:t xml:space="preserve"> </w:t>
      </w:r>
      <w:r w:rsidR="00896A8B" w:rsidRPr="00896A8B">
        <w:rPr>
          <w:rFonts w:ascii="GHEA Grapalat" w:hAnsi="GHEA Grapalat" w:cs="Sylfaen"/>
          <w:i w:val="0"/>
        </w:rPr>
        <w:t>խմբավորված</w:t>
      </w:r>
      <w:r w:rsidR="001254D9">
        <w:rPr>
          <w:rFonts w:ascii="GHEA Grapalat" w:hAnsi="GHEA Grapalat" w:cs="Sylfaen"/>
          <w:i w:val="0"/>
          <w:lang w:val="hy-AM"/>
        </w:rPr>
        <w:t xml:space="preserve"> են</w:t>
      </w:r>
      <w:r w:rsidR="00896A8B" w:rsidRPr="00896A8B">
        <w:rPr>
          <w:rFonts w:ascii="GHEA Grapalat" w:hAnsi="GHEA Grapalat" w:cs="Sylfaen"/>
          <w:i w:val="0"/>
        </w:rPr>
        <w:t xml:space="preserve">  </w:t>
      </w:r>
      <w:r w:rsidR="00401C21">
        <w:rPr>
          <w:rFonts w:ascii="GHEA Grapalat" w:hAnsi="GHEA Grapalat" w:cs="Sylfaen"/>
          <w:i w:val="0"/>
          <w:lang w:val="hy-AM"/>
        </w:rPr>
        <w:t>՝</w:t>
      </w:r>
      <w:r w:rsidR="00896A8B" w:rsidRPr="00896A8B">
        <w:rPr>
          <w:rFonts w:ascii="GHEA Grapalat" w:hAnsi="GHEA Grapalat" w:cs="Sylfaen"/>
          <w:i w:val="0"/>
        </w:rPr>
        <w:t xml:space="preserve"> </w:t>
      </w:r>
      <w:r w:rsidR="001254D9">
        <w:rPr>
          <w:rFonts w:ascii="GHEA Grapalat" w:hAnsi="GHEA Grapalat" w:cs="Sylfaen"/>
          <w:i w:val="0"/>
          <w:lang w:val="hy-AM"/>
        </w:rPr>
        <w:t>2</w:t>
      </w:r>
      <w:r w:rsidR="00401C21">
        <w:rPr>
          <w:rFonts w:ascii="GHEA Grapalat" w:hAnsi="GHEA Grapalat" w:cs="Sylfaen"/>
          <w:i w:val="0"/>
        </w:rPr>
        <w:t xml:space="preserve"> չափաբաժ</w:t>
      </w:r>
      <w:r w:rsidR="001254D9">
        <w:rPr>
          <w:rFonts w:ascii="GHEA Grapalat" w:hAnsi="GHEA Grapalat" w:cs="Sylfaen"/>
          <w:i w:val="0"/>
          <w:lang w:val="hy-AM"/>
        </w:rPr>
        <w:t>ի</w:t>
      </w:r>
      <w:r w:rsidR="00896A8B" w:rsidRPr="00896A8B">
        <w:rPr>
          <w:rFonts w:ascii="GHEA Grapalat" w:hAnsi="GHEA Grapalat" w:cs="Sylfaen"/>
          <w:i w:val="0"/>
        </w:rPr>
        <w:t>ն</w:t>
      </w:r>
      <w:r w:rsidR="001254D9">
        <w:rPr>
          <w:rFonts w:ascii="GHEA Grapalat" w:hAnsi="GHEA Grapalat" w:cs="Sylfaen"/>
          <w:i w:val="0"/>
          <w:lang w:val="hy-AM"/>
        </w:rPr>
        <w:t>ներ</w:t>
      </w:r>
      <w:r w:rsidR="00401C21">
        <w:rPr>
          <w:rFonts w:ascii="GHEA Grapalat" w:hAnsi="GHEA Grapalat" w:cs="Sylfaen"/>
          <w:i w:val="0"/>
          <w:lang w:val="hy-AM"/>
        </w:rPr>
        <w:t>ում</w:t>
      </w:r>
      <w:r w:rsidR="00896A8B" w:rsidRPr="00896A8B">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B20CAF"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4C8E9590" w:rsidR="00AF1694" w:rsidRPr="00B837CC" w:rsidRDefault="0072493B" w:rsidP="00A8601B">
            <w:pPr>
              <w:pStyle w:val="BodyTextIndent2"/>
              <w:spacing w:line="240" w:lineRule="auto"/>
              <w:ind w:firstLine="0"/>
              <w:jc w:val="center"/>
              <w:rPr>
                <w:rFonts w:ascii="GHEA Grapalat" w:hAnsi="GHEA Grapalat"/>
                <w:sz w:val="16"/>
                <w:lang w:val="hy-AM"/>
              </w:rPr>
            </w:pPr>
            <w:r>
              <w:rPr>
                <w:rFonts w:ascii="GHEA Grapalat" w:hAnsi="GHEA Grapalat"/>
                <w:sz w:val="16"/>
                <w:lang w:val="hy-AM"/>
              </w:rPr>
              <w:t>1000000</w:t>
            </w:r>
          </w:p>
        </w:tc>
        <w:tc>
          <w:tcPr>
            <w:tcW w:w="6806" w:type="dxa"/>
            <w:vAlign w:val="center"/>
          </w:tcPr>
          <w:p w14:paraId="433DE288" w14:textId="4145C275" w:rsidR="00AF1694" w:rsidRPr="005729F0" w:rsidRDefault="00A8601B" w:rsidP="00EF3662">
            <w:pPr>
              <w:pStyle w:val="BodyTextIndent2"/>
              <w:spacing w:line="240" w:lineRule="auto"/>
              <w:ind w:firstLine="0"/>
              <w:rPr>
                <w:rFonts w:ascii="GHEA Grapalat" w:hAnsi="GHEA Grapalat"/>
                <w:vertAlign w:val="subscript"/>
              </w:rPr>
            </w:pPr>
            <w:r w:rsidRPr="005729F0">
              <w:rPr>
                <w:rFonts w:ascii="GHEA Grapalat" w:hAnsi="GHEA Grapalat"/>
              </w:rPr>
              <w:t>ԱՌՈՂՋՈՒԹՅԱՆ</w:t>
            </w:r>
            <w:r w:rsidR="005729F0" w:rsidRPr="005729F0">
              <w:rPr>
                <w:rFonts w:ascii="GHEA Grapalat" w:hAnsi="GHEA Grapalat"/>
              </w:rPr>
              <w:t xml:space="preserve"> </w:t>
            </w:r>
            <w:r w:rsidR="005729F0" w:rsidRPr="005729F0">
              <w:rPr>
                <w:rFonts w:ascii="GHEA Grapalat" w:hAnsi="GHEA Grapalat"/>
                <w:lang w:val="hy-AM"/>
              </w:rPr>
              <w:t xml:space="preserve">ԵՎ </w:t>
            </w:r>
            <w:r w:rsidR="005729F0" w:rsidRPr="005729F0">
              <w:rPr>
                <w:rFonts w:ascii="GHEA Grapalat" w:hAnsi="GHEA Grapalat"/>
              </w:rPr>
              <w:t>ՈՒՂԵԲԵՌԻ</w:t>
            </w:r>
            <w:r w:rsidRPr="005729F0">
              <w:rPr>
                <w:rFonts w:ascii="GHEA Grapalat" w:hAnsi="GHEA Grapalat"/>
              </w:rPr>
              <w:t xml:space="preserve"> ԱՊԱՀՈՎԱԳՐՄԱՆ ԾԱՌԱՅՈՒԹՅՈՒՆՆԵՐ</w:t>
            </w:r>
          </w:p>
        </w:tc>
      </w:tr>
      <w:tr w:rsidR="001254D9" w:rsidRPr="008D15CD" w14:paraId="0286BE6C" w14:textId="77777777" w:rsidTr="009E1D1C">
        <w:tc>
          <w:tcPr>
            <w:tcW w:w="1701" w:type="dxa"/>
            <w:vAlign w:val="center"/>
          </w:tcPr>
          <w:p w14:paraId="01542623" w14:textId="6CC42545" w:rsidR="001254D9" w:rsidRPr="00A8601B" w:rsidRDefault="00A8601B" w:rsidP="00EF3662">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1843" w:type="dxa"/>
            <w:vAlign w:val="center"/>
          </w:tcPr>
          <w:p w14:paraId="1447CEE1" w14:textId="30665372" w:rsidR="001254D9" w:rsidRDefault="00A204F7" w:rsidP="00AF1694">
            <w:pPr>
              <w:pStyle w:val="BodyTextIndent2"/>
              <w:spacing w:line="240" w:lineRule="auto"/>
              <w:ind w:firstLine="0"/>
              <w:jc w:val="center"/>
              <w:rPr>
                <w:rFonts w:ascii="GHEA Grapalat" w:hAnsi="GHEA Grapalat"/>
                <w:sz w:val="16"/>
                <w:lang w:val="hy-AM"/>
              </w:rPr>
            </w:pPr>
            <w:r>
              <w:rPr>
                <w:rFonts w:ascii="GHEA Grapalat" w:hAnsi="GHEA Grapalat"/>
                <w:sz w:val="16"/>
                <w:lang w:val="hy-AM"/>
              </w:rPr>
              <w:t>650000</w:t>
            </w:r>
          </w:p>
        </w:tc>
        <w:tc>
          <w:tcPr>
            <w:tcW w:w="6806" w:type="dxa"/>
            <w:vAlign w:val="center"/>
          </w:tcPr>
          <w:p w14:paraId="21D85021" w14:textId="121373CD" w:rsidR="001254D9" w:rsidRPr="001254D9" w:rsidRDefault="005729F0" w:rsidP="00EF3662">
            <w:pPr>
              <w:pStyle w:val="BodyTextIndent2"/>
              <w:spacing w:line="240" w:lineRule="auto"/>
              <w:ind w:firstLine="0"/>
              <w:rPr>
                <w:rFonts w:ascii="GHEA Grapalat" w:hAnsi="GHEA Grapalat"/>
              </w:rPr>
            </w:pPr>
            <w:r>
              <w:rPr>
                <w:rFonts w:ascii="GHEA Grapalat" w:hAnsi="GHEA Grapalat"/>
                <w:lang w:val="hy-AM"/>
              </w:rPr>
              <w:t>ԳՈՒՅՔԻ</w:t>
            </w:r>
            <w:r w:rsidR="00A8601B">
              <w:t xml:space="preserve"> </w:t>
            </w:r>
            <w:r w:rsidR="00A8601B" w:rsidRPr="00A8601B">
              <w:rPr>
                <w:rFonts w:ascii="GHEA Grapalat" w:hAnsi="GHEA Grapalat"/>
              </w:rPr>
              <w:t>ԱՊԱՀՈՎԱԳՐՄԱՆ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ընթացակարգին</w:t>
      </w:r>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00AE4008" w:rsidRPr="00271FEB">
        <w:rPr>
          <w:rFonts w:ascii="GHEA Grapalat" w:hAnsi="GHEA Grapalat" w:cs="Sylfaen"/>
          <w:sz w:val="20"/>
        </w:rPr>
        <w:t>պ</w:t>
      </w:r>
      <w:r w:rsidRPr="00271FEB">
        <w:rPr>
          <w:rFonts w:ascii="GHEA Grapalat" w:hAnsi="GHEA Grapalat" w:cs="Sylfaen"/>
          <w:sz w:val="20"/>
        </w:rPr>
        <w:t>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002B5F87"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00965B76" w:rsidRPr="00271FEB">
        <w:rPr>
          <w:rFonts w:ascii="GHEA Grapalat" w:hAnsi="GHEA Grapalat" w:cs="Arial"/>
          <w:sz w:val="20"/>
        </w:rPr>
        <w:t>համակարգի</w:t>
      </w:r>
      <w:r w:rsidR="00965B76" w:rsidRPr="00271FEB">
        <w:rPr>
          <w:rFonts w:ascii="GHEA Grapalat" w:hAnsi="GHEA Grapalat" w:cs="Arial"/>
          <w:sz w:val="20"/>
          <w:lang w:val="af-ZA"/>
        </w:rPr>
        <w:t xml:space="preserve"> </w:t>
      </w:r>
      <w:r w:rsidR="00965B76" w:rsidRPr="00271FEB">
        <w:rPr>
          <w:rFonts w:ascii="GHEA Grapalat" w:hAnsi="GHEA Grapalat" w:cs="Arial"/>
          <w:sz w:val="20"/>
        </w:rPr>
        <w:t>միջոցով</w:t>
      </w:r>
      <w:r w:rsidR="00965B76" w:rsidRPr="00271FEB">
        <w:rPr>
          <w:rFonts w:ascii="GHEA Grapalat" w:hAnsi="GHEA Grapalat" w:cs="Arial"/>
          <w:sz w:val="20"/>
          <w:lang w:val="af-ZA"/>
        </w:rPr>
        <w:t xml:space="preserve"> </w:t>
      </w:r>
      <w:r w:rsidR="000946A3" w:rsidRPr="00271FEB">
        <w:rPr>
          <w:rFonts w:ascii="GHEA Grapalat" w:hAnsi="GHEA Grapalat" w:cs="Sylfaen"/>
          <w:sz w:val="20"/>
        </w:rPr>
        <w:t>հանձնաժողովից</w:t>
      </w:r>
      <w:r w:rsidR="000946A3"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r w:rsidR="000946A3" w:rsidRPr="00271FEB">
        <w:rPr>
          <w:rFonts w:ascii="GHEA Grapalat" w:hAnsi="GHEA Grapalat" w:cs="Sylfaen"/>
          <w:sz w:val="20"/>
        </w:rPr>
        <w:t>հարցումը</w:t>
      </w:r>
      <w:r w:rsidR="000946A3"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946A3" w:rsidRPr="00271FEB">
        <w:rPr>
          <w:rFonts w:ascii="GHEA Grapalat" w:hAnsi="GHEA Grapalat" w:cs="Arial"/>
          <w:sz w:val="20"/>
        </w:rPr>
        <w:t>մ</w:t>
      </w:r>
      <w:r w:rsidR="000946A3" w:rsidRPr="00271FEB">
        <w:rPr>
          <w:rFonts w:ascii="GHEA Grapalat" w:hAnsi="GHEA Grapalat" w:cs="Sylfaen"/>
          <w:sz w:val="20"/>
        </w:rPr>
        <w:t>ասնակցին</w:t>
      </w:r>
      <w:r w:rsidR="000946A3"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r w:rsidR="00926875" w:rsidRPr="00271FEB">
        <w:rPr>
          <w:rFonts w:ascii="GHEA Grapalat" w:hAnsi="GHEA Grapalat" w:cs="Sylfaen"/>
          <w:sz w:val="20"/>
        </w:rPr>
        <w:t>համակարգի</w:t>
      </w:r>
      <w:r w:rsidR="00926875" w:rsidRPr="00271FEB">
        <w:rPr>
          <w:rFonts w:ascii="GHEA Grapalat" w:hAnsi="GHEA Grapalat" w:cs="Sylfaen"/>
          <w:sz w:val="20"/>
          <w:lang w:val="af-ZA"/>
        </w:rPr>
        <w:t xml:space="preserve"> </w:t>
      </w:r>
      <w:r w:rsidR="00926875" w:rsidRPr="00271FEB">
        <w:rPr>
          <w:rFonts w:ascii="GHEA Grapalat" w:hAnsi="GHEA Grapalat" w:cs="Sylfaen"/>
          <w:sz w:val="20"/>
        </w:rPr>
        <w:t>միջոցով</w:t>
      </w:r>
      <w:r w:rsidR="00926875" w:rsidRPr="00271FEB">
        <w:rPr>
          <w:rFonts w:ascii="GHEA Grapalat" w:hAnsi="GHEA Grapalat" w:cs="Sylfaen"/>
          <w:sz w:val="20"/>
          <w:lang w:val="af-ZA"/>
        </w:rPr>
        <w:t xml:space="preserve">` </w:t>
      </w:r>
      <w:r w:rsidRPr="00271FEB">
        <w:rPr>
          <w:rFonts w:ascii="GHEA Grapalat" w:hAnsi="GHEA Grapalat" w:cs="Sylfaen"/>
          <w:sz w:val="20"/>
        </w:rPr>
        <w:t>հարցում</w:t>
      </w:r>
      <w:r w:rsidR="000946A3" w:rsidRPr="00271FEB">
        <w:rPr>
          <w:rFonts w:ascii="GHEA Grapalat" w:hAnsi="GHEA Grapalat" w:cs="Sylfaen"/>
          <w:sz w:val="20"/>
        </w:rPr>
        <w:t>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w:t>
      </w:r>
      <w:r w:rsidR="00A93710" w:rsidRPr="00271FEB">
        <w:rPr>
          <w:rFonts w:ascii="GHEA Grapalat" w:hAnsi="GHEA Grapalat" w:cs="Sylfaen"/>
          <w:sz w:val="20"/>
        </w:rPr>
        <w:t>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00781688" w:rsidRPr="00271FEB">
        <w:rPr>
          <w:rFonts w:ascii="GHEA Grapalat" w:hAnsi="GHEA Grapalat" w:cs="Arial"/>
          <w:sz w:val="20"/>
        </w:rPr>
        <w:t>պարզաբանումը</w:t>
      </w:r>
      <w:r w:rsidR="00781688" w:rsidRPr="00271FEB">
        <w:rPr>
          <w:rFonts w:ascii="GHEA Grapalat" w:hAnsi="GHEA Grapalat" w:cs="Arial"/>
          <w:sz w:val="20"/>
          <w:lang w:val="af-ZA"/>
        </w:rPr>
        <w:t xml:space="preserve"> </w:t>
      </w:r>
      <w:r w:rsidR="00781688" w:rsidRPr="00271FEB">
        <w:rPr>
          <w:rFonts w:ascii="GHEA Grapalat" w:hAnsi="GHEA Grapalat" w:cs="Arial"/>
          <w:sz w:val="20"/>
        </w:rPr>
        <w:t>տրամադրելու</w:t>
      </w:r>
      <w:r w:rsidR="00781688" w:rsidRPr="00271FEB">
        <w:rPr>
          <w:rFonts w:ascii="GHEA Grapalat" w:hAnsi="GHEA Grapalat" w:cs="Arial"/>
          <w:sz w:val="20"/>
          <w:lang w:val="af-ZA"/>
        </w:rPr>
        <w:t xml:space="preserve"> </w:t>
      </w:r>
      <w:r w:rsidR="00781688" w:rsidRPr="00271FEB">
        <w:rPr>
          <w:rFonts w:ascii="GHEA Grapalat" w:hAnsi="GHEA Grapalat" w:cs="Arial"/>
          <w:sz w:val="20"/>
        </w:rPr>
        <w:t>օրը</w:t>
      </w:r>
      <w:r w:rsidR="00781688"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00781688" w:rsidRPr="00271FEB">
        <w:rPr>
          <w:rFonts w:ascii="GHEA Grapalat" w:hAnsi="GHEA Grapalat" w:cs="Arial"/>
          <w:sz w:val="20"/>
        </w:rPr>
        <w:t>համակարգում</w:t>
      </w:r>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r w:rsidR="00757A3F" w:rsidRPr="00271FEB">
        <w:rPr>
          <w:rFonts w:ascii="GHEA Grapalat" w:hAnsi="GHEA Grapalat" w:cs="Sylfaen"/>
          <w:sz w:val="20"/>
        </w:rPr>
        <w:t>գործող</w:t>
      </w:r>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Գնումների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բաժնի</w:t>
      </w:r>
      <w:r w:rsidR="00051B7F"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Հրավերների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պարզաբանումների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վերաբերյալ</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ենթաբա</w:t>
      </w:r>
      <w:r w:rsidR="009A73D5" w:rsidRPr="00271FEB">
        <w:rPr>
          <w:rFonts w:ascii="GHEA Grapalat" w:hAnsi="GHEA Grapalat" w:cs="Sylfaen"/>
          <w:sz w:val="20"/>
        </w:rPr>
        <w:t>բաժնում</w:t>
      </w:r>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009A73D5" w:rsidRPr="00271FEB">
        <w:rPr>
          <w:rFonts w:ascii="GHEA Grapalat" w:hAnsi="GHEA Grapalat" w:cs="Arial Unicode"/>
          <w:sz w:val="20"/>
        </w:rPr>
        <w:t>սույն</w:t>
      </w:r>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r w:rsidR="00A4729F" w:rsidRPr="00271FEB">
        <w:rPr>
          <w:rFonts w:ascii="GHEA Grapalat" w:hAnsi="GHEA Grapalat"/>
          <w:sz w:val="20"/>
          <w:szCs w:val="20"/>
        </w:rPr>
        <w:t>Ընդ</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որում</w:t>
      </w:r>
      <w:r w:rsidR="00A4729F" w:rsidRPr="00271FEB">
        <w:rPr>
          <w:rFonts w:ascii="GHEA Grapalat" w:hAnsi="GHEA Grapalat"/>
          <w:sz w:val="20"/>
          <w:szCs w:val="20"/>
          <w:lang w:val="af-ZA"/>
        </w:rPr>
        <w:t xml:space="preserve">, </w:t>
      </w:r>
      <w:r w:rsidR="00051B7F" w:rsidRPr="00271FEB">
        <w:rPr>
          <w:rFonts w:ascii="GHEA Grapalat" w:hAnsi="GHEA Grapalat"/>
          <w:sz w:val="20"/>
          <w:szCs w:val="20"/>
        </w:rPr>
        <w:t>մ</w:t>
      </w:r>
      <w:r w:rsidR="00A4729F" w:rsidRPr="00271FEB">
        <w:rPr>
          <w:rFonts w:ascii="GHEA Grapalat" w:hAnsi="GHEA Grapalat"/>
          <w:sz w:val="20"/>
          <w:szCs w:val="20"/>
        </w:rPr>
        <w:t>ասնակիցը</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գրավոր</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ծանուցվում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պարզաբանում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չտրամադրելու</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հիմքերի</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մասին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հարցումը</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ստանալու</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հաջորդող</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երկու</w:t>
      </w:r>
      <w:r w:rsidR="00A4729F" w:rsidRPr="00271FEB">
        <w:rPr>
          <w:rFonts w:ascii="GHEA Grapalat" w:hAnsi="GHEA Grapalat" w:cs="Sylfaen"/>
          <w:sz w:val="20"/>
          <w:szCs w:val="20"/>
          <w:lang w:val="af-ZA"/>
        </w:rPr>
        <w:t xml:space="preserve"> </w:t>
      </w:r>
      <w:r w:rsidR="00A4729F" w:rsidRPr="00271FEB">
        <w:rPr>
          <w:rFonts w:ascii="GHEA Grapalat" w:hAnsi="GHEA Grapalat" w:cs="Sylfaen"/>
          <w:sz w:val="20"/>
          <w:szCs w:val="20"/>
        </w:rPr>
        <w:t>օրացուցային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ընթացքում</w:t>
      </w:r>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00781688" w:rsidRPr="00271FEB">
        <w:rPr>
          <w:rFonts w:ascii="GHEA Grapalat" w:hAnsi="GHEA Grapalat" w:cs="Arial Unicode"/>
          <w:sz w:val="20"/>
        </w:rPr>
        <w:t>համակարգում</w:t>
      </w:r>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5475C68D"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AE608F">
        <w:rPr>
          <w:rStyle w:val="FootnoteReference"/>
          <w:rFonts w:ascii="GHEA Grapalat" w:hAnsi="GHEA Grapalat" w:cs="Sylfaen"/>
        </w:rPr>
        <w:footnoteReference w:id="3"/>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96CD524"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1C66C8" w:rsidRPr="001C66C8">
        <w:rPr>
          <w:rFonts w:ascii="GHEA Grapalat" w:hAnsi="GHEA Grapalat" w:cs="Sylfaen"/>
          <w:szCs w:val="24"/>
          <w:lang w:val="hy-AM"/>
        </w:rPr>
        <w:t xml:space="preserve">գնանշման հարցման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5EA5C2D9"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194244" w:rsidRPr="00F566BF">
        <w:rPr>
          <w:rFonts w:ascii="GHEA Grapalat" w:hAnsi="GHEA Grapalat" w:cs="Sylfaen"/>
          <w:szCs w:val="24"/>
          <w:lang w:val="hy-AM"/>
        </w:rPr>
        <w:t xml:space="preserve">օրվանից հաշված </w:t>
      </w:r>
      <w:r w:rsidR="005729F0">
        <w:rPr>
          <w:rFonts w:ascii="GHEA Grapalat" w:hAnsi="GHEA Grapalat" w:cs="Sylfaen"/>
          <w:szCs w:val="24"/>
          <w:highlight w:val="yellow"/>
          <w:lang w:val="hy-AM"/>
        </w:rPr>
        <w:t>10</w:t>
      </w:r>
      <w:r w:rsidR="00194244" w:rsidRPr="000C24D9">
        <w:rPr>
          <w:rFonts w:ascii="GHEA Grapalat" w:hAnsi="GHEA Grapalat" w:cs="Sylfaen"/>
          <w:szCs w:val="24"/>
          <w:highlight w:val="yellow"/>
          <w:lang w:val="hy-AM"/>
        </w:rPr>
        <w:t>-րդ օրվա ժամը 11:00-ն</w:t>
      </w:r>
      <w:r w:rsidR="00194244" w:rsidRPr="00F566BF">
        <w:rPr>
          <w:rFonts w:ascii="GHEA Grapalat" w:hAnsi="GHEA Grapalat" w:cs="Sylfaen"/>
          <w:szCs w:val="24"/>
          <w:lang w:val="hy-AM"/>
        </w:rPr>
        <w:t xml:space="preserve"> </w:t>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4"/>
      </w:r>
    </w:p>
    <w:bookmarkEnd w:id="3"/>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56248047" w:rsidR="00096865" w:rsidRPr="00DD2DB8"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DD2DB8">
        <w:rPr>
          <w:rFonts w:ascii="GHEA Grapalat" w:hAnsi="GHEA Grapalat" w:cs="Sylfaen"/>
          <w:szCs w:val="24"/>
          <w:highlight w:val="yellow"/>
          <w:lang w:val="en-US"/>
        </w:rPr>
        <w:t>օրվանից</w:t>
      </w:r>
      <w:r w:rsidR="004C3803"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հաշված</w:t>
      </w:r>
      <w:r w:rsidR="00DD2DB8" w:rsidRPr="00DD2DB8">
        <w:rPr>
          <w:rFonts w:ascii="GHEA Grapalat" w:hAnsi="GHEA Grapalat" w:cs="Sylfaen"/>
          <w:szCs w:val="24"/>
          <w:highlight w:val="yellow"/>
        </w:rPr>
        <w:t xml:space="preserve"> </w:t>
      </w:r>
      <w:r w:rsidR="005729F0">
        <w:rPr>
          <w:rFonts w:ascii="GHEA Grapalat" w:hAnsi="GHEA Grapalat" w:cs="Sylfaen"/>
          <w:szCs w:val="24"/>
          <w:highlight w:val="yellow"/>
          <w:lang w:val="hy-AM"/>
        </w:rPr>
        <w:t>10</w:t>
      </w:r>
      <w:r w:rsidR="00DD2DB8" w:rsidRPr="00DD2DB8">
        <w:rPr>
          <w:rFonts w:ascii="GHEA Grapalat" w:hAnsi="GHEA Grapalat" w:cs="Sylfaen"/>
          <w:szCs w:val="24"/>
          <w:highlight w:val="yellow"/>
        </w:rPr>
        <w:t>-</w:t>
      </w:r>
      <w:r w:rsidR="00DD2DB8" w:rsidRPr="00DD2DB8">
        <w:rPr>
          <w:rFonts w:ascii="GHEA Grapalat" w:hAnsi="GHEA Grapalat" w:cs="Sylfaen"/>
          <w:szCs w:val="24"/>
          <w:highlight w:val="yellow"/>
          <w:lang w:val="ru-RU"/>
        </w:rPr>
        <w:t>րդ</w:t>
      </w:r>
      <w:r w:rsidR="00DD2DB8"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օրվա</w:t>
      </w:r>
      <w:r w:rsidR="00DD2DB8"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ժամը</w:t>
      </w:r>
      <w:r w:rsidR="00DD2DB8" w:rsidRPr="00DD2DB8">
        <w:rPr>
          <w:rFonts w:ascii="GHEA Grapalat" w:hAnsi="GHEA Grapalat" w:cs="Sylfaen"/>
          <w:szCs w:val="24"/>
          <w:highlight w:val="yellow"/>
        </w:rPr>
        <w:t xml:space="preserve"> 11:00-</w:t>
      </w:r>
      <w:r w:rsidR="00DD2DB8" w:rsidRPr="00DD2DB8">
        <w:rPr>
          <w:rFonts w:ascii="GHEA Grapalat" w:hAnsi="GHEA Grapalat" w:cs="Sylfaen"/>
          <w:szCs w:val="24"/>
          <w:highlight w:val="yellow"/>
          <w:lang w:val="ru-RU"/>
        </w:rPr>
        <w:t>ն</w:t>
      </w:r>
      <w:r w:rsidR="004C3803" w:rsidRPr="00DD2DB8">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lastRenderedPageBreak/>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640B7DFE" w14:textId="7A9BD9B4"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DD2DB8" w:rsidRPr="00DD2DB8">
        <w:rPr>
          <w:rFonts w:ascii="GHEA Grapalat" w:hAnsi="GHEA Grapalat" w:cs="Sylfaen"/>
          <w:i w:val="0"/>
          <w:szCs w:val="24"/>
          <w:lang w:val="af-ZA"/>
        </w:rPr>
        <w:t xml:space="preserve">ՀՀ կենտրոնական Բանկի կողմից սահմանված տվյալ օրվա փոխարժեքով </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proofErr w:type="gramStart"/>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proofErr w:type="gram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9E1D1C">
        <w:rPr>
          <w:rFonts w:ascii="GHEA Grapalat" w:hAnsi="GHEA Grapalat" w:cs="Sylfaen"/>
          <w:sz w:val="20"/>
        </w:rPr>
        <w:t>կետով</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նախատեսված</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հիմքերն</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հայտ</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գալու</w:t>
      </w:r>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lastRenderedPageBreak/>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proofErr w:type="gramStart"/>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proofErr w:type="gramEnd"/>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FB3C47E" w:rsidR="004E2F96" w:rsidRDefault="004E2F96"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DD2DB8">
        <w:rPr>
          <w:rFonts w:ascii="GHEA Grapalat" w:hAnsi="GHEA Grapalat" w:cs="Sylfaen"/>
          <w:highlight w:val="yellow"/>
          <w:lang w:val="es-ES"/>
        </w:rPr>
        <w:t>«</w:t>
      </w:r>
      <w:r w:rsidR="00DD2DB8" w:rsidRPr="00DD2DB8">
        <w:rPr>
          <w:rFonts w:ascii="GHEA Grapalat" w:hAnsi="GHEA Grapalat" w:cs="Sylfaen"/>
          <w:highlight w:val="yellow"/>
          <w:lang w:val="es-ES"/>
        </w:rPr>
        <w:t>10</w:t>
      </w:r>
      <w:r w:rsidRPr="00DD2DB8">
        <w:rPr>
          <w:rFonts w:ascii="GHEA Grapalat" w:hAnsi="GHEA Grapalat" w:cs="Sylfaen"/>
          <w:highlight w:val="yellow"/>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4328BC7B"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ապահովումները:</w:t>
      </w:r>
      <w:r w:rsidR="00A70EAF">
        <w:rPr>
          <w:rStyle w:val="FootnoteReference"/>
          <w:rFonts w:ascii="GHEA Grapalat" w:hAnsi="GHEA Grapalat" w:cs="Sylfaen"/>
          <w:sz w:val="20"/>
          <w:lang w:val="hy-AM"/>
        </w:rPr>
        <w:footnoteReference w:id="5"/>
      </w:r>
    </w:p>
    <w:p w14:paraId="5ED70851" w14:textId="7B49A25A" w:rsidR="00882697" w:rsidRPr="00A70EAF"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F566BF">
        <w:rPr>
          <w:rFonts w:ascii="GHEA Grapalat" w:hAnsi="GHEA Grapalat" w:cs="Sylfaen"/>
          <w:sz w:val="20"/>
        </w:rPr>
        <w:t>Որակավորման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ապահովման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չափը</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հավասար</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8558A3">
        <w:rPr>
          <w:rFonts w:ascii="GHEA Grapalat" w:hAnsi="GHEA Grapalat" w:cs="Sylfaen"/>
          <w:b/>
          <w:sz w:val="20"/>
          <w:lang w:val="hy-AM"/>
        </w:rPr>
        <w:t>գնման գնի</w:t>
      </w:r>
      <w:r w:rsidR="00DB3B2E" w:rsidRPr="008558A3" w:rsidDel="00DB3B2E">
        <w:rPr>
          <w:rFonts w:ascii="GHEA Grapalat" w:hAnsi="GHEA Grapalat" w:cs="Sylfaen"/>
          <w:b/>
          <w:sz w:val="20"/>
          <w:lang w:val="af-ZA"/>
        </w:rPr>
        <w:t xml:space="preserve"> </w:t>
      </w:r>
      <w:r w:rsidR="00615D8F" w:rsidRPr="008558A3">
        <w:rPr>
          <w:rFonts w:ascii="GHEA Grapalat" w:hAnsi="GHEA Grapalat" w:cs="Sylfaen"/>
          <w:b/>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r w:rsidR="00F96621" w:rsidRPr="00F566BF">
        <w:rPr>
          <w:rFonts w:ascii="GHEA Grapalat" w:hAnsi="GHEA Grapalat" w:cs="Sylfaen"/>
          <w:sz w:val="20"/>
        </w:rPr>
        <w:t>Որակավորման</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ապահովումը</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ներկայացվում</w:t>
      </w:r>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r w:rsidR="00615D8F" w:rsidRPr="00D533CD">
        <w:rPr>
          <w:rFonts w:ascii="GHEA Grapalat" w:hAnsi="GHEA Grapalat" w:cs="Sylfaen"/>
          <w:sz w:val="20"/>
        </w:rPr>
        <w:t>տուժանքի</w:t>
      </w:r>
      <w:r w:rsidR="00615D8F" w:rsidRPr="00915006">
        <w:rPr>
          <w:rFonts w:ascii="GHEA Grapalat" w:hAnsi="GHEA Grapalat" w:cs="Sylfaen"/>
          <w:sz w:val="20"/>
          <w:lang w:val="af-ZA"/>
        </w:rPr>
        <w:t xml:space="preserve"> (</w:t>
      </w:r>
      <w:r w:rsidR="00615D8F" w:rsidRPr="00B01C80">
        <w:rPr>
          <w:rFonts w:ascii="GHEA Grapalat" w:hAnsi="GHEA Grapalat" w:cs="Sylfaen"/>
          <w:sz w:val="20"/>
        </w:rPr>
        <w:t>հավելված</w:t>
      </w:r>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կանխիկ</w:t>
      </w:r>
      <w:r w:rsidR="00615D8F" w:rsidRPr="00915006">
        <w:rPr>
          <w:rFonts w:ascii="GHEA Grapalat" w:hAnsi="GHEA Grapalat" w:cs="Sylfaen"/>
          <w:sz w:val="20"/>
          <w:lang w:val="af-ZA"/>
        </w:rPr>
        <w:t xml:space="preserve"> </w:t>
      </w:r>
      <w:r w:rsidR="00615D8F" w:rsidRPr="00D533CD">
        <w:rPr>
          <w:rFonts w:ascii="GHEA Grapalat" w:hAnsi="GHEA Grapalat" w:cs="Sylfaen"/>
          <w:sz w:val="20"/>
        </w:rPr>
        <w:t>փողի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բանկերի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կողմից</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տրամադրված</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երաշխիքների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ձևով</w:t>
      </w:r>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r w:rsidR="00C0648A">
        <w:rPr>
          <w:rFonts w:ascii="GHEA Grapalat" w:hAnsi="GHEA Grapalat" w:cs="Sylfaen"/>
          <w:sz w:val="20"/>
        </w:rPr>
        <w:t>ապահովումը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պետք</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վավեր</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լինի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առնվազն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մինչև</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պայմանագրի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կատարման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արդյունքը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պատվիրատուից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կողմից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ամբողջական</w:t>
      </w:r>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6"/>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8C3F797" w14:textId="77777777"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14:paraId="7307825B" w14:textId="1BC0CE3E"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491780">
        <w:rPr>
          <w:rFonts w:ascii="GHEA Grapalat" w:hAnsi="GHEA Grapalat" w:cs="Sylfaen"/>
          <w:b/>
          <w:sz w:val="20"/>
          <w:lang w:val="hy-AM"/>
        </w:rPr>
        <w:t>գնման</w:t>
      </w:r>
      <w:r w:rsidR="00CB30E1" w:rsidRPr="00491780">
        <w:rPr>
          <w:rFonts w:ascii="GHEA Grapalat" w:hAnsi="GHEA Grapalat" w:cs="Sylfaen"/>
          <w:b/>
          <w:sz w:val="20"/>
          <w:lang w:val="hy-AM"/>
        </w:rPr>
        <w:t xml:space="preserve"> </w:t>
      </w:r>
      <w:r w:rsidRPr="00491780">
        <w:rPr>
          <w:rFonts w:ascii="GHEA Grapalat" w:hAnsi="GHEA Grapalat" w:cs="Sylfaen"/>
          <w:b/>
          <w:sz w:val="20"/>
          <w:lang w:val="hy-AM"/>
        </w:rPr>
        <w:t>գնի</w:t>
      </w:r>
      <w:r w:rsidRPr="00491780">
        <w:rPr>
          <w:rFonts w:ascii="GHEA Grapalat" w:hAnsi="GHEA Grapalat" w:cs="Sylfaen"/>
          <w:b/>
          <w:sz w:val="20"/>
          <w:lang w:val="af-ZA"/>
        </w:rPr>
        <w:t xml:space="preserve"> 10  </w:t>
      </w:r>
      <w:r w:rsidRPr="00491780">
        <w:rPr>
          <w:rFonts w:ascii="GHEA Grapalat" w:hAnsi="GHEA Grapalat" w:cs="Sylfaen"/>
          <w:b/>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w:t>
      </w:r>
      <w:r w:rsidR="00DB3B2E" w:rsidRPr="00A70EAF">
        <w:rPr>
          <w:rFonts w:ascii="GHEA Grapalat" w:hAnsi="GHEA Grapalat" w:cs="Sylfaen"/>
          <w:sz w:val="20"/>
          <w:lang w:val="hy-AM"/>
        </w:rPr>
        <w:lastRenderedPageBreak/>
        <w:t xml:space="preserve">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491780" w:rsidRPr="00491780">
        <w:rPr>
          <w:rFonts w:ascii="GHEA Grapalat" w:hAnsi="GHEA Grapalat" w:cs="Sylfaen"/>
          <w:sz w:val="20"/>
          <w:lang w:val="hy-AM"/>
        </w:rPr>
        <w:t>միակողմանի հաստատված հայտարարության՝ տուժանքի (հավելված 5.1) կամ կանխիկ փողի ձևով</w:t>
      </w:r>
      <w:r w:rsidR="00501A05" w:rsidRPr="00A70EAF">
        <w:rPr>
          <w:rFonts w:ascii="GHEA Grapalat" w:hAnsi="GHEA Grapalat" w:cs="Sylfaen"/>
          <w:sz w:val="20"/>
          <w:lang w:val="hy-AM"/>
        </w:rPr>
        <w:t>:</w:t>
      </w:r>
      <w:r w:rsidR="00A70EAF" w:rsidRPr="00A70EAF">
        <w:rPr>
          <w:rStyle w:val="FootnoteReference"/>
          <w:rFonts w:ascii="GHEA Grapalat" w:hAnsi="GHEA Grapalat" w:cs="Sylfaen"/>
          <w:sz w:val="20"/>
          <w:lang w:val="hy-AM"/>
        </w:rPr>
        <w:footnoteReference w:id="7"/>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Pr="008558A3" w:rsidRDefault="00AA0C89"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DC7EC8D"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A10D1E" w:rsidRPr="004F02AD">
        <w:rPr>
          <w:rFonts w:ascii="GHEA Grapalat" w:hAnsi="GHEA Grapalat" w:cs="Sylfaen"/>
          <w:sz w:val="20"/>
        </w:rPr>
        <w:t>որոշման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հիման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վրա</w:t>
      </w:r>
      <w:r w:rsidR="004F02AD">
        <w:rPr>
          <w:rStyle w:val="FootnoteReference"/>
          <w:rFonts w:ascii="GHEA Grapalat" w:hAnsi="GHEA Grapalat" w:cs="Sylfaen"/>
          <w:sz w:val="20"/>
        </w:rPr>
        <w:footnoteReference w:id="8"/>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lastRenderedPageBreak/>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9"/>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r w:rsidR="002C4DBF" w:rsidRPr="004F02AD">
        <w:rPr>
          <w:rFonts w:ascii="GHEA Grapalat" w:hAnsi="GHEA Grapalat"/>
          <w:b/>
          <w:sz w:val="20"/>
          <w:szCs w:val="20"/>
          <w:lang w:val="es-ES"/>
        </w:rPr>
        <w:t>Ֆինանսական</w:t>
      </w:r>
      <w:r w:rsidR="00FF3F8F" w:rsidRPr="004F02AD">
        <w:rPr>
          <w:rFonts w:ascii="GHEA Grapalat" w:hAnsi="GHEA Grapalat"/>
          <w:b/>
          <w:sz w:val="20"/>
          <w:szCs w:val="20"/>
          <w:lang w:val="es-ES"/>
        </w:rPr>
        <w:t xml:space="preserve"> չափորոշիչ»</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gramStart"/>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79C79DF7" w:rsidR="00B2572B" w:rsidRPr="00F566BF" w:rsidRDefault="00B837CC" w:rsidP="00EF3662">
      <w:pPr>
        <w:pStyle w:val="BodyTextIndent3"/>
        <w:spacing w:line="240" w:lineRule="auto"/>
        <w:jc w:val="right"/>
        <w:rPr>
          <w:rFonts w:ascii="GHEA Grapalat" w:hAnsi="GHEA Grapalat" w:cs="Arial"/>
          <w:b/>
          <w:lang w:val="es-ES"/>
        </w:rPr>
      </w:pPr>
      <w:r w:rsidRPr="00B837CC">
        <w:rPr>
          <w:rFonts w:ascii="GHEA Grapalat" w:hAnsi="GHEA Grapalat"/>
          <w:sz w:val="24"/>
          <w:szCs w:val="24"/>
          <w:lang w:val="af-ZA"/>
        </w:rPr>
        <w:t>ԱԳՆ-ԳՀԾՁԲ-24/0</w:t>
      </w:r>
      <w:r w:rsidR="0031281B">
        <w:rPr>
          <w:rFonts w:ascii="GHEA Grapalat" w:hAnsi="GHEA Grapalat"/>
          <w:sz w:val="24"/>
          <w:szCs w:val="24"/>
          <w:lang w:val="hy-AM"/>
        </w:rPr>
        <w:t>3</w:t>
      </w:r>
      <w:r w:rsidR="00B2572B" w:rsidRPr="00F566BF">
        <w:rPr>
          <w:rFonts w:ascii="GHEA Grapalat" w:hAnsi="GHEA Grapalat"/>
          <w:b/>
          <w:lang w:val="es-ES"/>
        </w:rPr>
        <w:t xml:space="preserve">  </w:t>
      </w:r>
      <w:r w:rsidR="00B2572B" w:rsidRPr="00F566BF">
        <w:rPr>
          <w:rFonts w:ascii="GHEA Grapalat" w:hAnsi="GHEA Grapalat" w:cs="Sylfaen"/>
          <w:b/>
          <w:lang w:val="es-ES"/>
        </w:rPr>
        <w:t>ծածկագրով</w:t>
      </w:r>
    </w:p>
    <w:p w14:paraId="13EBB78F" w14:textId="13B1EDE4" w:rsidR="00B2572B" w:rsidRPr="00F566BF" w:rsidRDefault="001C66C8"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F566BF">
        <w:rPr>
          <w:rFonts w:ascii="GHEA Grapalat" w:hAnsi="GHEA Grapalat" w:cs="Arial"/>
          <w:b/>
          <w:lang w:val="es-ES"/>
        </w:rPr>
        <w:t xml:space="preserve"> </w:t>
      </w:r>
      <w:r w:rsidR="00B2572B"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EC28CB6" w:rsidR="00B2572B" w:rsidRPr="00F566BF" w:rsidRDefault="001C66C8" w:rsidP="00EF3662">
      <w:pPr>
        <w:pStyle w:val="Heading6"/>
        <w:jc w:val="center"/>
        <w:rPr>
          <w:rFonts w:ascii="GHEA Grapalat" w:hAnsi="GHEA Grapalat" w:cs="Arial"/>
          <w:color w:val="auto"/>
          <w:sz w:val="24"/>
          <w:szCs w:val="24"/>
          <w:lang w:val="es-ES"/>
        </w:rPr>
      </w:pPr>
      <w:r w:rsidRPr="001C66C8">
        <w:rPr>
          <w:rFonts w:ascii="GHEA Grapalat" w:hAnsi="GHEA Grapalat" w:cs="Sylfaen"/>
          <w:color w:val="auto"/>
          <w:sz w:val="24"/>
          <w:szCs w:val="24"/>
          <w:lang w:val="es-ES"/>
        </w:rPr>
        <w:t>գնանշման հարցման</w:t>
      </w:r>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069F5387"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875EC0" w:rsidRPr="00875EC0">
        <w:rPr>
          <w:rFonts w:ascii="GHEA Grapalat" w:hAnsi="GHEA Grapalat"/>
          <w:lang w:val="es-ES"/>
        </w:rPr>
        <w:t>ԱԳՆ-ԳՀԾՁԲ-24/0</w:t>
      </w:r>
      <w:r w:rsidR="0031281B">
        <w:rPr>
          <w:rFonts w:ascii="GHEA Grapalat" w:hAnsi="GHEA Grapalat"/>
          <w:lang w:val="hy-AM"/>
        </w:rPr>
        <w:t>3</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 անվանումը</w:t>
      </w:r>
    </w:p>
    <w:p w14:paraId="760D5B3E" w14:textId="59D644AB" w:rsidR="00B2572B" w:rsidRPr="00F566BF" w:rsidRDefault="001C66C8" w:rsidP="00EF3662">
      <w:pPr>
        <w:jc w:val="both"/>
        <w:rPr>
          <w:rFonts w:ascii="GHEA Grapalat" w:hAnsi="GHEA Grapalat" w:cs="Sylfaen"/>
          <w:sz w:val="20"/>
          <w:szCs w:val="20"/>
          <w:lang w:val="es-ES"/>
        </w:rPr>
      </w:pPr>
      <w:r w:rsidRPr="001C66C8">
        <w:rPr>
          <w:rFonts w:ascii="GHEA Grapalat" w:hAnsi="GHEA Grapalat" w:cs="Sylfaen"/>
          <w:sz w:val="20"/>
          <w:szCs w:val="20"/>
          <w:lang w:val="es-ES"/>
        </w:rPr>
        <w:t>գնանշման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gramStart"/>
      <w:r w:rsidR="00B2572B" w:rsidRPr="00F566BF">
        <w:rPr>
          <w:rFonts w:ascii="GHEA Grapalat" w:hAnsi="GHEA Grapalat" w:cs="Sylfaen"/>
          <w:sz w:val="20"/>
          <w:szCs w:val="20"/>
          <w:lang w:val="es-ES"/>
        </w:rPr>
        <w:t>չափաբաժնին</w:t>
      </w:r>
      <w:r w:rsidR="00B2572B" w:rsidRPr="00F566BF">
        <w:rPr>
          <w:rFonts w:ascii="GHEA Grapalat" w:hAnsi="GHEA Grapalat" w:cs="Arial"/>
          <w:sz w:val="20"/>
          <w:szCs w:val="20"/>
          <w:lang w:val="es-ES"/>
        </w:rPr>
        <w:t xml:space="preserve">  (</w:t>
      </w:r>
      <w:proofErr w:type="gramEnd"/>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r w:rsidRPr="00F566BF">
        <w:rPr>
          <w:rFonts w:ascii="GHEA Grapalat" w:hAnsi="GHEA Grapalat" w:cs="Arial"/>
          <w:vertAlign w:val="superscript"/>
          <w:lang w:val="es-ES"/>
        </w:rPr>
        <w:t xml:space="preserve">  (</w:t>
      </w:r>
      <w:proofErr w:type="gramEnd"/>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 xml:space="preserve">պահանջներին </w:t>
      </w:r>
      <w:proofErr w:type="gramStart"/>
      <w:r w:rsidRPr="00F566BF">
        <w:rPr>
          <w:rFonts w:ascii="GHEA Grapalat" w:hAnsi="GHEA Grapalat" w:cs="Sylfaen"/>
          <w:sz w:val="20"/>
          <w:szCs w:val="20"/>
          <w:lang w:val="es-ES"/>
        </w:rPr>
        <w:t>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1757BD2F"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875EC0" w:rsidRPr="00875EC0">
        <w:rPr>
          <w:rFonts w:ascii="GHEA Grapalat" w:hAnsi="GHEA Grapalat" w:cs="Arial"/>
          <w:sz w:val="20"/>
          <w:szCs w:val="20"/>
          <w:lang w:val="es-ES"/>
        </w:rPr>
        <w:t>ԱԳՆ-ԳՀԾՁԲ-24/</w:t>
      </w:r>
      <w:proofErr w:type="gramStart"/>
      <w:r w:rsidR="00875EC0" w:rsidRPr="00875EC0">
        <w:rPr>
          <w:rFonts w:ascii="GHEA Grapalat" w:hAnsi="GHEA Grapalat" w:cs="Arial"/>
          <w:sz w:val="20"/>
          <w:szCs w:val="20"/>
          <w:lang w:val="es-ES"/>
        </w:rPr>
        <w:t>0</w:t>
      </w:r>
      <w:r w:rsidR="0031281B">
        <w:rPr>
          <w:rFonts w:ascii="GHEA Grapalat" w:hAnsi="GHEA Grapalat" w:cs="Arial"/>
          <w:sz w:val="20"/>
          <w:szCs w:val="20"/>
          <w:lang w:val="hy-AM"/>
        </w:rPr>
        <w:t>3</w:t>
      </w:r>
      <w:r w:rsidRPr="00F71502">
        <w:rPr>
          <w:rFonts w:ascii="GHEA Grapalat" w:hAnsi="GHEA Grapalat" w:cs="Arial"/>
          <w:sz w:val="20"/>
          <w:szCs w:val="20"/>
          <w:lang w:val="es-ES"/>
        </w:rPr>
        <w:t xml:space="preserve">  ծածկագրով</w:t>
      </w:r>
      <w:proofErr w:type="gramEnd"/>
      <w:r w:rsidRPr="00F71502">
        <w:rPr>
          <w:rFonts w:ascii="GHEA Grapalat" w:hAnsi="GHEA Grapalat" w:cs="Arial"/>
          <w:sz w:val="20"/>
          <w:szCs w:val="20"/>
          <w:lang w:val="es-ES"/>
        </w:rPr>
        <w:t xml:space="preserve">  </w:t>
      </w:r>
      <w:r w:rsidR="001C66C8" w:rsidRPr="001C66C8">
        <w:rPr>
          <w:rFonts w:ascii="GHEA Grapalat" w:hAnsi="GHEA Grapalat" w:cs="Arial"/>
          <w:sz w:val="20"/>
          <w:szCs w:val="20"/>
          <w:lang w:val="es-ES"/>
        </w:rPr>
        <w:t>գնանշման հարցման</w:t>
      </w:r>
      <w:r w:rsidRPr="00F71502">
        <w:rPr>
          <w:rFonts w:ascii="GHEA Grapalat" w:hAnsi="GHEA Grapalat" w:cs="Arial"/>
          <w:sz w:val="20"/>
          <w:szCs w:val="20"/>
          <w:lang w:val="es-ES"/>
        </w:rPr>
        <w:t xml:space="preserve">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7F4442FE"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875EC0" w:rsidRPr="00875EC0">
        <w:rPr>
          <w:rFonts w:ascii="GHEA Grapalat" w:hAnsi="GHEA Grapalat"/>
          <w:lang w:val="es-ES"/>
        </w:rPr>
        <w:t>ԱԳՆ-ԳՀԾՁԲ-24/0</w:t>
      </w:r>
      <w:r w:rsidR="0031281B">
        <w:rPr>
          <w:rFonts w:ascii="GHEA Grapalat" w:hAnsi="GHEA Grapalat"/>
          <w:lang w:val="hy-AM"/>
        </w:rPr>
        <w:t>3</w:t>
      </w:r>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 xml:space="preserve">ծածկագրով </w:t>
      </w:r>
      <w:r w:rsidR="001C66C8" w:rsidRPr="001C66C8">
        <w:rPr>
          <w:rFonts w:ascii="GHEA Grapalat" w:hAnsi="GHEA Grapalat" w:cs="Arial"/>
          <w:sz w:val="20"/>
          <w:szCs w:val="20"/>
          <w:lang w:val="es-ES"/>
        </w:rPr>
        <w:t>գնանշման հարցման</w:t>
      </w:r>
      <w:r w:rsidR="006C3873" w:rsidRPr="00F71502">
        <w:rPr>
          <w:rFonts w:ascii="GHEA Grapalat" w:hAnsi="GHEA Grapalat" w:cs="Arial"/>
          <w:sz w:val="20"/>
          <w:szCs w:val="20"/>
          <w:lang w:val="es-ES"/>
        </w:rPr>
        <w:t xml:space="preserve"> 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gramEnd"/>
      <w:r w:rsidRPr="00F566BF">
        <w:rPr>
          <w:rFonts w:ascii="GHEA Grapalat" w:hAnsi="GHEA Grapalat" w:cs="Arial"/>
          <w:sz w:val="20"/>
          <w:szCs w:val="20"/>
          <w:lang w:val="es-ES"/>
        </w:rPr>
        <w:t>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lastRenderedPageBreak/>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w:t>
      </w:r>
      <w:proofErr w:type="gramStart"/>
      <w:r w:rsidR="006C3873" w:rsidRPr="00F566BF">
        <w:rPr>
          <w:rFonts w:ascii="GHEA Grapalat" w:hAnsi="GHEA Grapalat" w:cs="Arial"/>
          <w:sz w:val="20"/>
          <w:szCs w:val="20"/>
          <w:lang w:val="es-ES"/>
        </w:rPr>
        <w:t xml:space="preserve">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1E52939B" w:rsidR="00161442" w:rsidRPr="00F566BF" w:rsidRDefault="00B837CC" w:rsidP="00161442">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ԱԳՆ-ԳՀԾՁԲ-24/0</w:t>
      </w:r>
      <w:r w:rsidR="0031281B">
        <w:rPr>
          <w:rFonts w:ascii="GHEA Grapalat" w:hAnsi="GHEA Grapalat"/>
          <w:sz w:val="24"/>
          <w:szCs w:val="24"/>
          <w:lang w:val="hy-AM"/>
        </w:rPr>
        <w:t>3</w:t>
      </w:r>
      <w:r w:rsidR="00161442" w:rsidRPr="00F566BF">
        <w:rPr>
          <w:rFonts w:ascii="GHEA Grapalat" w:hAnsi="GHEA Grapalat"/>
          <w:b/>
          <w:lang w:val="hy-AM"/>
        </w:rPr>
        <w:t xml:space="preserve">  </w:t>
      </w:r>
      <w:r w:rsidR="00161442" w:rsidRPr="00F566BF">
        <w:rPr>
          <w:rFonts w:ascii="GHEA Grapalat" w:hAnsi="GHEA Grapalat" w:cs="Sylfaen"/>
          <w:b/>
          <w:lang w:val="hy-AM"/>
        </w:rPr>
        <w:t>ծածկագրով</w:t>
      </w:r>
    </w:p>
    <w:p w14:paraId="0AF53EEE" w14:textId="77777777" w:rsidR="00161442" w:rsidRDefault="00161442" w:rsidP="0016144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2222E7"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2222E7"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2EA04D7" w:rsidR="00B2572B" w:rsidRPr="00F566BF" w:rsidRDefault="00B837CC" w:rsidP="00EF3662">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ԱԳՆ-ԳՀԾՁԲ-24/0</w:t>
      </w:r>
      <w:r w:rsidR="0031281B">
        <w:rPr>
          <w:rFonts w:ascii="GHEA Grapalat" w:hAnsi="GHEA Grapalat"/>
          <w:sz w:val="24"/>
          <w:szCs w:val="24"/>
          <w:lang w:val="hy-AM"/>
        </w:rPr>
        <w:t>3</w:t>
      </w:r>
      <w:r w:rsidR="00B2572B" w:rsidRPr="00F566BF">
        <w:rPr>
          <w:rFonts w:ascii="GHEA Grapalat" w:hAnsi="GHEA Grapalat"/>
          <w:b/>
          <w:lang w:val="hy-AM"/>
        </w:rPr>
        <w:t xml:space="preserve">  </w:t>
      </w:r>
      <w:r w:rsidR="00B2572B" w:rsidRPr="00F566BF">
        <w:rPr>
          <w:rFonts w:ascii="GHEA Grapalat" w:hAnsi="GHEA Grapalat" w:cs="Sylfaen"/>
          <w:b/>
          <w:lang w:val="hy-AM"/>
        </w:rPr>
        <w:t>ծածկագրով</w:t>
      </w:r>
    </w:p>
    <w:p w14:paraId="476DC26D" w14:textId="30C4A08F" w:rsidR="00B2572B" w:rsidRPr="00F566BF" w:rsidRDefault="001C66C8" w:rsidP="00EF3662">
      <w:pPr>
        <w:pStyle w:val="BodyTextIndent3"/>
        <w:spacing w:line="240" w:lineRule="auto"/>
        <w:jc w:val="right"/>
        <w:rPr>
          <w:rFonts w:ascii="GHEA Grapalat" w:hAnsi="GHEA Grapalat" w:cs="Arial"/>
          <w:b/>
          <w:lang w:val="hy-AM"/>
        </w:rPr>
      </w:pPr>
      <w:r w:rsidRPr="001C66C8">
        <w:rPr>
          <w:rFonts w:ascii="GHEA Grapalat" w:hAnsi="GHEA Grapalat" w:cs="Sylfaen"/>
          <w:b/>
          <w:lang w:val="hy-AM"/>
        </w:rPr>
        <w:t xml:space="preserve">գնանշման հարցման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772BD68C"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B837CC" w:rsidRPr="00B837CC">
        <w:rPr>
          <w:rFonts w:ascii="GHEA Grapalat" w:hAnsi="GHEA Grapalat" w:cs="Arial"/>
          <w:sz w:val="20"/>
          <w:szCs w:val="20"/>
          <w:lang w:val="es-ES"/>
        </w:rPr>
        <w:t>ԱԳՆ-ԳՀԾՁԲ-24/0</w:t>
      </w:r>
      <w:r w:rsidR="0031281B">
        <w:rPr>
          <w:rFonts w:ascii="GHEA Grapalat" w:hAnsi="GHEA Grapalat" w:cs="Arial"/>
          <w:sz w:val="20"/>
          <w:szCs w:val="20"/>
          <w:lang w:val="hy-AM"/>
        </w:rPr>
        <w:t>3</w:t>
      </w:r>
      <w:r w:rsidR="00B2572B" w:rsidRPr="00F566BF">
        <w:rPr>
          <w:rFonts w:ascii="GHEA Grapalat" w:hAnsi="GHEA Grapalat" w:cs="Arial"/>
          <w:sz w:val="20"/>
          <w:szCs w:val="20"/>
          <w:lang w:val="es-ES"/>
        </w:rPr>
        <w:t xml:space="preserve"> ծածկագրով </w:t>
      </w:r>
      <w:r w:rsidR="001C66C8" w:rsidRPr="001C66C8">
        <w:rPr>
          <w:rFonts w:ascii="GHEA Grapalat" w:hAnsi="GHEA Grapalat" w:cs="Arial"/>
          <w:sz w:val="20"/>
          <w:szCs w:val="20"/>
          <w:lang w:val="es-ES"/>
        </w:rPr>
        <w:t>գնանշման հարցման</w:t>
      </w:r>
      <w:r w:rsidR="00B2572B" w:rsidRPr="00F566BF">
        <w:rPr>
          <w:rFonts w:ascii="GHEA Grapalat" w:hAnsi="GHEA Grapalat" w:cs="Arial"/>
          <w:sz w:val="20"/>
          <w:szCs w:val="20"/>
          <w:lang w:val="es-ES"/>
        </w:rPr>
        <w:t xml:space="preserve"> հրավերը, այդ թվում </w:t>
      </w:r>
      <w:proofErr w:type="gramStart"/>
      <w:r w:rsidR="00B2572B" w:rsidRPr="00F566BF">
        <w:rPr>
          <w:rFonts w:ascii="GHEA Grapalat" w:hAnsi="GHEA Grapalat" w:cs="Arial"/>
          <w:sz w:val="20"/>
          <w:szCs w:val="20"/>
          <w:lang w:val="es-ES"/>
        </w:rPr>
        <w:t>կնքվելիք  պայմանագրի</w:t>
      </w:r>
      <w:proofErr w:type="gramEnd"/>
      <w:r w:rsidR="00B2572B" w:rsidRPr="00F566BF">
        <w:rPr>
          <w:rFonts w:ascii="GHEA Grapalat" w:hAnsi="GHEA Grapalat" w:cs="Arial"/>
          <w:sz w:val="20"/>
          <w:szCs w:val="20"/>
          <w:lang w:val="es-ES"/>
        </w:rPr>
        <w:t xml:space="preserve">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7" w:name="_Hlk23147299"/>
      <w:r w:rsidRPr="00F566BF">
        <w:rPr>
          <w:rFonts w:ascii="GHEA Grapalat" w:hAnsi="GHEA Grapalat" w:cs="Sylfaen"/>
          <w:vertAlign w:val="superscript"/>
          <w:lang w:val="hy-AM"/>
        </w:rPr>
        <w:t xml:space="preserve">                                                                                     մասնակցի անվանումը</w:t>
      </w:r>
    </w:p>
    <w:bookmarkEnd w:id="7"/>
    <w:p w14:paraId="10AA1A17" w14:textId="77777777"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B20CAF"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B20CAF"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77777777" w:rsidR="00CE693C" w:rsidRPr="00F566BF" w:rsidRDefault="00CE693C" w:rsidP="00EF3662">
            <w:pPr>
              <w:rPr>
                <w:rFonts w:ascii="GHEA Grapalat" w:hAnsi="GHEA Grapalat"/>
                <w:sz w:val="18"/>
                <w:lang w:val="es-ES"/>
              </w:rPr>
            </w:pPr>
            <w:r w:rsidRPr="00F566BF">
              <w:rPr>
                <w:rFonts w:ascii="GHEA Grapalat" w:hAnsi="GHEA Grapalat"/>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315891">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315891">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4F9FFBB" w14:textId="7BA2CB7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1829C28C" w:rsidR="007862B1" w:rsidRPr="00F566BF" w:rsidRDefault="00B837CC" w:rsidP="007862B1">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ԱԳՆ-ԳՀԾՁԲ-24/0</w:t>
      </w:r>
      <w:r w:rsidR="0031281B">
        <w:rPr>
          <w:rFonts w:ascii="GHEA Grapalat" w:hAnsi="GHEA Grapalat"/>
          <w:sz w:val="24"/>
          <w:szCs w:val="24"/>
          <w:lang w:val="hy-AM"/>
        </w:rPr>
        <w:t>3</w:t>
      </w:r>
      <w:r w:rsidR="007862B1" w:rsidRPr="00F566BF">
        <w:rPr>
          <w:rFonts w:ascii="GHEA Grapalat" w:hAnsi="GHEA Grapalat"/>
          <w:b/>
          <w:lang w:val="hy-AM"/>
        </w:rPr>
        <w:t xml:space="preserve">  </w:t>
      </w:r>
      <w:r w:rsidR="007862B1" w:rsidRPr="00F566BF">
        <w:rPr>
          <w:rFonts w:ascii="GHEA Grapalat" w:hAnsi="GHEA Grapalat" w:cs="Sylfaen"/>
          <w:b/>
          <w:lang w:val="hy-AM"/>
        </w:rPr>
        <w:t>ծածկագրով</w:t>
      </w:r>
    </w:p>
    <w:p w14:paraId="3FD88F15" w14:textId="77777777" w:rsidR="007862B1" w:rsidRPr="00F566BF" w:rsidRDefault="007862B1" w:rsidP="007862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C1D419B" w14:textId="7250203B" w:rsidR="009E386E" w:rsidRPr="00F566BF" w:rsidRDefault="009E386E" w:rsidP="009E386E">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E42E3C">
        <w:rPr>
          <w:rFonts w:ascii="GHEA Grapalat" w:hAnsi="GHEA Grapalat" w:cs="GHEA Grapalat"/>
          <w:sz w:val="20"/>
          <w:szCs w:val="20"/>
          <w:lang w:val="pt-BR"/>
        </w:rPr>
        <w:t xml:space="preserve">Ընկերությունը մասնակցում է ՀՀ արտաքին գործերի նախարարության (այսուհետ` Պատվիրատու) կողմից կազմակերպված` </w:t>
      </w:r>
      <w:r w:rsidR="00B837CC" w:rsidRPr="00B837CC">
        <w:rPr>
          <w:rFonts w:ascii="GHEA Grapalat" w:hAnsi="GHEA Grapalat" w:cs="GHEA Grapalat"/>
          <w:sz w:val="20"/>
          <w:szCs w:val="20"/>
          <w:lang w:val="pt-BR"/>
        </w:rPr>
        <w:t>ԱԳՆ-ԳՀԾՁԲ-24/0</w:t>
      </w:r>
      <w:r w:rsidR="0031281B">
        <w:rPr>
          <w:rFonts w:ascii="GHEA Grapalat" w:hAnsi="GHEA Grapalat" w:cs="GHEA Grapalat"/>
          <w:sz w:val="20"/>
          <w:szCs w:val="20"/>
          <w:lang w:val="hy-AM"/>
        </w:rPr>
        <w:t xml:space="preserve">3 </w:t>
      </w:r>
      <w:r w:rsidRPr="00E42E3C">
        <w:rPr>
          <w:rFonts w:ascii="GHEA Grapalat" w:hAnsi="GHEA Grapalat" w:cs="GHEA Grapalat"/>
          <w:sz w:val="20"/>
          <w:szCs w:val="20"/>
          <w:lang w:val="pt-BR"/>
        </w:rPr>
        <w:t>ծածկագրով գնման ընթացակարգին</w:t>
      </w:r>
      <w:r w:rsidRPr="00F566BF">
        <w:rPr>
          <w:rFonts w:ascii="GHEA Grapalat" w:hAnsi="GHEA Grapalat" w:cs="GHEA Grapalat"/>
          <w:sz w:val="20"/>
          <w:szCs w:val="20"/>
          <w:lang w:val="pt-BR"/>
        </w:rPr>
        <w:t>:</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Վճարող</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բանկը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վճարման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պահանջագիրը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ստանալուց</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հետո՝</w:t>
      </w:r>
      <w:r w:rsidR="007862B1" w:rsidRPr="00F566BF">
        <w:rPr>
          <w:rFonts w:ascii="GHEA Grapalat" w:hAnsi="GHEA Grapalat" w:cs="GHEA Grapalat"/>
          <w:sz w:val="20"/>
          <w:szCs w:val="20"/>
          <w:lang w:val="pt-BR"/>
        </w:rPr>
        <w:t xml:space="preserve"> 2 (</w:t>
      </w:r>
      <w:r w:rsidR="007862B1" w:rsidRPr="00F566BF">
        <w:rPr>
          <w:rFonts w:ascii="GHEA Grapalat" w:hAnsi="GHEA Grapalat" w:cs="GHEA Grapalat"/>
          <w:sz w:val="20"/>
          <w:szCs w:val="20"/>
        </w:rPr>
        <w:t>երկու</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աշխատանքային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օրվա</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ընթացքում</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պետք</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տեղեկացնի</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Պատվիրատուին՝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գրավոր</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ձևով</w:t>
      </w:r>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907595" w:rsidRPr="00F566BF" w14:paraId="7F91372E"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BFE3C0" w14:textId="74B8687D"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9. Շահառուի  անվանումը  ՀՀ ԱԳՆ</w:t>
            </w:r>
          </w:p>
        </w:tc>
      </w:tr>
      <w:tr w:rsidR="00907595" w:rsidRPr="00F566BF" w14:paraId="4BC172B0"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00FED86D" w14:textId="0992374E"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10.  Շահառուի  ՀԾՀ (չի լրացվում)</w:t>
            </w:r>
          </w:p>
        </w:tc>
      </w:tr>
      <w:tr w:rsidR="00907595" w:rsidRPr="00F566BF" w14:paraId="246B8C40" w14:textId="77777777" w:rsidTr="00DF7D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5759A068" w14:textId="11CBBB9B"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11. Շահառուի ՀՎՀՀ` 02527728</w:t>
            </w:r>
          </w:p>
        </w:tc>
      </w:tr>
      <w:tr w:rsidR="00907595" w:rsidRPr="00F566BF" w14:paraId="379116A2" w14:textId="77777777" w:rsidTr="00DF7D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CF03E41" w14:textId="372811A0"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12.Շահառուին  սպասարկող Ֆինանսական կազմակերպություն (բանկ)` ՀՀ ՖՆ գործառնական վարչություն</w:t>
            </w:r>
          </w:p>
        </w:tc>
      </w:tr>
      <w:tr w:rsidR="00907595" w:rsidRPr="00F566BF" w14:paraId="2407ACE7" w14:textId="77777777" w:rsidTr="00DF7D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41E2895" w14:textId="0225E70D"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13.Շահառուի հաշվի համարը (հշ.N) 900008000664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B20CAF"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B20CAF"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B20CAF"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B20CAF"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B20CAF"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C1034C0" w14:textId="0927BF75" w:rsidR="00334EFB" w:rsidRDefault="00631658" w:rsidP="00EB518B">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52C832F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77B2C387" w:rsidR="00631658" w:rsidRPr="00F566BF" w:rsidRDefault="00B837CC" w:rsidP="00631658">
      <w:pPr>
        <w:pStyle w:val="BodyTextIndent3"/>
        <w:spacing w:line="240" w:lineRule="auto"/>
        <w:jc w:val="right"/>
        <w:rPr>
          <w:rFonts w:ascii="GHEA Grapalat" w:hAnsi="GHEA Grapalat" w:cs="Sylfaen"/>
          <w:b/>
          <w:lang w:val="hy-AM"/>
        </w:rPr>
      </w:pPr>
      <w:r w:rsidRPr="00B837CC">
        <w:rPr>
          <w:rFonts w:ascii="GHEA Grapalat" w:hAnsi="GHEA Grapalat" w:cs="Sylfaen"/>
          <w:b/>
          <w:lang w:val="hy-AM"/>
        </w:rPr>
        <w:t>ԱԳՆ-ԳՀԾՁԲ-24/0</w:t>
      </w:r>
      <w:r w:rsidR="0031281B">
        <w:rPr>
          <w:rFonts w:ascii="GHEA Grapalat" w:hAnsi="GHEA Grapalat" w:cs="Sylfaen"/>
          <w:b/>
          <w:lang w:val="hy-AM"/>
        </w:rPr>
        <w:t>3</w:t>
      </w:r>
      <w:r w:rsidR="00631658" w:rsidRPr="00F566BF">
        <w:rPr>
          <w:rFonts w:ascii="GHEA Grapalat" w:hAnsi="GHEA Grapalat" w:cs="Sylfaen"/>
          <w:b/>
          <w:lang w:val="hy-AM"/>
        </w:rPr>
        <w:t xml:space="preserve">  ծածկագրով</w:t>
      </w:r>
    </w:p>
    <w:p w14:paraId="2E7932EB"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950EA1C" w14:textId="57EC24AB" w:rsidR="00EB518B" w:rsidRDefault="00EB518B" w:rsidP="00631658">
      <w:pPr>
        <w:ind w:firstLine="426"/>
        <w:jc w:val="both"/>
        <w:rPr>
          <w:rFonts w:ascii="GHEA Grapalat" w:hAnsi="GHEA Grapalat" w:cs="GHEA Grapalat"/>
          <w:sz w:val="20"/>
          <w:szCs w:val="20"/>
          <w:lang w:val="pt-BR"/>
        </w:rPr>
      </w:pPr>
      <w:r w:rsidRPr="00EB518B">
        <w:rPr>
          <w:rFonts w:ascii="GHEA Grapalat" w:hAnsi="GHEA Grapalat" w:cs="GHEA Grapalat"/>
          <w:sz w:val="20"/>
          <w:szCs w:val="20"/>
          <w:lang w:val="pt-BR"/>
        </w:rPr>
        <w:t xml:space="preserve">1.1 Ընկերությունը մասնակցում է ՀՀ արտաքին գործերի նախարարության (այսուհետ` Պատվիրատու) կողմից կազմակերպված` </w:t>
      </w:r>
      <w:r w:rsidR="00B837CC" w:rsidRPr="00B837CC">
        <w:rPr>
          <w:rFonts w:ascii="GHEA Grapalat" w:hAnsi="GHEA Grapalat" w:cs="GHEA Grapalat"/>
          <w:sz w:val="20"/>
          <w:szCs w:val="20"/>
          <w:lang w:val="pt-BR"/>
        </w:rPr>
        <w:t>ԱԳՆ-ԳՀԾՁԲ-24/0</w:t>
      </w:r>
      <w:r w:rsidR="0031281B">
        <w:rPr>
          <w:rFonts w:ascii="GHEA Grapalat" w:hAnsi="GHEA Grapalat" w:cs="GHEA Grapalat"/>
          <w:sz w:val="20"/>
          <w:szCs w:val="20"/>
          <w:lang w:val="hy-AM"/>
        </w:rPr>
        <w:t>3</w:t>
      </w:r>
      <w:r w:rsidRPr="00EB518B">
        <w:rPr>
          <w:rFonts w:ascii="GHEA Grapalat" w:hAnsi="GHEA Grapalat" w:cs="GHEA Grapalat"/>
          <w:sz w:val="20"/>
          <w:szCs w:val="20"/>
          <w:lang w:val="pt-BR"/>
        </w:rPr>
        <w:t xml:space="preserve"> ծածկագրով գնման ընթացակարգին:</w:t>
      </w:r>
    </w:p>
    <w:p w14:paraId="4EC8E37F" w14:textId="57B9ADE4"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EB518B"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84D3C4"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Pr>
                <w:rFonts w:ascii="GHEA Grapalat" w:hAnsi="GHEA Grapalat" w:cs="Sylfaen"/>
                <w:sz w:val="20"/>
                <w:szCs w:val="20"/>
              </w:rPr>
              <w:t xml:space="preserve"> </w:t>
            </w:r>
            <w:r>
              <w:t xml:space="preserve"> </w:t>
            </w:r>
            <w:r w:rsidRPr="00E42E3C">
              <w:rPr>
                <w:rFonts w:ascii="GHEA Grapalat" w:hAnsi="GHEA Grapalat" w:cs="Sylfaen"/>
                <w:sz w:val="20"/>
                <w:szCs w:val="20"/>
              </w:rPr>
              <w:t>ՀՀ ԱԳՆ</w:t>
            </w:r>
          </w:p>
        </w:tc>
      </w:tr>
      <w:tr w:rsidR="00EB518B"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4FCBFE0" w:rsidR="00EB518B" w:rsidRPr="00F566BF" w:rsidRDefault="00EB518B" w:rsidP="00EB518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B518B"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5ED0D91F"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E42E3C">
              <w:rPr>
                <w:rFonts w:ascii="GHEA Grapalat" w:hAnsi="GHEA Grapalat" w:cs="Arial"/>
                <w:sz w:val="20"/>
                <w:szCs w:val="20"/>
              </w:rPr>
              <w:t>02527728</w:t>
            </w:r>
          </w:p>
        </w:tc>
      </w:tr>
      <w:tr w:rsidR="00EB518B"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16B989FA"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ՀՀ ՖՆ Գործառնական վարչություն</w:t>
            </w:r>
          </w:p>
        </w:tc>
      </w:tr>
      <w:tr w:rsidR="00EB518B"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8563D28"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Pr="00E42E3C">
              <w:rPr>
                <w:rFonts w:ascii="GHEA Grapalat" w:hAnsi="GHEA Grapalat" w:cs="Arial"/>
                <w:sz w:val="20"/>
                <w:szCs w:val="20"/>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B20CAF"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B20CAF"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B20CAF"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B20CAF"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B20CAF"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6B9FB53" w14:textId="1458DA2F" w:rsidR="002B0E49" w:rsidRPr="00D66974" w:rsidRDefault="00334B2F" w:rsidP="003E77B1">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lastRenderedPageBreak/>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6B9EEB32" w:rsidR="00071D1C" w:rsidRPr="00D66974" w:rsidRDefault="00B837CC" w:rsidP="00EF3662">
      <w:pPr>
        <w:pStyle w:val="BodyTextIndent3"/>
        <w:spacing w:line="240" w:lineRule="auto"/>
        <w:jc w:val="right"/>
        <w:rPr>
          <w:rFonts w:ascii="GHEA Grapalat" w:hAnsi="GHEA Grapalat" w:cs="Sylfaen"/>
          <w:b/>
          <w:lang w:val="hy-AM"/>
        </w:rPr>
      </w:pPr>
      <w:r w:rsidRPr="00B837CC">
        <w:rPr>
          <w:rFonts w:ascii="GHEA Grapalat" w:hAnsi="GHEA Grapalat" w:cs="Sylfaen"/>
          <w:b/>
          <w:lang w:val="hy-AM"/>
        </w:rPr>
        <w:t>ԱԳՆ-ԳՀԾՁԲ-24/0</w:t>
      </w:r>
      <w:r w:rsidR="0031281B">
        <w:rPr>
          <w:rFonts w:ascii="GHEA Grapalat" w:hAnsi="GHEA Grapalat" w:cs="Sylfaen"/>
          <w:b/>
          <w:lang w:val="hy-AM"/>
        </w:rPr>
        <w:t>3</w:t>
      </w:r>
      <w:r w:rsidR="00071D1C" w:rsidRPr="00D66974">
        <w:rPr>
          <w:rFonts w:ascii="GHEA Grapalat" w:hAnsi="GHEA Grapalat" w:cs="Sylfaen"/>
          <w:b/>
          <w:lang w:val="hy-AM"/>
        </w:rPr>
        <w:t xml:space="preserve">  ծածկագրով</w:t>
      </w:r>
    </w:p>
    <w:p w14:paraId="630CE518" w14:textId="77777777"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77777777" w:rsidR="007678FA" w:rsidRPr="00D66974" w:rsidRDefault="007678FA" w:rsidP="007678FA">
      <w:pPr>
        <w:ind w:left="-142" w:firstLine="142"/>
        <w:jc w:val="center"/>
        <w:rPr>
          <w:rFonts w:ascii="GHEA Grapalat" w:hAnsi="GHEA Grapalat"/>
          <w:b/>
          <w:lang w:val="hy-AM"/>
        </w:rPr>
      </w:pPr>
      <w:r w:rsidRPr="00D66974">
        <w:rPr>
          <w:rFonts w:ascii="GHEA Grapalat" w:hAnsi="GHEA Grapalat" w:cs="Sylfaen"/>
          <w:b/>
          <w:lang w:val="hy-AM"/>
        </w:rPr>
        <w:t>ՊԵՏՈՒԹՅԱՆ</w:t>
      </w:r>
      <w:r w:rsidRPr="00D66974">
        <w:rPr>
          <w:rFonts w:ascii="GHEA Grapalat" w:hAnsi="GHEA Grapalat" w:cs="Times Armenian"/>
          <w:b/>
          <w:lang w:val="hy-AM"/>
        </w:rPr>
        <w:t xml:space="preserve">  </w:t>
      </w:r>
      <w:r w:rsidRPr="00D66974">
        <w:rPr>
          <w:rFonts w:ascii="GHEA Grapalat" w:hAnsi="GHEA Grapalat" w:cs="Sylfaen"/>
          <w:b/>
          <w:lang w:val="hy-AM"/>
        </w:rPr>
        <w:t>ԿԱՐԻՔՆԵՐԻ</w:t>
      </w:r>
      <w:r w:rsidRPr="00D66974">
        <w:rPr>
          <w:rFonts w:ascii="GHEA Grapalat" w:hAnsi="GHEA Grapalat" w:cs="Times Armenian"/>
          <w:b/>
          <w:lang w:val="hy-AM"/>
        </w:rPr>
        <w:t xml:space="preserve"> </w:t>
      </w:r>
      <w:r w:rsidRPr="00D66974">
        <w:rPr>
          <w:rFonts w:ascii="GHEA Grapalat" w:hAnsi="GHEA Grapalat" w:cs="Sylfaen"/>
          <w:b/>
          <w:lang w:val="hy-AM"/>
        </w:rPr>
        <w:t>ՀԱՄԱՐ</w:t>
      </w:r>
      <w:r w:rsidRPr="00D66974">
        <w:rPr>
          <w:rFonts w:ascii="GHEA Grapalat" w:hAnsi="GHEA Grapalat" w:cs="Times Armenian"/>
          <w:b/>
          <w:lang w:val="hy-AM"/>
        </w:rPr>
        <w:t xml:space="preserve"> </w:t>
      </w:r>
      <w:r w:rsidRPr="00D66974">
        <w:rPr>
          <w:rFonts w:ascii="GHEA Grapalat" w:hAnsi="GHEA Grapalat" w:cs="Sylfaen"/>
          <w:b/>
          <w:lang w:val="hy-AM"/>
        </w:rPr>
        <w:t>-------------------------------------  ՄԱՏՈՒՑՄԱՆ</w:t>
      </w:r>
    </w:p>
    <w:p w14:paraId="61C4EB9F" w14:textId="77777777"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ՊԵՏԱԿԱՆ</w:t>
      </w:r>
      <w:r w:rsidRPr="00D66974">
        <w:rPr>
          <w:rFonts w:ascii="GHEA Grapalat" w:hAnsi="GHEA Grapalat" w:cs="Times Armenia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0"/>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1"/>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2"/>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670BE6A"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20620" w:rsidRPr="00720620">
        <w:rPr>
          <w:rFonts w:ascii="GHEA Grapalat" w:hAnsi="GHEA Grapalat" w:cs="Sylfaen"/>
          <w:sz w:val="20"/>
          <w:szCs w:val="20"/>
          <w:lang w:val="hy-AM"/>
        </w:rPr>
        <w:t xml:space="preserve">3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1D91DA66"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36364" w:rsidRPr="00C36364">
        <w:rPr>
          <w:rFonts w:ascii="GHEA Grapalat" w:hAnsi="GHEA Grapalat"/>
          <w:sz w:val="20"/>
          <w:lang w:val="hy-AM"/>
        </w:rPr>
        <w:t>29</w:t>
      </w:r>
      <w:r w:rsidR="0033561A" w:rsidRPr="0033561A">
        <w:rPr>
          <w:rFonts w:ascii="GHEA Grapalat" w:hAnsi="GHEA Grapalat"/>
          <w:sz w:val="20"/>
          <w:lang w:val="hy-AM"/>
        </w:rPr>
        <w:t>-</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4"/>
      </w:r>
    </w:p>
    <w:p w14:paraId="6E23FC3D"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D66974">
        <w:rPr>
          <w:rStyle w:val="FootnoteReference"/>
          <w:rFonts w:ascii="GHEA Grapalat" w:hAnsi="GHEA Grapalat" w:cs="Sylfaen"/>
          <w:sz w:val="20"/>
          <w:lang w:val="hy-AM"/>
        </w:rPr>
        <w:footnoteReference w:id="15"/>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DD4970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r w:rsidR="00C25873" w:rsidRPr="00D66974">
        <w:rPr>
          <w:rStyle w:val="FootnoteReference"/>
          <w:rFonts w:ascii="GHEA Grapalat" w:hAnsi="GHEA Grapalat" w:cs="Sylfaen"/>
          <w:sz w:val="20"/>
          <w:lang w:val="hy-AM"/>
        </w:rPr>
        <w:footnoteReference w:id="16"/>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4DF3EB5D"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AD2285" w:rsidRPr="00D66974">
        <w:rPr>
          <w:rStyle w:val="FootnoteReference"/>
          <w:rFonts w:ascii="GHEA Grapalat" w:hAnsi="GHEA Grapalat" w:cs="Sylfaen"/>
          <w:sz w:val="20"/>
          <w:lang w:val="hy-AM"/>
        </w:rPr>
        <w:footnoteReference w:id="17"/>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lastRenderedPageBreak/>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3AAD363D"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w:t>
      </w:r>
      <w:r w:rsidR="007467E4" w:rsidRPr="00D66974">
        <w:rPr>
          <w:rFonts w:ascii="GHEA Grapalat" w:hAnsi="GHEA Grapalat"/>
          <w:sz w:val="20"/>
          <w:szCs w:val="20"/>
          <w:lang w:val="hy-AM" w:eastAsia="ru-RU"/>
        </w:rPr>
        <w:lastRenderedPageBreak/>
        <w:t xml:space="preserve">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20"/>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470"/>
        <w:gridCol w:w="1637"/>
        <w:gridCol w:w="932"/>
        <w:gridCol w:w="1086"/>
        <w:gridCol w:w="1086"/>
        <w:gridCol w:w="958"/>
        <w:gridCol w:w="1443"/>
      </w:tblGrid>
      <w:tr w:rsidR="007678FA" w:rsidRPr="00F566BF" w14:paraId="2B10E770" w14:textId="77777777" w:rsidTr="0031281B">
        <w:tc>
          <w:tcPr>
            <w:tcW w:w="10006" w:type="dxa"/>
            <w:gridSpan w:val="8"/>
          </w:tcPr>
          <w:p w14:paraId="43443779" w14:textId="77777777"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7678FA" w:rsidRPr="00F566BF" w14:paraId="591AED89" w14:textId="77777777" w:rsidTr="0031281B">
        <w:trPr>
          <w:trHeight w:val="219"/>
        </w:trPr>
        <w:tc>
          <w:tcPr>
            <w:tcW w:w="1449" w:type="dxa"/>
            <w:vMerge w:val="restart"/>
            <w:vAlign w:val="center"/>
          </w:tcPr>
          <w:p w14:paraId="428B7C4B" w14:textId="77777777"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26" w:type="dxa"/>
            <w:vMerge w:val="restart"/>
            <w:vAlign w:val="center"/>
          </w:tcPr>
          <w:p w14:paraId="7C2C2375" w14:textId="77777777"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619" w:type="dxa"/>
            <w:vMerge w:val="restart"/>
            <w:vAlign w:val="center"/>
          </w:tcPr>
          <w:p w14:paraId="44593404" w14:textId="77777777"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964" w:type="dxa"/>
            <w:vMerge w:val="restart"/>
            <w:vAlign w:val="center"/>
          </w:tcPr>
          <w:p w14:paraId="2D2D68AD" w14:textId="77777777"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1124" w:type="dxa"/>
            <w:vMerge w:val="restart"/>
            <w:vAlign w:val="center"/>
          </w:tcPr>
          <w:p w14:paraId="42158BEA"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1124" w:type="dxa"/>
            <w:vMerge w:val="restart"/>
            <w:vAlign w:val="center"/>
          </w:tcPr>
          <w:p w14:paraId="4FA56C65"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2200" w:type="dxa"/>
            <w:gridSpan w:val="2"/>
            <w:vAlign w:val="center"/>
          </w:tcPr>
          <w:p w14:paraId="183C371C" w14:textId="77777777"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7678FA" w:rsidRPr="00F566BF" w14:paraId="55772FF4" w14:textId="77777777" w:rsidTr="0031281B">
        <w:trPr>
          <w:trHeight w:val="445"/>
        </w:trPr>
        <w:tc>
          <w:tcPr>
            <w:tcW w:w="1449" w:type="dxa"/>
            <w:vMerge/>
            <w:vAlign w:val="center"/>
          </w:tcPr>
          <w:p w14:paraId="79177BBB" w14:textId="77777777" w:rsidR="007678FA" w:rsidRPr="00F566BF" w:rsidRDefault="007678FA" w:rsidP="00E53C12">
            <w:pPr>
              <w:jc w:val="center"/>
              <w:rPr>
                <w:rFonts w:ascii="GHEA Grapalat" w:hAnsi="GHEA Grapalat"/>
                <w:sz w:val="18"/>
              </w:rPr>
            </w:pPr>
          </w:p>
        </w:tc>
        <w:tc>
          <w:tcPr>
            <w:tcW w:w="1526" w:type="dxa"/>
            <w:vMerge/>
            <w:vAlign w:val="center"/>
          </w:tcPr>
          <w:p w14:paraId="14F2A268" w14:textId="77777777" w:rsidR="007678FA" w:rsidRPr="00F566BF" w:rsidRDefault="007678FA" w:rsidP="00E53C12">
            <w:pPr>
              <w:jc w:val="center"/>
              <w:rPr>
                <w:rFonts w:ascii="GHEA Grapalat" w:hAnsi="GHEA Grapalat"/>
                <w:sz w:val="18"/>
              </w:rPr>
            </w:pPr>
          </w:p>
        </w:tc>
        <w:tc>
          <w:tcPr>
            <w:tcW w:w="1619" w:type="dxa"/>
            <w:vMerge/>
            <w:vAlign w:val="center"/>
          </w:tcPr>
          <w:p w14:paraId="3B4D31CB" w14:textId="77777777" w:rsidR="007678FA" w:rsidRPr="00F566BF" w:rsidRDefault="007678FA" w:rsidP="00E53C12">
            <w:pPr>
              <w:jc w:val="center"/>
              <w:rPr>
                <w:rFonts w:ascii="GHEA Grapalat" w:hAnsi="GHEA Grapalat"/>
                <w:sz w:val="18"/>
              </w:rPr>
            </w:pPr>
          </w:p>
        </w:tc>
        <w:tc>
          <w:tcPr>
            <w:tcW w:w="964" w:type="dxa"/>
            <w:vMerge/>
            <w:vAlign w:val="center"/>
          </w:tcPr>
          <w:p w14:paraId="1B7C1390" w14:textId="77777777" w:rsidR="007678FA" w:rsidRPr="00F566BF" w:rsidRDefault="007678FA" w:rsidP="00E53C12">
            <w:pPr>
              <w:jc w:val="center"/>
              <w:rPr>
                <w:rFonts w:ascii="GHEA Grapalat" w:hAnsi="GHEA Grapalat"/>
                <w:sz w:val="18"/>
              </w:rPr>
            </w:pPr>
          </w:p>
        </w:tc>
        <w:tc>
          <w:tcPr>
            <w:tcW w:w="1124" w:type="dxa"/>
            <w:vMerge/>
            <w:vAlign w:val="center"/>
          </w:tcPr>
          <w:p w14:paraId="0207347D" w14:textId="77777777" w:rsidR="007678FA" w:rsidRPr="00F566BF" w:rsidRDefault="007678FA" w:rsidP="00E53C12">
            <w:pPr>
              <w:jc w:val="center"/>
              <w:rPr>
                <w:rFonts w:ascii="GHEA Grapalat" w:hAnsi="GHEA Grapalat"/>
                <w:sz w:val="18"/>
              </w:rPr>
            </w:pPr>
          </w:p>
        </w:tc>
        <w:tc>
          <w:tcPr>
            <w:tcW w:w="1124" w:type="dxa"/>
            <w:vMerge/>
            <w:vAlign w:val="center"/>
          </w:tcPr>
          <w:p w14:paraId="69754339" w14:textId="77777777" w:rsidR="007678FA" w:rsidRPr="00F566BF" w:rsidRDefault="007678FA" w:rsidP="00E53C12">
            <w:pPr>
              <w:jc w:val="center"/>
              <w:rPr>
                <w:rFonts w:ascii="GHEA Grapalat" w:hAnsi="GHEA Grapalat"/>
                <w:sz w:val="18"/>
              </w:rPr>
            </w:pPr>
          </w:p>
        </w:tc>
        <w:tc>
          <w:tcPr>
            <w:tcW w:w="991" w:type="dxa"/>
            <w:vAlign w:val="center"/>
          </w:tcPr>
          <w:p w14:paraId="52A0DB2B" w14:textId="77777777"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209" w:type="dxa"/>
            <w:vAlign w:val="center"/>
          </w:tcPr>
          <w:p w14:paraId="0004DBF7" w14:textId="77777777"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31281B" w:rsidRPr="0031281B" w14:paraId="5865D235" w14:textId="77777777" w:rsidTr="0031281B">
        <w:trPr>
          <w:trHeight w:val="246"/>
        </w:trPr>
        <w:tc>
          <w:tcPr>
            <w:tcW w:w="1449" w:type="dxa"/>
          </w:tcPr>
          <w:p w14:paraId="58777756" w14:textId="18F41323" w:rsidR="00C838A9" w:rsidRPr="002F5BA1" w:rsidRDefault="00C838A9" w:rsidP="00C838A9">
            <w:pPr>
              <w:jc w:val="center"/>
              <w:rPr>
                <w:rFonts w:ascii="GHEA Grapalat" w:hAnsi="GHEA Grapalat"/>
                <w:sz w:val="18"/>
                <w:szCs w:val="18"/>
              </w:rPr>
            </w:pPr>
            <w:r w:rsidRPr="002F5BA1">
              <w:rPr>
                <w:rFonts w:ascii="GHEA Grapalat" w:hAnsi="GHEA Grapalat"/>
                <w:sz w:val="18"/>
                <w:szCs w:val="18"/>
              </w:rPr>
              <w:t>1</w:t>
            </w:r>
          </w:p>
        </w:tc>
        <w:tc>
          <w:tcPr>
            <w:tcW w:w="1526" w:type="dxa"/>
          </w:tcPr>
          <w:p w14:paraId="7A2A01D2" w14:textId="23CEE059" w:rsidR="00C838A9" w:rsidRPr="00B837CC" w:rsidRDefault="0031281B" w:rsidP="00B837CC">
            <w:pPr>
              <w:jc w:val="center"/>
              <w:rPr>
                <w:rFonts w:ascii="GHEA Grapalat" w:hAnsi="GHEA Grapalat"/>
                <w:sz w:val="18"/>
                <w:szCs w:val="18"/>
                <w:lang w:val="hy-AM"/>
              </w:rPr>
            </w:pPr>
            <w:r w:rsidRPr="0031281B">
              <w:rPr>
                <w:rFonts w:ascii="GHEA Grapalat" w:hAnsi="GHEA Grapalat"/>
                <w:sz w:val="18"/>
                <w:szCs w:val="18"/>
              </w:rPr>
              <w:t>66511120/501</w:t>
            </w:r>
          </w:p>
        </w:tc>
        <w:tc>
          <w:tcPr>
            <w:tcW w:w="1619" w:type="dxa"/>
          </w:tcPr>
          <w:p w14:paraId="3894BE7D" w14:textId="77600E21" w:rsidR="00C838A9" w:rsidRPr="002F5BA1" w:rsidRDefault="00C838A9" w:rsidP="00C838A9">
            <w:pPr>
              <w:jc w:val="center"/>
              <w:rPr>
                <w:rFonts w:ascii="GHEA Grapalat" w:hAnsi="GHEA Grapalat"/>
                <w:sz w:val="18"/>
                <w:szCs w:val="18"/>
                <w:lang w:val="hy-AM"/>
              </w:rPr>
            </w:pPr>
            <w:r w:rsidRPr="002F5BA1">
              <w:rPr>
                <w:rFonts w:ascii="GHEA Grapalat" w:hAnsi="GHEA Grapalat"/>
                <w:sz w:val="18"/>
                <w:szCs w:val="18"/>
                <w:lang w:val="hy-AM"/>
              </w:rPr>
              <w:t>***Տեխնիկական բնութագիրը կցվում է</w:t>
            </w:r>
          </w:p>
        </w:tc>
        <w:tc>
          <w:tcPr>
            <w:tcW w:w="964" w:type="dxa"/>
            <w:vAlign w:val="center"/>
          </w:tcPr>
          <w:p w14:paraId="3D5C9C26" w14:textId="536BA594" w:rsidR="00C838A9" w:rsidRPr="00F566BF" w:rsidRDefault="00C838A9" w:rsidP="00C838A9">
            <w:pPr>
              <w:jc w:val="center"/>
              <w:rPr>
                <w:rFonts w:ascii="GHEA Grapalat" w:hAnsi="GHEA Grapalat"/>
                <w:sz w:val="20"/>
              </w:rPr>
            </w:pPr>
            <w:r w:rsidRPr="00096A8E">
              <w:rPr>
                <w:rFonts w:ascii="GHEA Grapalat" w:hAnsi="GHEA Grapalat"/>
                <w:sz w:val="18"/>
                <w:szCs w:val="18"/>
              </w:rPr>
              <w:t>դրամ</w:t>
            </w:r>
          </w:p>
        </w:tc>
        <w:tc>
          <w:tcPr>
            <w:tcW w:w="1124" w:type="dxa"/>
            <w:textDirection w:val="btLr"/>
            <w:vAlign w:val="center"/>
          </w:tcPr>
          <w:p w14:paraId="24DF365F" w14:textId="44B6DF12" w:rsidR="00C838A9" w:rsidRPr="00F566BF" w:rsidRDefault="00C838A9" w:rsidP="00C838A9">
            <w:pPr>
              <w:jc w:val="center"/>
              <w:rPr>
                <w:rFonts w:ascii="GHEA Grapalat" w:hAnsi="GHEA Grapalat"/>
                <w:sz w:val="20"/>
              </w:rPr>
            </w:pPr>
          </w:p>
        </w:tc>
        <w:tc>
          <w:tcPr>
            <w:tcW w:w="1124" w:type="dxa"/>
            <w:vAlign w:val="center"/>
          </w:tcPr>
          <w:p w14:paraId="2235A8D0" w14:textId="3DDB3CDE" w:rsidR="00C838A9" w:rsidRPr="00F566BF" w:rsidRDefault="00C838A9" w:rsidP="00C838A9">
            <w:pPr>
              <w:jc w:val="center"/>
              <w:rPr>
                <w:rFonts w:ascii="GHEA Grapalat" w:hAnsi="GHEA Grapalat"/>
                <w:sz w:val="20"/>
              </w:rPr>
            </w:pPr>
            <w:r w:rsidRPr="00096A8E">
              <w:rPr>
                <w:rFonts w:ascii="GHEA Grapalat" w:hAnsi="GHEA Grapalat"/>
                <w:sz w:val="18"/>
                <w:szCs w:val="18"/>
              </w:rPr>
              <w:t>1</w:t>
            </w:r>
          </w:p>
        </w:tc>
        <w:tc>
          <w:tcPr>
            <w:tcW w:w="991" w:type="dxa"/>
            <w:vAlign w:val="center"/>
          </w:tcPr>
          <w:p w14:paraId="7F9A0648" w14:textId="1EBAED90" w:rsidR="00C838A9" w:rsidRPr="00F566BF" w:rsidRDefault="00C838A9" w:rsidP="00C838A9">
            <w:pPr>
              <w:jc w:val="center"/>
              <w:rPr>
                <w:rFonts w:ascii="GHEA Grapalat" w:hAnsi="GHEA Grapalat"/>
                <w:sz w:val="20"/>
              </w:rPr>
            </w:pPr>
            <w:r w:rsidRPr="00096A8E">
              <w:rPr>
                <w:rFonts w:ascii="GHEA Grapalat" w:hAnsi="GHEA Grapalat"/>
                <w:sz w:val="16"/>
                <w:szCs w:val="16"/>
              </w:rPr>
              <w:t xml:space="preserve">ք. Երևան, </w:t>
            </w:r>
            <w:r>
              <w:rPr>
                <w:rFonts w:ascii="GHEA Grapalat" w:hAnsi="GHEA Grapalat"/>
                <w:sz w:val="16"/>
                <w:szCs w:val="16"/>
                <w:lang w:val="hy-AM"/>
              </w:rPr>
              <w:t>Կենտրոն, Վ Սարգսյան 3</w:t>
            </w:r>
          </w:p>
        </w:tc>
        <w:tc>
          <w:tcPr>
            <w:tcW w:w="1209" w:type="dxa"/>
            <w:vAlign w:val="center"/>
          </w:tcPr>
          <w:p w14:paraId="52EFE660" w14:textId="57556DF1" w:rsidR="00C838A9" w:rsidRPr="0031281B" w:rsidRDefault="0031281B" w:rsidP="00B837CC">
            <w:pPr>
              <w:jc w:val="center"/>
              <w:rPr>
                <w:rFonts w:ascii="GHEA Grapalat" w:hAnsi="GHEA Grapalat"/>
                <w:sz w:val="16"/>
                <w:szCs w:val="16"/>
                <w:lang w:val="hy-AM"/>
              </w:rPr>
            </w:pPr>
            <w:r w:rsidRPr="0031281B">
              <w:rPr>
                <w:rFonts w:ascii="GHEA Grapalat" w:hAnsi="GHEA Grapalat"/>
                <w:sz w:val="16"/>
                <w:szCs w:val="16"/>
                <w:lang w:val="hy-AM"/>
              </w:rPr>
              <w:t>Կնքվելիք համաձայնագիրը ուժի մեջ մտնելուց հետո մինչև 25.12.2024թ.</w:t>
            </w:r>
          </w:p>
        </w:tc>
      </w:tr>
      <w:tr w:rsidR="0031281B" w:rsidRPr="0031281B" w14:paraId="4C6CFD63" w14:textId="77777777" w:rsidTr="0031281B">
        <w:trPr>
          <w:trHeight w:val="246"/>
        </w:trPr>
        <w:tc>
          <w:tcPr>
            <w:tcW w:w="1449" w:type="dxa"/>
          </w:tcPr>
          <w:p w14:paraId="10F03993" w14:textId="0C418CD2" w:rsidR="0031281B" w:rsidRPr="0031281B" w:rsidRDefault="0031281B" w:rsidP="0031281B">
            <w:pPr>
              <w:jc w:val="center"/>
              <w:rPr>
                <w:rFonts w:ascii="GHEA Grapalat" w:hAnsi="GHEA Grapalat"/>
                <w:sz w:val="18"/>
                <w:szCs w:val="18"/>
                <w:lang w:val="hy-AM"/>
              </w:rPr>
            </w:pPr>
            <w:r>
              <w:rPr>
                <w:rFonts w:ascii="GHEA Grapalat" w:hAnsi="GHEA Grapalat"/>
                <w:sz w:val="18"/>
                <w:szCs w:val="18"/>
                <w:lang w:val="hy-AM"/>
              </w:rPr>
              <w:t>2</w:t>
            </w:r>
          </w:p>
        </w:tc>
        <w:tc>
          <w:tcPr>
            <w:tcW w:w="1526" w:type="dxa"/>
          </w:tcPr>
          <w:p w14:paraId="6ADD7233" w14:textId="5E230E3D" w:rsidR="0031281B" w:rsidRPr="002F5BA1" w:rsidRDefault="0031281B" w:rsidP="0031281B">
            <w:pPr>
              <w:jc w:val="center"/>
              <w:rPr>
                <w:rFonts w:ascii="GHEA Grapalat" w:hAnsi="GHEA Grapalat"/>
                <w:sz w:val="18"/>
                <w:szCs w:val="18"/>
              </w:rPr>
            </w:pPr>
            <w:r w:rsidRPr="0031281B">
              <w:rPr>
                <w:rFonts w:ascii="GHEA Grapalat" w:hAnsi="GHEA Grapalat"/>
                <w:sz w:val="18"/>
                <w:szCs w:val="18"/>
              </w:rPr>
              <w:t>66511250/501</w:t>
            </w:r>
          </w:p>
        </w:tc>
        <w:tc>
          <w:tcPr>
            <w:tcW w:w="1619" w:type="dxa"/>
          </w:tcPr>
          <w:p w14:paraId="4C72F867" w14:textId="4A214BAE" w:rsidR="0031281B" w:rsidRPr="002F5BA1" w:rsidRDefault="0031281B" w:rsidP="0031281B">
            <w:pPr>
              <w:jc w:val="center"/>
              <w:rPr>
                <w:rFonts w:ascii="GHEA Grapalat" w:hAnsi="GHEA Grapalat"/>
                <w:sz w:val="18"/>
                <w:szCs w:val="18"/>
                <w:lang w:val="hy-AM"/>
              </w:rPr>
            </w:pPr>
            <w:r w:rsidRPr="0031281B">
              <w:rPr>
                <w:rFonts w:ascii="GHEA Grapalat" w:hAnsi="GHEA Grapalat"/>
                <w:sz w:val="18"/>
                <w:szCs w:val="18"/>
                <w:lang w:val="hy-AM"/>
              </w:rPr>
              <w:t>**</w:t>
            </w:r>
            <w:r>
              <w:rPr>
                <w:rFonts w:ascii="GHEA Grapalat" w:hAnsi="GHEA Grapalat"/>
                <w:sz w:val="18"/>
                <w:szCs w:val="18"/>
                <w:lang w:val="hy-AM"/>
              </w:rPr>
              <w:t>**</w:t>
            </w:r>
            <w:r w:rsidRPr="0031281B">
              <w:rPr>
                <w:rFonts w:ascii="GHEA Grapalat" w:hAnsi="GHEA Grapalat"/>
                <w:sz w:val="18"/>
                <w:szCs w:val="18"/>
                <w:lang w:val="hy-AM"/>
              </w:rPr>
              <w:t>Տեխնիկական բնութագիրը կցվում է</w:t>
            </w:r>
          </w:p>
        </w:tc>
        <w:tc>
          <w:tcPr>
            <w:tcW w:w="964" w:type="dxa"/>
            <w:vAlign w:val="center"/>
          </w:tcPr>
          <w:p w14:paraId="71B05437" w14:textId="15218B99" w:rsidR="0031281B" w:rsidRPr="00096A8E" w:rsidRDefault="0031281B" w:rsidP="0031281B">
            <w:pPr>
              <w:jc w:val="center"/>
              <w:rPr>
                <w:rFonts w:ascii="GHEA Grapalat" w:hAnsi="GHEA Grapalat"/>
                <w:sz w:val="18"/>
                <w:szCs w:val="18"/>
              </w:rPr>
            </w:pPr>
            <w:r w:rsidRPr="00096A8E">
              <w:rPr>
                <w:rFonts w:ascii="GHEA Grapalat" w:hAnsi="GHEA Grapalat"/>
                <w:sz w:val="18"/>
                <w:szCs w:val="18"/>
              </w:rPr>
              <w:t>դրամ</w:t>
            </w:r>
          </w:p>
        </w:tc>
        <w:tc>
          <w:tcPr>
            <w:tcW w:w="1124" w:type="dxa"/>
            <w:textDirection w:val="btLr"/>
            <w:vAlign w:val="center"/>
          </w:tcPr>
          <w:p w14:paraId="149BC927" w14:textId="77777777" w:rsidR="0031281B" w:rsidRPr="00F566BF" w:rsidRDefault="0031281B" w:rsidP="0031281B">
            <w:pPr>
              <w:jc w:val="center"/>
              <w:rPr>
                <w:rFonts w:ascii="GHEA Grapalat" w:hAnsi="GHEA Grapalat"/>
                <w:sz w:val="20"/>
              </w:rPr>
            </w:pPr>
          </w:p>
        </w:tc>
        <w:tc>
          <w:tcPr>
            <w:tcW w:w="1124" w:type="dxa"/>
            <w:vAlign w:val="center"/>
          </w:tcPr>
          <w:p w14:paraId="3780AAB8" w14:textId="42F531D1" w:rsidR="0031281B" w:rsidRPr="00096A8E" w:rsidRDefault="0031281B" w:rsidP="0031281B">
            <w:pPr>
              <w:jc w:val="center"/>
              <w:rPr>
                <w:rFonts w:ascii="GHEA Grapalat" w:hAnsi="GHEA Grapalat"/>
                <w:sz w:val="18"/>
                <w:szCs w:val="18"/>
              </w:rPr>
            </w:pPr>
            <w:r w:rsidRPr="00096A8E">
              <w:rPr>
                <w:rFonts w:ascii="GHEA Grapalat" w:hAnsi="GHEA Grapalat"/>
                <w:sz w:val="18"/>
                <w:szCs w:val="18"/>
              </w:rPr>
              <w:t>1</w:t>
            </w:r>
          </w:p>
        </w:tc>
        <w:tc>
          <w:tcPr>
            <w:tcW w:w="991" w:type="dxa"/>
            <w:vAlign w:val="center"/>
          </w:tcPr>
          <w:p w14:paraId="5E222E9B" w14:textId="5384F278" w:rsidR="0031281B" w:rsidRPr="00096A8E" w:rsidRDefault="0031281B" w:rsidP="0031281B">
            <w:pPr>
              <w:jc w:val="center"/>
              <w:rPr>
                <w:rFonts w:ascii="GHEA Grapalat" w:hAnsi="GHEA Grapalat"/>
                <w:sz w:val="16"/>
                <w:szCs w:val="16"/>
              </w:rPr>
            </w:pPr>
            <w:r w:rsidRPr="00096A8E">
              <w:rPr>
                <w:rFonts w:ascii="GHEA Grapalat" w:hAnsi="GHEA Grapalat"/>
                <w:sz w:val="16"/>
                <w:szCs w:val="16"/>
              </w:rPr>
              <w:t xml:space="preserve">ք. Երևան, </w:t>
            </w:r>
            <w:r>
              <w:rPr>
                <w:rFonts w:ascii="GHEA Grapalat" w:hAnsi="GHEA Grapalat"/>
                <w:sz w:val="16"/>
                <w:szCs w:val="16"/>
                <w:lang w:val="hy-AM"/>
              </w:rPr>
              <w:t>Կենտրոն, Վ Սարգսյան 3</w:t>
            </w:r>
          </w:p>
        </w:tc>
        <w:tc>
          <w:tcPr>
            <w:tcW w:w="1209" w:type="dxa"/>
            <w:vAlign w:val="center"/>
          </w:tcPr>
          <w:p w14:paraId="6062E160" w14:textId="533F5B04" w:rsidR="0031281B" w:rsidRPr="0031281B" w:rsidRDefault="0031281B" w:rsidP="0031281B">
            <w:pPr>
              <w:jc w:val="center"/>
              <w:rPr>
                <w:rFonts w:ascii="GHEA Grapalat" w:hAnsi="GHEA Grapalat"/>
                <w:sz w:val="16"/>
                <w:szCs w:val="16"/>
              </w:rPr>
            </w:pPr>
            <w:r w:rsidRPr="0031281B">
              <w:rPr>
                <w:rFonts w:ascii="GHEA Grapalat" w:hAnsi="GHEA Grapalat"/>
                <w:sz w:val="16"/>
                <w:szCs w:val="16"/>
              </w:rPr>
              <w:t>Կնքվելիք համաձայնագիրը ուժի մեջ մտնելուց հետո մինչև 25.12.2024թ.</w:t>
            </w:r>
          </w:p>
        </w:tc>
      </w:tr>
    </w:tbl>
    <w:p w14:paraId="3ED24537" w14:textId="77777777" w:rsidR="007678FA" w:rsidRPr="0031281B" w:rsidRDefault="007678FA" w:rsidP="007678FA">
      <w:pPr>
        <w:jc w:val="center"/>
        <w:rPr>
          <w:rFonts w:ascii="GHEA Grapalat" w:hAnsi="GHEA Grapalat"/>
          <w:sz w:val="20"/>
        </w:rPr>
      </w:pPr>
    </w:p>
    <w:p w14:paraId="23B61C02" w14:textId="3924590D" w:rsidR="007678FA" w:rsidRPr="002B28DE" w:rsidRDefault="007678FA" w:rsidP="007678FA">
      <w:pPr>
        <w:jc w:val="both"/>
        <w:rPr>
          <w:rFonts w:ascii="GHEA Grapalat" w:hAnsi="GHEA Grapalat"/>
          <w:sz w:val="20"/>
        </w:rPr>
      </w:pPr>
      <w:r w:rsidRPr="0031281B">
        <w:rPr>
          <w:rFonts w:ascii="GHEA Grapalat" w:hAnsi="GHEA Grapalat"/>
          <w:sz w:val="20"/>
        </w:rPr>
        <w:t xml:space="preserve"> </w:t>
      </w:r>
      <w:r w:rsidRPr="00F566BF">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6A4407">
        <w:rPr>
          <w:rFonts w:ascii="GHEA Grapalat" w:hAnsi="GHEA Grapalat" w:cs="Sylfaen"/>
          <w:i/>
          <w:sz w:val="18"/>
          <w:szCs w:val="18"/>
          <w:lang w:val="pt-BR"/>
        </w:rPr>
        <w:t>31</w:t>
      </w:r>
      <w:r w:rsidRPr="00F566BF">
        <w:rPr>
          <w:rFonts w:ascii="GHEA Grapalat" w:hAnsi="GHEA Grapalat" w:cs="Sylfaen"/>
          <w:i/>
          <w:sz w:val="18"/>
          <w:szCs w:val="18"/>
          <w:lang w:val="pt-BR"/>
        </w:rPr>
        <w:t>-ը:</w:t>
      </w:r>
    </w:p>
    <w:p w14:paraId="1C5D4814" w14:textId="1C7AE9E0" w:rsidR="007678FA" w:rsidRPr="00C67EC1" w:rsidRDefault="00C67EC1" w:rsidP="007678FA">
      <w:pPr>
        <w:jc w:val="both"/>
        <w:rPr>
          <w:rFonts w:ascii="GHEA Grapalat" w:hAnsi="GHEA Grapalat"/>
          <w:i/>
          <w:sz w:val="20"/>
          <w:lang w:val="hy-AM"/>
        </w:rPr>
      </w:pPr>
      <w:r>
        <w:rPr>
          <w:rFonts w:ascii="GHEA Grapalat" w:hAnsi="GHEA Grapalat"/>
          <w:i/>
          <w:sz w:val="20"/>
          <w:lang w:val="hy-AM"/>
        </w:rPr>
        <w:t>Չափաբաժին 1</w:t>
      </w:r>
    </w:p>
    <w:p w14:paraId="16E13FA1" w14:textId="77777777" w:rsidR="008D15CD" w:rsidRPr="008D15CD" w:rsidRDefault="00C838A9" w:rsidP="008D15CD">
      <w:pPr>
        <w:ind w:left="16"/>
        <w:jc w:val="both"/>
        <w:rPr>
          <w:rFonts w:ascii="GHEA Grapalat" w:hAnsi="GHEA Grapalat"/>
          <w:sz w:val="16"/>
          <w:szCs w:val="16"/>
          <w:lang w:val="hy-AM"/>
        </w:rPr>
      </w:pPr>
      <w:r>
        <w:rPr>
          <w:rFonts w:ascii="GHEA Grapalat" w:hAnsi="GHEA Grapalat"/>
          <w:sz w:val="20"/>
          <w:lang w:val="hy-AM"/>
        </w:rPr>
        <w:t>***</w:t>
      </w:r>
      <w:r w:rsidRPr="008D15CD">
        <w:rPr>
          <w:rFonts w:ascii="GHEA Grapalat" w:hAnsi="GHEA Grapalat"/>
          <w:sz w:val="16"/>
          <w:szCs w:val="16"/>
          <w:lang w:val="hy-AM"/>
        </w:rPr>
        <w:t xml:space="preserve"> </w:t>
      </w:r>
      <w:r w:rsidR="008D15CD" w:rsidRPr="008D15CD">
        <w:rPr>
          <w:rFonts w:ascii="GHEA Grapalat" w:hAnsi="GHEA Grapalat"/>
          <w:sz w:val="16"/>
          <w:szCs w:val="16"/>
          <w:lang w:val="hy-AM"/>
        </w:rPr>
        <w:t>ԱՌՈՂՋՈՒԹՅԱՆ ԵՎ ՈՒՂԵԲԵՌԻ (1100 ԵՎՐՈ՝ ՄԵԿ ԱՆՁԻ ՀԱՄԱՐ՝ ԱՌԱՎԵԼԱԳՈՒՅՆԸ 14 ՀՈԳԻ(ԱՆՁԱՆՑ ՏՎՅԱԼՆԵՐԸ ԿՏՐԱՄԱԴՐՎԻ ԼՐԱՑՈՒՑԻՉ, ԱՊԱՀՈՎԱԳՐՎՈՂ ԱՆՁԱՆՑ ՏՎՅԱԼՆԵՐԸ ԵՆԹԱԿԱ ԵՆ ՓՈՓՈԽՄԱՆ)) ԱՊԱՀՈՎԱԳՐՄԱՆ ԾԱՌԱՅՈՒԹՅՈՒՆՆԵՐ</w:t>
      </w:r>
    </w:p>
    <w:p w14:paraId="5A52B40A" w14:textId="77777777" w:rsidR="008D15CD" w:rsidRPr="008D15CD" w:rsidRDefault="008D15CD" w:rsidP="008D15CD">
      <w:pPr>
        <w:ind w:left="16"/>
        <w:jc w:val="both"/>
        <w:rPr>
          <w:rFonts w:ascii="GHEA Grapalat" w:hAnsi="GHEA Grapalat"/>
          <w:sz w:val="16"/>
          <w:szCs w:val="16"/>
          <w:lang w:val="hy-AM"/>
        </w:rPr>
      </w:pPr>
    </w:p>
    <w:p w14:paraId="31D1D872"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Անսահմանափակ ուղևորություններ ամբողջ աշխարհով՝  մեկ ուղևորության տևողությունը ոչ ավել քան 90 օր:</w:t>
      </w:r>
    </w:p>
    <w:p w14:paraId="5A696E12"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Ապահովագրվող անձինք՝ առավելագույնը 14 հոգի(ապահովագրվող անձանց տվյալները կտրամադրվի լրացուցիչ, Ապահովագրվող անձանց տվյալները ենթակա են փոփոխման)</w:t>
      </w:r>
    </w:p>
    <w:p w14:paraId="19B08E85"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Ապահովագրական ծածկույթի առավելագույն գումարը 30000 եվրոյին համարժեք ՀՀ դրամ մեկ ապահովագրվողի համար</w:t>
      </w:r>
    </w:p>
    <w:p w14:paraId="25583FF6"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1. Բժշկական ծախսեր կապված շտապ և անհետաձգելի բուժօգնության տրամադրման, ինչպես նաև ամբուլատոր և ստացիոնար բուժման</w:t>
      </w:r>
    </w:p>
    <w:p w14:paraId="459A8A52"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1.1 Ամբուլատոր բուժման գծով, ներառյալ բժշկի ծառայությունների, բուժող բժշկի կողմից նշանակված ախտորոշիչ հետազոտությունների, դեղորայքների,  վիրակապային միջոցների և ֆիքսման միջոցների (գիպս, բանդաժ) գծով ծախսերը: </w:t>
      </w:r>
    </w:p>
    <w:p w14:paraId="54B95058"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Ստացիոնարում գտնվելու և բուժվելու գծով (ստանդարտ տիպի պալատում), ներառյալ բժշկի ծառայությունների, վիրահատություններ իրականացնելու, ախտորոշիչ հետազոտությունների, ինչպես նաև բուժող բժշկի կողմից նշանակված դեղորայքների, վիրակապային միջոցների և ֆիքսման միջոցների (գիպս, բանդաժ) գծով ծախսերը:                 </w:t>
      </w:r>
    </w:p>
    <w:p w14:paraId="644C10AA"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Ատամնաբուժական զննման գծով, ատամի և/կամ ատամը շրջապատող հյուսվածքների սուր հիվանդությունով կամ դժբախտ պատահարի արդյունքում ստացված վնասվածքներով պայմանավորված ռենտգեն հետազոտության, ատամների հեռացման կամ պլոմբավորման համար ծախսերը: </w:t>
      </w:r>
    </w:p>
    <w:p w14:paraId="55283BA6"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Բժիշկ-մասնագետի կողմից ծառայություններ տրամադրելու համար ծախսերը: Բժշկական անհրաժեշտության դեպքում, երբ բժշկական օգնություն տրամադրելու վայրում անցկացվող բուժումը չի տալիս արդյունք, իսկ Ապահովագրված անձը չի կարող տեղափոխվել, Ապահովագրողը կազմակերպում է Ապահովագրված անձի մոտ բժիշկ-մասնագետի այցն այն պայմանով, որ անհրաժեշտ մասնագիտության բժիշկը բացակայում է տվյալ բժշկական հաստատությունում: Բժիշկ-մասնագետի կոնսուլտացիայի կազմակերպումն իրականացվում է միայն այն դեպքում, երբ նա իր գործունեությունն իրականացնում է ապահովագրության տարածքում, ինչպես նաև եթե դա չի հակասում ապահովագրության տարածքում գործող օրենսդրությանը և ընդունված գործնական պրակտիկային:                                                                                                                                                 </w:t>
      </w:r>
    </w:p>
    <w:p w14:paraId="03852CBF"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Բժշկական սարքավորումների տրամադրում Ապահովագրված անձին անհրաժեշտ հենակների, հաշմանդամների սայլակների, բժշկական սարքավորումների այլ պարագաների և օժանդակ միջոցների վարձույթի ծախսերը, եթե տվյալ ծառայությունները կազմակերպվում են բուժող բժշկի եզրակացության հիման վրա` Աջակցող ընկերության բժշկի կոնսուլտացիայի առկայության դեպքում: Բացառություն են հանդիսանում բժշկական տեխնիկայի պարագաների վերանորոգման և ձեռք բերման ծախսերը:                                                              </w:t>
      </w:r>
    </w:p>
    <w:p w14:paraId="27123BE8"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2. Բուժտրանսպորտային ծախսեր, շտապ օգնության մեքենայով կամ այլ տրանսպորտային միջոցով մոտակա բուժհաստատություն տեղափոխում, ինչպես նաև տեղափոխում Հայաստանի տարածք բուժման ավարտից հետո</w:t>
      </w:r>
    </w:p>
    <w:p w14:paraId="019106AE"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2.1 Անմիջական մոտակայքում գտնվող բժշկի մոտ կամ բժշկական հաստատություն փոխադրում, եթե բժշկական փոխադրումն անհրաժեշտ է կյանքի ցուցումներով, ժամանակավոր գտնվելու երկրում, ինչպես նաև Ապահովագրված անձի ինքնուրույն տեղաշարժվելու անհնարինության դեպքում:</w:t>
      </w:r>
    </w:p>
    <w:p w14:paraId="33B9FB0F"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Շտապ բժշկական փոխադրում տրանսպորտային միջոցով, ներառյալ բուժանձնակազմի ուղեկցման գծով ծախսերը (եթե նման ուղեկցումը նշանակված է բուժող բժշկի կողմից) արտասահմանից մինչև ՀՀ-ում կամ Ապահովագրողի համաձայնությամբ` մշտական բնակության վայրի </w:t>
      </w:r>
      <w:r w:rsidRPr="008D15CD">
        <w:rPr>
          <w:rFonts w:ascii="GHEA Grapalat" w:hAnsi="GHEA Grapalat"/>
          <w:sz w:val="16"/>
          <w:szCs w:val="16"/>
          <w:lang w:val="hy-AM"/>
        </w:rPr>
        <w:lastRenderedPageBreak/>
        <w:t>երկրում մոտակա միջազգային օդանավակայան կամ երկաթուղային կայարան, կամ նավակայան, որն ունի ուղիղ միջազգային հաղորդակցում Ապահովագրված անձի ժամանակավոր գտնվելու երկրում բնակավայրի հետ, հետևյալ դեպքերում`</w:t>
      </w:r>
    </w:p>
    <w:p w14:paraId="00E12A9F"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*ապահովագրության տարածքում անհրաժեշտ բժշկական օգնություն տրամադրելու հնարավորության բացակայության դեպքում, </w:t>
      </w:r>
    </w:p>
    <w:p w14:paraId="592CCF45"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*այն դեպքում, երբ բուժումը կարելի է շարունակել ՀՀ-ում կամ Ապահովագրողի համաձայնությամբ` մշտական բնակության երկրում, </w:t>
      </w:r>
    </w:p>
    <w:p w14:paraId="2718606D"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*այն դեպքում, երբ ապահովագրության տարածքում գտնվող ստացիոնարում կացության ծախսերը կարող են գերազանցել Պայմանագրով տվյալ ռիսկի համար սահմանված հատուցման առավելագույն չափը: </w:t>
      </w:r>
    </w:p>
    <w:p w14:paraId="6D37EE77"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Բժշկական հայրենադարձությունն իրականացվում է միայն բժշկական հակացուցումների բացակայության դեպքում:</w:t>
      </w:r>
    </w:p>
    <w:p w14:paraId="15C44644"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3. Մահվան դեպքում աճյունի հայրենադարձման համար նախատեսված ծախսեր</w:t>
      </w:r>
    </w:p>
    <w:p w14:paraId="25C85C12"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3.1 Ապահովագրության գործողության ժամկետի ընթացքում ապահովագրության տարածքում մահացած Ապահովագրված անձի աճյունի` ՀՀ կամ Ապահովագրողի համաձայնությամբ` Ապահովագրված անձի բնակության (ենթադրվող հուղարկավորման) վայրին ամենամոտ, միջազգային հաղորդակցում ունեցող տրանսպորտային հանգույց հայրենադարձության ծախսերը: </w:t>
      </w:r>
    </w:p>
    <w:p w14:paraId="1280EF51"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Հայրենադարձությունը կազմակերպվում է Աջակցող ընկերության կողմից կամ Ապահովագրողի համաձայնությամբ` այլ եղանակով` մահացած Ապահովագրված անձի ընտանիքի անդամների հետ համաձայնեցմամբ աճյունների հայրենադարձությունը կարող է փոխարինվել` ապահովագրության տարածքում դիակիզումով և մոխիրով աճյունասափորն Ապահովագրված անձի ՀՀ կամ Ապահովագրողի համաձայնությամբ` մշտական բնակության երկիր տեղափոխելով:</w:t>
      </w:r>
    </w:p>
    <w:p w14:paraId="7769A28E"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4. Ապահովագրական պատահարի վերաբերյալ ընկերության հետ հեռախոսով կապվելու համար ծախսեր</w:t>
      </w:r>
    </w:p>
    <w:p w14:paraId="2A8E2144"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5. Անհետաձգելի ատամնաբուժական օգնության տրամադրման հետ կապված ծախսեր՝ Ապահովագրության պայմանագրով նախատեսված սահմանաչափի շրջանակներում</w:t>
      </w:r>
    </w:p>
    <w:p w14:paraId="299EF4F6"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6. Արտակարգ իրավիճակում բարեկամի ժամանում արտասահման</w:t>
      </w:r>
    </w:p>
    <w:p w14:paraId="5228513D"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7. COVID-19-ի մասով ծածկույթ՝</w:t>
      </w:r>
    </w:p>
    <w:p w14:paraId="6FC18320"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Ապահովագրական պատահար է հանդիսանում՝</w:t>
      </w:r>
    </w:p>
    <w:p w14:paraId="6DD04707"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     * Ապահովագրության տարածքում COVID-19 հիվանդության կապակցությամբ կատարված թեստավորման դրական արդյունքի դեպքում Ապահովագրված անձի կողմից բժշկական օգնության (այդ թվում՝ շտապ օգնության) համար բժշկական հաստատություն դիմելը և բուժում ստանալը:   </w:t>
      </w:r>
    </w:p>
    <w:p w14:paraId="6A41C0AA"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 * COVID-19 հիվանդության հետևանքով մահացած Ապահովագրված անձի աճյունի</w:t>
      </w:r>
    </w:p>
    <w:p w14:paraId="778933F6"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հայրենադարձության կամ ապահովագրության տարածքում դիակիզման և մոխիրով</w:t>
      </w:r>
    </w:p>
    <w:p w14:paraId="659B6E62"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աճյունասափորի տեղափոխման կազմակերպման համար շահագրգռված անձանց/Ապահովագրված անձի ընտանիքի անդամների դիմելը Ապահովագրողին և/կամ Աջակցող ընկերությանը, որի դեպքում հատուցումնիրականացվում է Պայմանագրում նշված</w:t>
      </w:r>
    </w:p>
    <w:p w14:paraId="16E695EC"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ապահովագրական գումարի սահմաններում:</w:t>
      </w:r>
    </w:p>
    <w:p w14:paraId="27123CED" w14:textId="77777777" w:rsidR="008D15CD" w:rsidRPr="008D15CD" w:rsidRDefault="008D15CD" w:rsidP="008D15CD">
      <w:pPr>
        <w:ind w:left="16"/>
        <w:jc w:val="both"/>
        <w:rPr>
          <w:rFonts w:ascii="GHEA Grapalat" w:hAnsi="GHEA Grapalat"/>
          <w:sz w:val="16"/>
          <w:szCs w:val="16"/>
          <w:lang w:val="hy-AM"/>
        </w:rPr>
      </w:pPr>
      <w:r w:rsidRPr="008D15CD">
        <w:rPr>
          <w:rFonts w:ascii="GHEA Grapalat" w:hAnsi="GHEA Grapalat"/>
          <w:sz w:val="16"/>
          <w:szCs w:val="16"/>
          <w:lang w:val="hy-AM"/>
        </w:rPr>
        <w:t xml:space="preserve">8. Ապահովագրված անձի ուղեբեռում գտնվող առաջին անհրաժեշտության իրերի (առավել անհրաժեշտ և հաճախ օգտագործվող իրեր, առարկաներ, ապրանքներ` ուղղակի բավարարող մարդու պահանջմունքները, նախատեսված անձնական օգտագործման համար առօրյա կյանքում) ձեռքբերման համար անհրաժեշտ և անհետաձգելի ծախսեր` կապված ուղեբեռի ուշացման հետ, որը տեղի է ունեցել ապահովագրված ուղևորության ընթացքում: Ծախսերը ենթակա են հատուցման այն դեպքում, երբ փոխադրողին որպես գրանցված ուղեբեռ հանձնած ուղեբեռի առաքումն ուշանում է կամ ուղեբեռն ուղարկվում է այլ տեղ Պայմանագրով սահմանված չհատուցվող ժամանակահատվածը գերազանցող ժամկետով: Այն դեպքում, երբ Պայմանագրով չհատուցվող ժամանակահատված (այն ժամկետը, որի ընթացքում հետաձգվում է փոխադրողի կողմից Ապահովագրված անձին ուղեբեռի տրամադրումը) սահմանված չէ, այն համարվում է հավասար 48 (քառասունութ) ժամվան:  </w:t>
      </w:r>
    </w:p>
    <w:p w14:paraId="480F2A5E" w14:textId="201FC711" w:rsidR="00C67EC1" w:rsidRPr="008D15CD" w:rsidRDefault="00C67EC1" w:rsidP="008D15CD">
      <w:pPr>
        <w:ind w:left="16"/>
        <w:jc w:val="both"/>
        <w:rPr>
          <w:rFonts w:ascii="GHEA Grapalat" w:hAnsi="GHEA Grapalat"/>
          <w:sz w:val="16"/>
          <w:szCs w:val="16"/>
          <w:lang w:val="hy-AM"/>
        </w:rPr>
      </w:pPr>
    </w:p>
    <w:p w14:paraId="64655910" w14:textId="77777777" w:rsidR="00563252" w:rsidRPr="008D15CD" w:rsidRDefault="00563252" w:rsidP="0031281B">
      <w:pPr>
        <w:ind w:left="16"/>
        <w:jc w:val="both"/>
        <w:rPr>
          <w:rFonts w:ascii="GHEA Grapalat" w:hAnsi="GHEA Grapalat"/>
          <w:sz w:val="20"/>
          <w:lang w:val="hy-AM"/>
        </w:rPr>
      </w:pPr>
    </w:p>
    <w:p w14:paraId="43DB139A" w14:textId="77777777" w:rsidR="00563252" w:rsidRPr="008D15CD" w:rsidRDefault="00563252" w:rsidP="0031281B">
      <w:pPr>
        <w:ind w:left="16"/>
        <w:jc w:val="both"/>
        <w:rPr>
          <w:rFonts w:ascii="GHEA Grapalat" w:hAnsi="GHEA Grapalat"/>
          <w:sz w:val="20"/>
          <w:lang w:val="hy-AM"/>
        </w:rPr>
      </w:pPr>
    </w:p>
    <w:p w14:paraId="21BC8508" w14:textId="1F16AC42" w:rsidR="007678FA" w:rsidRPr="008D15CD" w:rsidRDefault="00C67EC1" w:rsidP="0031281B">
      <w:pPr>
        <w:ind w:left="16"/>
        <w:jc w:val="both"/>
        <w:rPr>
          <w:rFonts w:ascii="GHEA Grapalat" w:hAnsi="GHEA Grapalat"/>
          <w:sz w:val="20"/>
          <w:lang w:val="hy-AM"/>
        </w:rPr>
      </w:pPr>
      <w:r w:rsidRPr="008D15CD">
        <w:rPr>
          <w:rFonts w:ascii="GHEA Grapalat" w:hAnsi="GHEA Grapalat"/>
          <w:sz w:val="20"/>
          <w:lang w:val="hy-AM"/>
        </w:rPr>
        <w:t>Չափաբաժին 2</w:t>
      </w:r>
    </w:p>
    <w:p w14:paraId="2B466D43" w14:textId="2AD20AAF" w:rsidR="00C67EC1" w:rsidRPr="00C67EC1" w:rsidRDefault="00C67EC1" w:rsidP="00C67EC1">
      <w:pPr>
        <w:ind w:left="16"/>
        <w:jc w:val="both"/>
        <w:rPr>
          <w:rFonts w:ascii="GHEA Grapalat" w:hAnsi="GHEA Grapalat"/>
          <w:sz w:val="20"/>
          <w:lang w:val="hy-AM"/>
        </w:rPr>
      </w:pPr>
      <w:r>
        <w:rPr>
          <w:rFonts w:ascii="GHEA Grapalat" w:hAnsi="GHEA Grapalat"/>
          <w:sz w:val="20"/>
          <w:lang w:val="hy-AM"/>
        </w:rPr>
        <w:t>****</w:t>
      </w:r>
      <w:r w:rsidRPr="008D15CD">
        <w:rPr>
          <w:lang w:val="hy-AM"/>
        </w:rPr>
        <w:t xml:space="preserve"> </w:t>
      </w:r>
      <w:r w:rsidRPr="00C67EC1">
        <w:rPr>
          <w:rFonts w:ascii="GHEA Grapalat" w:hAnsi="GHEA Grapalat"/>
          <w:sz w:val="20"/>
          <w:lang w:val="hy-AM"/>
        </w:rPr>
        <w:t xml:space="preserve">ՀՀ ԱԳ </w:t>
      </w:r>
      <w:r w:rsidR="00750A6B" w:rsidRPr="00C67EC1">
        <w:rPr>
          <w:rFonts w:ascii="GHEA Grapalat" w:hAnsi="GHEA Grapalat"/>
          <w:sz w:val="20"/>
          <w:lang w:val="hy-AM"/>
        </w:rPr>
        <w:t>նախարարության աշխատակիցներին ամրագրված առավելագույնը 30000 ԱՄՆ դոլար արժողությա</w:t>
      </w:r>
      <w:r w:rsidR="00523B20">
        <w:rPr>
          <w:rFonts w:ascii="GHEA Grapalat" w:hAnsi="GHEA Grapalat"/>
          <w:sz w:val="20"/>
          <w:lang w:val="hy-AM"/>
        </w:rPr>
        <w:t>մբ</w:t>
      </w:r>
      <w:r w:rsidR="00750A6B" w:rsidRPr="00C67EC1">
        <w:rPr>
          <w:rFonts w:ascii="GHEA Grapalat" w:hAnsi="GHEA Grapalat"/>
          <w:sz w:val="20"/>
          <w:lang w:val="hy-AM"/>
        </w:rPr>
        <w:t xml:space="preserve"> գույքի ապահովագրման ծառայություններ</w:t>
      </w:r>
    </w:p>
    <w:p w14:paraId="47DA6607" w14:textId="602B7FEA" w:rsidR="00C67EC1" w:rsidRPr="00C67EC1" w:rsidRDefault="00C67EC1" w:rsidP="00C67EC1">
      <w:pPr>
        <w:ind w:left="16"/>
        <w:jc w:val="both"/>
        <w:rPr>
          <w:rFonts w:ascii="GHEA Grapalat" w:hAnsi="GHEA Grapalat"/>
          <w:sz w:val="20"/>
          <w:lang w:val="hy-AM"/>
        </w:rPr>
      </w:pPr>
      <w:r w:rsidRPr="00C67EC1">
        <w:rPr>
          <w:rFonts w:ascii="GHEA Grapalat" w:hAnsi="GHEA Grapalat"/>
          <w:sz w:val="20"/>
          <w:lang w:val="hy-AM"/>
        </w:rPr>
        <w:t>1. ԱՊԱՀՈՎԱԳՐՈՒԹՅԱՆ ՕԲՅԵԿՏ՝ Սարքավորումներ՝ լուսանկարչական տեխնիկա, դյուրակիր համակարգիչներ</w:t>
      </w:r>
      <w:bookmarkStart w:id="8" w:name="_GoBack"/>
      <w:bookmarkEnd w:id="8"/>
      <w:r w:rsidRPr="00C67EC1">
        <w:rPr>
          <w:rFonts w:ascii="GHEA Grapalat" w:hAnsi="GHEA Grapalat"/>
          <w:sz w:val="20"/>
          <w:lang w:val="hy-AM"/>
        </w:rPr>
        <w:t xml:space="preserve"> և այլ սարքավորումներ(ցանկը կտրամադրվի լրացուցիչ)։</w:t>
      </w:r>
    </w:p>
    <w:p w14:paraId="2088E759" w14:textId="77777777" w:rsidR="00C67EC1" w:rsidRPr="00C67EC1" w:rsidRDefault="00C67EC1" w:rsidP="00C67EC1">
      <w:pPr>
        <w:ind w:left="16"/>
        <w:jc w:val="both"/>
        <w:rPr>
          <w:rFonts w:ascii="GHEA Grapalat" w:hAnsi="GHEA Grapalat"/>
          <w:sz w:val="20"/>
          <w:lang w:val="hy-AM"/>
        </w:rPr>
      </w:pPr>
      <w:r w:rsidRPr="00C67EC1">
        <w:rPr>
          <w:rFonts w:ascii="GHEA Grapalat" w:hAnsi="GHEA Grapalat"/>
          <w:sz w:val="20"/>
          <w:lang w:val="hy-AM"/>
        </w:rPr>
        <w:t>2. ԱՊԱՀՈՎԱԳՐԱԿԱՆ ՊԱՏԱՀԱՐՆԵՐ՝ Բոլոր ռիսկերից ապահովագրություն՝ ներառյալ փոխադրման ընթացքում պատճառված վնասները, բացառությամբ Երկրաշարժի։</w:t>
      </w:r>
    </w:p>
    <w:p w14:paraId="3F1FFBC7" w14:textId="77777777" w:rsidR="00C67EC1" w:rsidRPr="00C67EC1" w:rsidRDefault="00C67EC1" w:rsidP="00C67EC1">
      <w:pPr>
        <w:ind w:left="16"/>
        <w:jc w:val="both"/>
        <w:rPr>
          <w:rFonts w:ascii="GHEA Grapalat" w:hAnsi="GHEA Grapalat"/>
          <w:sz w:val="20"/>
          <w:lang w:val="hy-AM"/>
        </w:rPr>
      </w:pPr>
      <w:r w:rsidRPr="00C67EC1">
        <w:rPr>
          <w:rFonts w:ascii="GHEA Grapalat" w:hAnsi="GHEA Grapalat"/>
          <w:sz w:val="20"/>
          <w:lang w:val="hy-AM"/>
        </w:rPr>
        <w:t>3. ԱՊԱՀՈՎԱԳՐՎՈՂ ԳՈՒՅՔԻ ՀԱՍՑԵ՝ Ամբողջ աշխարհ՝ ներառյալ ՀՀ</w:t>
      </w:r>
    </w:p>
    <w:p w14:paraId="5848440B" w14:textId="77777777" w:rsidR="007678FA" w:rsidRPr="00C67EC1"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36D7EA2" w14:textId="0FF134FA" w:rsidR="00193F14" w:rsidRDefault="00193F14" w:rsidP="00F71502">
      <w:pPr>
        <w:rPr>
          <w:rFonts w:ascii="GHEA Grapalat" w:hAnsi="GHEA Grapalat"/>
          <w:sz w:val="20"/>
          <w:lang w:val="hy-AM"/>
        </w:rPr>
      </w:pPr>
    </w:p>
    <w:p w14:paraId="4AA01200" w14:textId="77777777" w:rsidR="00193F14" w:rsidRDefault="00193F14" w:rsidP="007678FA">
      <w:pPr>
        <w:jc w:val="center"/>
        <w:rPr>
          <w:rFonts w:ascii="GHEA Grapalat" w:hAnsi="GHEA Grapalat"/>
          <w:sz w:val="20"/>
          <w:lang w:val="hy-AM"/>
        </w:rPr>
      </w:pPr>
    </w:p>
    <w:p w14:paraId="79DF5B4B" w14:textId="77777777" w:rsidR="00193F14" w:rsidRDefault="00193F14" w:rsidP="007678FA">
      <w:pPr>
        <w:jc w:val="cente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F566BF" w:rsidRDefault="007678FA" w:rsidP="007678FA">
      <w:pPr>
        <w:tabs>
          <w:tab w:val="left" w:pos="9540"/>
        </w:tabs>
        <w:rPr>
          <w:rFonts w:ascii="GHEA Grapalat" w:hAnsi="GHEA Grapalat"/>
          <w:sz w:val="20"/>
        </w:rPr>
      </w:pPr>
    </w:p>
    <w:p w14:paraId="752981A1" w14:textId="77777777" w:rsidR="007678FA" w:rsidRPr="00F566BF" w:rsidRDefault="007678FA" w:rsidP="007678FA">
      <w:pPr>
        <w:tabs>
          <w:tab w:val="left" w:pos="9540"/>
        </w:tabs>
        <w:rPr>
          <w:rFonts w:ascii="GHEA Grapalat" w:hAnsi="GHEA Grapalat"/>
          <w:sz w:val="20"/>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292"/>
        <w:gridCol w:w="1407"/>
        <w:gridCol w:w="423"/>
        <w:gridCol w:w="423"/>
        <w:gridCol w:w="423"/>
        <w:gridCol w:w="423"/>
        <w:gridCol w:w="423"/>
        <w:gridCol w:w="423"/>
        <w:gridCol w:w="423"/>
        <w:gridCol w:w="423"/>
        <w:gridCol w:w="423"/>
        <w:gridCol w:w="423"/>
        <w:gridCol w:w="423"/>
        <w:gridCol w:w="423"/>
        <w:gridCol w:w="1273"/>
      </w:tblGrid>
      <w:tr w:rsidR="007678FA" w:rsidRPr="00F566BF" w14:paraId="02E76D0A" w14:textId="77777777" w:rsidTr="007D72CC">
        <w:trPr>
          <w:trHeight w:val="230"/>
        </w:trPr>
        <w:tc>
          <w:tcPr>
            <w:tcW w:w="10276" w:type="dxa"/>
            <w:gridSpan w:val="16"/>
          </w:tcPr>
          <w:p w14:paraId="7FB5F791"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lang w:val="es-ES"/>
              </w:rPr>
              <w:t>Ծառայության</w:t>
            </w:r>
          </w:p>
        </w:tc>
      </w:tr>
      <w:tr w:rsidR="007678FA" w:rsidRPr="00B20CAF" w14:paraId="272DFF80" w14:textId="77777777" w:rsidTr="00C67EC1">
        <w:trPr>
          <w:trHeight w:val="1878"/>
        </w:trPr>
        <w:tc>
          <w:tcPr>
            <w:tcW w:w="1235" w:type="dxa"/>
            <w:vAlign w:val="center"/>
          </w:tcPr>
          <w:p w14:paraId="034ED9C0"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301" w:type="dxa"/>
            <w:vAlign w:val="center"/>
          </w:tcPr>
          <w:p w14:paraId="03044850"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697" w:type="dxa"/>
            <w:vAlign w:val="center"/>
          </w:tcPr>
          <w:p w14:paraId="5656D9F5"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անվանումը</w:t>
            </w:r>
          </w:p>
        </w:tc>
        <w:tc>
          <w:tcPr>
            <w:tcW w:w="6043" w:type="dxa"/>
            <w:gridSpan w:val="13"/>
            <w:vAlign w:val="center"/>
          </w:tcPr>
          <w:p w14:paraId="5CF4675B" w14:textId="171DC35C" w:rsidR="007678FA" w:rsidRPr="00F566BF" w:rsidRDefault="007678FA" w:rsidP="00E53C12">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sidR="00AD3E09">
              <w:rPr>
                <w:rFonts w:ascii="GHEA Grapalat" w:hAnsi="GHEA Grapalat"/>
                <w:sz w:val="18"/>
                <w:lang w:val="es-ES"/>
              </w:rPr>
              <w:t>23</w:t>
            </w:r>
            <w:r w:rsidRPr="00F566BF">
              <w:rPr>
                <w:rFonts w:ascii="GHEA Grapalat" w:hAnsi="GHEA Grapalat"/>
                <w:sz w:val="18"/>
                <w:lang w:val="es-ES"/>
              </w:rPr>
              <w:t xml:space="preserve">  թ-ին` ըստ ամիսների, այդ թվում**</w:t>
            </w:r>
          </w:p>
        </w:tc>
      </w:tr>
      <w:tr w:rsidR="007678FA" w:rsidRPr="00F566BF" w14:paraId="64F0D610" w14:textId="77777777" w:rsidTr="00C67EC1">
        <w:trPr>
          <w:trHeight w:val="1464"/>
        </w:trPr>
        <w:tc>
          <w:tcPr>
            <w:tcW w:w="1235" w:type="dxa"/>
          </w:tcPr>
          <w:p w14:paraId="2AAFAB7E" w14:textId="77777777" w:rsidR="007678FA" w:rsidRPr="00F566BF" w:rsidRDefault="007678FA" w:rsidP="00E53C12">
            <w:pPr>
              <w:jc w:val="center"/>
              <w:rPr>
                <w:rFonts w:ascii="GHEA Grapalat" w:hAnsi="GHEA Grapalat"/>
                <w:sz w:val="20"/>
                <w:lang w:val="es-ES"/>
              </w:rPr>
            </w:pPr>
          </w:p>
        </w:tc>
        <w:tc>
          <w:tcPr>
            <w:tcW w:w="1301" w:type="dxa"/>
          </w:tcPr>
          <w:p w14:paraId="3052BA05" w14:textId="77777777" w:rsidR="007678FA" w:rsidRPr="00F566BF" w:rsidRDefault="007678FA" w:rsidP="00E53C12">
            <w:pPr>
              <w:jc w:val="center"/>
              <w:rPr>
                <w:rFonts w:ascii="GHEA Grapalat" w:hAnsi="GHEA Grapalat"/>
                <w:sz w:val="20"/>
                <w:lang w:val="es-ES"/>
              </w:rPr>
            </w:pPr>
          </w:p>
        </w:tc>
        <w:tc>
          <w:tcPr>
            <w:tcW w:w="1697" w:type="dxa"/>
          </w:tcPr>
          <w:p w14:paraId="70B722F6" w14:textId="77777777" w:rsidR="007678FA" w:rsidRPr="00F566BF" w:rsidRDefault="007678FA" w:rsidP="00E53C12">
            <w:pPr>
              <w:jc w:val="center"/>
              <w:rPr>
                <w:rFonts w:ascii="GHEA Grapalat" w:hAnsi="GHEA Grapalat"/>
                <w:sz w:val="20"/>
                <w:lang w:val="es-ES"/>
              </w:rPr>
            </w:pPr>
          </w:p>
        </w:tc>
        <w:tc>
          <w:tcPr>
            <w:tcW w:w="425"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25"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25"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25"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25"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25"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25"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25"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25"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25"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25"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25"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943"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C67EC1" w:rsidRPr="00C67EC1" w14:paraId="4778FBF1" w14:textId="77777777" w:rsidTr="00C67EC1">
        <w:trPr>
          <w:cantSplit/>
          <w:trHeight w:val="1464"/>
        </w:trPr>
        <w:tc>
          <w:tcPr>
            <w:tcW w:w="1235" w:type="dxa"/>
          </w:tcPr>
          <w:p w14:paraId="28C5C8F0" w14:textId="77777777" w:rsidR="00C67EC1" w:rsidRDefault="00C67EC1" w:rsidP="00C67EC1">
            <w:pPr>
              <w:jc w:val="center"/>
              <w:rPr>
                <w:rFonts w:ascii="GHEA Grapalat" w:hAnsi="GHEA Grapalat"/>
                <w:sz w:val="20"/>
                <w:lang w:val="hy-AM"/>
              </w:rPr>
            </w:pPr>
            <w:r>
              <w:rPr>
                <w:rFonts w:ascii="GHEA Grapalat" w:hAnsi="GHEA Grapalat"/>
                <w:sz w:val="20"/>
                <w:lang w:val="hy-AM"/>
              </w:rPr>
              <w:t xml:space="preserve">   </w:t>
            </w:r>
          </w:p>
          <w:p w14:paraId="77B6D642" w14:textId="77777777" w:rsidR="00C67EC1" w:rsidRDefault="00C67EC1" w:rsidP="00C67EC1">
            <w:pPr>
              <w:jc w:val="center"/>
              <w:rPr>
                <w:rFonts w:ascii="GHEA Grapalat" w:hAnsi="GHEA Grapalat"/>
                <w:sz w:val="20"/>
                <w:lang w:val="hy-AM"/>
              </w:rPr>
            </w:pPr>
          </w:p>
          <w:p w14:paraId="06510526" w14:textId="46BA64B9" w:rsidR="00C67EC1" w:rsidRPr="007D72CC" w:rsidRDefault="00C67EC1" w:rsidP="00C67EC1">
            <w:pPr>
              <w:jc w:val="center"/>
              <w:rPr>
                <w:rFonts w:ascii="GHEA Grapalat" w:hAnsi="GHEA Grapalat"/>
                <w:sz w:val="20"/>
                <w:lang w:val="hy-AM"/>
              </w:rPr>
            </w:pPr>
            <w:r>
              <w:rPr>
                <w:rFonts w:ascii="GHEA Grapalat" w:hAnsi="GHEA Grapalat"/>
                <w:sz w:val="20"/>
                <w:lang w:val="hy-AM"/>
              </w:rPr>
              <w:t>1</w:t>
            </w:r>
          </w:p>
        </w:tc>
        <w:tc>
          <w:tcPr>
            <w:tcW w:w="1301" w:type="dxa"/>
          </w:tcPr>
          <w:p w14:paraId="6D3F3468" w14:textId="035BD00D" w:rsidR="00C67EC1" w:rsidRPr="00AA787C" w:rsidRDefault="00C67EC1" w:rsidP="00C67EC1">
            <w:pPr>
              <w:jc w:val="center"/>
              <w:rPr>
                <w:rFonts w:ascii="GHEA Grapalat" w:hAnsi="GHEA Grapalat"/>
                <w:sz w:val="18"/>
                <w:szCs w:val="18"/>
                <w:lang w:val="hy-AM"/>
              </w:rPr>
            </w:pPr>
            <w:r w:rsidRPr="0031281B">
              <w:rPr>
                <w:rFonts w:ascii="GHEA Grapalat" w:hAnsi="GHEA Grapalat"/>
                <w:sz w:val="18"/>
                <w:szCs w:val="18"/>
              </w:rPr>
              <w:t>66511120/501</w:t>
            </w:r>
          </w:p>
        </w:tc>
        <w:tc>
          <w:tcPr>
            <w:tcW w:w="1697" w:type="dxa"/>
          </w:tcPr>
          <w:p w14:paraId="2CCA5D10" w14:textId="19457914" w:rsidR="00C67EC1" w:rsidRPr="008A6ABC" w:rsidRDefault="00C67EC1" w:rsidP="00C67EC1">
            <w:pPr>
              <w:jc w:val="center"/>
              <w:rPr>
                <w:rFonts w:ascii="GHEA Grapalat" w:hAnsi="GHEA Grapalat"/>
                <w:sz w:val="18"/>
                <w:szCs w:val="18"/>
                <w:lang w:val="es-ES"/>
              </w:rPr>
            </w:pPr>
            <w:r>
              <w:rPr>
                <w:rFonts w:ascii="GHEA Grapalat" w:hAnsi="GHEA Grapalat"/>
                <w:sz w:val="18"/>
                <w:szCs w:val="18"/>
                <w:lang w:val="hy-AM"/>
              </w:rPr>
              <w:t>Ա</w:t>
            </w:r>
            <w:r w:rsidRPr="00C67EC1">
              <w:rPr>
                <w:rFonts w:ascii="GHEA Grapalat" w:hAnsi="GHEA Grapalat"/>
                <w:sz w:val="18"/>
                <w:szCs w:val="18"/>
                <w:lang w:val="hy-AM"/>
              </w:rPr>
              <w:t>ռողջության ապահովագրման ծառայություններ</w:t>
            </w:r>
          </w:p>
        </w:tc>
        <w:tc>
          <w:tcPr>
            <w:tcW w:w="425" w:type="dxa"/>
          </w:tcPr>
          <w:p w14:paraId="6A60FC36" w14:textId="77777777" w:rsidR="00C67EC1" w:rsidRPr="008A6ABC" w:rsidRDefault="00C67EC1" w:rsidP="00C67EC1">
            <w:pPr>
              <w:jc w:val="center"/>
              <w:rPr>
                <w:rFonts w:ascii="GHEA Grapalat" w:hAnsi="GHEA Grapalat"/>
                <w:sz w:val="18"/>
                <w:szCs w:val="18"/>
                <w:lang w:val="pt-BR"/>
              </w:rPr>
            </w:pPr>
          </w:p>
          <w:p w14:paraId="25B895CF" w14:textId="77777777" w:rsidR="00C67EC1" w:rsidRPr="008A6ABC" w:rsidRDefault="00C67EC1" w:rsidP="00C67EC1">
            <w:pPr>
              <w:jc w:val="center"/>
              <w:rPr>
                <w:rFonts w:ascii="GHEA Grapalat" w:hAnsi="GHEA Grapalat"/>
                <w:sz w:val="18"/>
                <w:szCs w:val="18"/>
                <w:lang w:val="pt-BR"/>
              </w:rPr>
            </w:pPr>
          </w:p>
          <w:p w14:paraId="3557F925" w14:textId="7E90D5BC"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cPr>
          <w:p w14:paraId="0AFDDD35" w14:textId="77777777" w:rsidR="00C67EC1" w:rsidRPr="008A6ABC" w:rsidRDefault="00C67EC1" w:rsidP="00C67EC1">
            <w:pPr>
              <w:jc w:val="center"/>
              <w:rPr>
                <w:rFonts w:ascii="GHEA Grapalat" w:hAnsi="GHEA Grapalat"/>
                <w:sz w:val="18"/>
                <w:szCs w:val="18"/>
                <w:lang w:val="pt-BR"/>
              </w:rPr>
            </w:pPr>
          </w:p>
          <w:p w14:paraId="481BE8C9" w14:textId="77777777" w:rsidR="00C67EC1" w:rsidRPr="008A6ABC" w:rsidRDefault="00C67EC1" w:rsidP="00C67EC1">
            <w:pPr>
              <w:jc w:val="center"/>
              <w:rPr>
                <w:rFonts w:ascii="GHEA Grapalat" w:hAnsi="GHEA Grapalat"/>
                <w:sz w:val="18"/>
                <w:szCs w:val="18"/>
                <w:lang w:val="pt-BR"/>
              </w:rPr>
            </w:pPr>
          </w:p>
          <w:p w14:paraId="71BE3923" w14:textId="4B64B264"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cPr>
          <w:p w14:paraId="29A2F6EA" w14:textId="77777777" w:rsidR="00C67EC1" w:rsidRPr="008A6ABC" w:rsidRDefault="00C67EC1" w:rsidP="00C67EC1">
            <w:pPr>
              <w:jc w:val="center"/>
              <w:rPr>
                <w:rFonts w:ascii="GHEA Grapalat" w:hAnsi="GHEA Grapalat"/>
                <w:sz w:val="18"/>
                <w:szCs w:val="18"/>
                <w:lang w:val="pt-BR"/>
              </w:rPr>
            </w:pPr>
          </w:p>
          <w:p w14:paraId="6BE74AF1" w14:textId="77777777" w:rsidR="00C67EC1" w:rsidRPr="008A6ABC" w:rsidRDefault="00C67EC1" w:rsidP="00C67EC1">
            <w:pPr>
              <w:jc w:val="center"/>
              <w:rPr>
                <w:rFonts w:ascii="GHEA Grapalat" w:hAnsi="GHEA Grapalat"/>
                <w:sz w:val="18"/>
                <w:szCs w:val="18"/>
                <w:lang w:val="pt-BR"/>
              </w:rPr>
            </w:pPr>
          </w:p>
          <w:p w14:paraId="2332FAE3" w14:textId="6D0EE78F" w:rsidR="00C67EC1" w:rsidRPr="008A6ABC" w:rsidRDefault="00C67EC1" w:rsidP="00C67EC1">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5" w:type="dxa"/>
          </w:tcPr>
          <w:p w14:paraId="75CF8957" w14:textId="77777777" w:rsidR="00C67EC1" w:rsidRPr="008A6ABC" w:rsidRDefault="00C67EC1" w:rsidP="00C67EC1">
            <w:pPr>
              <w:jc w:val="center"/>
              <w:rPr>
                <w:rFonts w:ascii="GHEA Grapalat" w:hAnsi="GHEA Grapalat"/>
                <w:sz w:val="18"/>
                <w:szCs w:val="18"/>
                <w:lang w:val="pt-BR"/>
              </w:rPr>
            </w:pPr>
          </w:p>
          <w:p w14:paraId="35D4B542" w14:textId="77777777" w:rsidR="00C67EC1" w:rsidRPr="008A6ABC" w:rsidRDefault="00C67EC1" w:rsidP="00C67EC1">
            <w:pPr>
              <w:jc w:val="center"/>
              <w:rPr>
                <w:rFonts w:ascii="GHEA Grapalat" w:hAnsi="GHEA Grapalat"/>
                <w:sz w:val="18"/>
                <w:szCs w:val="18"/>
                <w:lang w:val="pt-BR"/>
              </w:rPr>
            </w:pPr>
          </w:p>
          <w:p w14:paraId="3C3A791F" w14:textId="0A7ADDB3" w:rsidR="00C67EC1" w:rsidRPr="008A6ABC" w:rsidRDefault="00C67EC1" w:rsidP="00C67EC1">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5" w:type="dxa"/>
          </w:tcPr>
          <w:p w14:paraId="2A45736E" w14:textId="77777777" w:rsidR="00C67EC1" w:rsidRPr="008A6ABC" w:rsidRDefault="00C67EC1" w:rsidP="00C67EC1">
            <w:pPr>
              <w:jc w:val="center"/>
              <w:rPr>
                <w:rFonts w:ascii="GHEA Grapalat" w:hAnsi="GHEA Grapalat"/>
                <w:sz w:val="18"/>
                <w:szCs w:val="18"/>
                <w:lang w:val="pt-BR"/>
              </w:rPr>
            </w:pPr>
          </w:p>
          <w:p w14:paraId="4569FC48" w14:textId="77777777" w:rsidR="00C67EC1" w:rsidRPr="008A6ABC" w:rsidRDefault="00C67EC1" w:rsidP="00C67EC1">
            <w:pPr>
              <w:jc w:val="center"/>
              <w:rPr>
                <w:rFonts w:ascii="GHEA Grapalat" w:hAnsi="GHEA Grapalat"/>
                <w:sz w:val="18"/>
                <w:szCs w:val="18"/>
                <w:lang w:val="pt-BR"/>
              </w:rPr>
            </w:pPr>
          </w:p>
          <w:p w14:paraId="0E002E46" w14:textId="277F2ADE" w:rsidR="00C67EC1" w:rsidRPr="008A6ABC" w:rsidRDefault="00C67EC1" w:rsidP="00C67EC1">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5" w:type="dxa"/>
          </w:tcPr>
          <w:p w14:paraId="37FBFE49" w14:textId="77777777" w:rsidR="00C67EC1" w:rsidRPr="008A6ABC" w:rsidRDefault="00C67EC1" w:rsidP="00C67EC1">
            <w:pPr>
              <w:jc w:val="center"/>
              <w:rPr>
                <w:rFonts w:ascii="GHEA Grapalat" w:hAnsi="GHEA Grapalat"/>
                <w:sz w:val="18"/>
                <w:szCs w:val="18"/>
                <w:lang w:val="pt-BR"/>
              </w:rPr>
            </w:pPr>
          </w:p>
          <w:p w14:paraId="5956FB9A" w14:textId="77777777" w:rsidR="00C67EC1" w:rsidRPr="008A6ABC" w:rsidRDefault="00C67EC1" w:rsidP="00C67EC1">
            <w:pPr>
              <w:jc w:val="center"/>
              <w:rPr>
                <w:rFonts w:ascii="GHEA Grapalat" w:hAnsi="GHEA Grapalat"/>
                <w:sz w:val="18"/>
                <w:szCs w:val="18"/>
                <w:lang w:val="pt-BR"/>
              </w:rPr>
            </w:pPr>
          </w:p>
          <w:p w14:paraId="78FF2EEA" w14:textId="0AA215F4" w:rsidR="00C67EC1" w:rsidRPr="008A6ABC" w:rsidRDefault="00C67EC1" w:rsidP="00C67EC1">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5" w:type="dxa"/>
          </w:tcPr>
          <w:p w14:paraId="7CB87E5D" w14:textId="77777777" w:rsidR="00C67EC1" w:rsidRPr="008A6ABC" w:rsidRDefault="00C67EC1" w:rsidP="00C67EC1">
            <w:pPr>
              <w:jc w:val="center"/>
              <w:rPr>
                <w:rFonts w:ascii="GHEA Grapalat" w:hAnsi="GHEA Grapalat"/>
                <w:sz w:val="18"/>
                <w:szCs w:val="18"/>
                <w:lang w:val="pt-BR"/>
              </w:rPr>
            </w:pPr>
          </w:p>
          <w:p w14:paraId="16FA80CC" w14:textId="77777777" w:rsidR="00C67EC1" w:rsidRPr="008A6ABC" w:rsidRDefault="00C67EC1" w:rsidP="00C67EC1">
            <w:pPr>
              <w:jc w:val="center"/>
              <w:rPr>
                <w:rFonts w:ascii="GHEA Grapalat" w:hAnsi="GHEA Grapalat"/>
                <w:sz w:val="18"/>
                <w:szCs w:val="18"/>
                <w:lang w:val="pt-BR"/>
              </w:rPr>
            </w:pPr>
          </w:p>
          <w:p w14:paraId="4574A4AC" w14:textId="148711A5" w:rsidR="00C67EC1" w:rsidRPr="008A6ABC" w:rsidRDefault="00C67EC1" w:rsidP="00C67EC1">
            <w:pPr>
              <w:rPr>
                <w:rFonts w:ascii="GHEA Grapalat" w:hAnsi="GHEA Grapalat" w:cs="Arial"/>
                <w:sz w:val="18"/>
                <w:szCs w:val="18"/>
                <w:lang w:val="pt-BR"/>
              </w:rPr>
            </w:pPr>
            <w:r w:rsidRPr="008A6ABC">
              <w:rPr>
                <w:rFonts w:ascii="GHEA Grapalat" w:hAnsi="GHEA Grapalat"/>
                <w:sz w:val="18"/>
                <w:szCs w:val="18"/>
                <w:lang w:val="pt-BR"/>
              </w:rPr>
              <w:t>-</w:t>
            </w:r>
          </w:p>
        </w:tc>
        <w:tc>
          <w:tcPr>
            <w:tcW w:w="425" w:type="dxa"/>
            <w:textDirection w:val="btLr"/>
          </w:tcPr>
          <w:p w14:paraId="41771D75" w14:textId="7BC646C4" w:rsidR="00C67EC1" w:rsidRPr="008A6ABC" w:rsidRDefault="00C67EC1" w:rsidP="00C67EC1">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w:t>
            </w:r>
          </w:p>
        </w:tc>
        <w:tc>
          <w:tcPr>
            <w:tcW w:w="425" w:type="dxa"/>
            <w:textDirection w:val="btLr"/>
          </w:tcPr>
          <w:p w14:paraId="3105C606" w14:textId="1AB19980" w:rsidR="00C67EC1" w:rsidRPr="00AA787C" w:rsidRDefault="00C67EC1" w:rsidP="00C67EC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14:paraId="05AD19F7" w14:textId="6CEC16F8" w:rsidR="00C67EC1" w:rsidRPr="00AA787C" w:rsidRDefault="00C67EC1" w:rsidP="00C67EC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14:paraId="052AAB1C" w14:textId="2AB876E4" w:rsidR="00C67EC1" w:rsidRPr="00AA787C" w:rsidRDefault="00C67EC1" w:rsidP="00C67EC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14:paraId="20E27A48" w14:textId="389D791D" w:rsidR="00C67EC1" w:rsidRPr="00AA787C" w:rsidRDefault="00C67EC1" w:rsidP="00C67EC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943" w:type="dxa"/>
          </w:tcPr>
          <w:p w14:paraId="684C056C" w14:textId="31B65F51" w:rsidR="00C67EC1" w:rsidRPr="00C67EC1" w:rsidRDefault="00C67EC1" w:rsidP="00C67EC1">
            <w:pPr>
              <w:jc w:val="center"/>
              <w:rPr>
                <w:rFonts w:ascii="GHEA Grapalat" w:hAnsi="GHEA Grapalat"/>
                <w:b/>
                <w:sz w:val="18"/>
                <w:szCs w:val="18"/>
              </w:rPr>
            </w:pPr>
            <w:r>
              <w:rPr>
                <w:rFonts w:ascii="GHEA Grapalat" w:hAnsi="GHEA Grapalat" w:cs="Arial"/>
                <w:sz w:val="18"/>
                <w:szCs w:val="18"/>
                <w:lang w:val="hy-AM"/>
              </w:rPr>
              <w:t>Ֆինանսական միջոց նախատեսվելու դեպքում՝ 100</w:t>
            </w:r>
            <w:r>
              <w:rPr>
                <w:rFonts w:ascii="GHEA Grapalat" w:hAnsi="GHEA Grapalat" w:cs="Arial"/>
                <w:sz w:val="18"/>
                <w:szCs w:val="18"/>
              </w:rPr>
              <w:t>$</w:t>
            </w:r>
          </w:p>
        </w:tc>
      </w:tr>
      <w:tr w:rsidR="00C67EC1" w:rsidRPr="00F566BF" w14:paraId="60B491BB" w14:textId="77777777" w:rsidTr="00C67EC1">
        <w:trPr>
          <w:cantSplit/>
          <w:trHeight w:val="1464"/>
        </w:trPr>
        <w:tc>
          <w:tcPr>
            <w:tcW w:w="1235" w:type="dxa"/>
          </w:tcPr>
          <w:p w14:paraId="6CF607C1" w14:textId="0A479D8F" w:rsidR="00C67EC1" w:rsidRDefault="00C67EC1" w:rsidP="00C67EC1">
            <w:pPr>
              <w:jc w:val="center"/>
              <w:rPr>
                <w:rFonts w:ascii="GHEA Grapalat" w:hAnsi="GHEA Grapalat"/>
                <w:sz w:val="20"/>
                <w:lang w:val="hy-AM"/>
              </w:rPr>
            </w:pPr>
            <w:r>
              <w:rPr>
                <w:rFonts w:ascii="GHEA Grapalat" w:hAnsi="GHEA Grapalat"/>
                <w:sz w:val="20"/>
                <w:lang w:val="hy-AM"/>
              </w:rPr>
              <w:t>2</w:t>
            </w:r>
          </w:p>
        </w:tc>
        <w:tc>
          <w:tcPr>
            <w:tcW w:w="1301" w:type="dxa"/>
          </w:tcPr>
          <w:p w14:paraId="35946FE6" w14:textId="744925DC" w:rsidR="00C67EC1" w:rsidRPr="008A6ABC" w:rsidRDefault="00C67EC1" w:rsidP="00C67EC1">
            <w:pPr>
              <w:jc w:val="center"/>
              <w:rPr>
                <w:rFonts w:ascii="GHEA Grapalat" w:hAnsi="GHEA Grapalat"/>
                <w:sz w:val="18"/>
                <w:szCs w:val="18"/>
                <w:lang w:val="es-ES"/>
              </w:rPr>
            </w:pPr>
            <w:r w:rsidRPr="0031281B">
              <w:rPr>
                <w:rFonts w:ascii="GHEA Grapalat" w:hAnsi="GHEA Grapalat"/>
                <w:sz w:val="18"/>
                <w:szCs w:val="18"/>
              </w:rPr>
              <w:t>66511250/501</w:t>
            </w:r>
          </w:p>
        </w:tc>
        <w:tc>
          <w:tcPr>
            <w:tcW w:w="1697" w:type="dxa"/>
          </w:tcPr>
          <w:p w14:paraId="1A959CE7" w14:textId="55E55988" w:rsidR="00C67EC1" w:rsidRPr="008A6ABC" w:rsidRDefault="00C67EC1" w:rsidP="00C67EC1">
            <w:pPr>
              <w:jc w:val="center"/>
              <w:rPr>
                <w:rFonts w:ascii="GHEA Grapalat" w:hAnsi="GHEA Grapalat"/>
                <w:sz w:val="18"/>
                <w:szCs w:val="18"/>
                <w:lang w:val="hy-AM"/>
              </w:rPr>
            </w:pPr>
            <w:r>
              <w:rPr>
                <w:rFonts w:ascii="GHEA Grapalat" w:hAnsi="GHEA Grapalat"/>
                <w:sz w:val="18"/>
                <w:szCs w:val="18"/>
                <w:lang w:val="hy-AM"/>
              </w:rPr>
              <w:t>Գ</w:t>
            </w:r>
            <w:r w:rsidRPr="00C67EC1">
              <w:rPr>
                <w:rFonts w:ascii="GHEA Grapalat" w:hAnsi="GHEA Grapalat"/>
                <w:sz w:val="18"/>
                <w:szCs w:val="18"/>
                <w:lang w:val="hy-AM"/>
              </w:rPr>
              <w:t>ույքի ապահովագրման ծառայություններ</w:t>
            </w:r>
          </w:p>
        </w:tc>
        <w:tc>
          <w:tcPr>
            <w:tcW w:w="425" w:type="dxa"/>
          </w:tcPr>
          <w:p w14:paraId="03A17059" w14:textId="77777777" w:rsidR="00C67EC1" w:rsidRPr="008A6ABC" w:rsidRDefault="00C67EC1" w:rsidP="00C67EC1">
            <w:pPr>
              <w:jc w:val="center"/>
              <w:rPr>
                <w:rFonts w:ascii="GHEA Grapalat" w:hAnsi="GHEA Grapalat"/>
                <w:sz w:val="18"/>
                <w:szCs w:val="18"/>
                <w:lang w:val="pt-BR"/>
              </w:rPr>
            </w:pPr>
          </w:p>
          <w:p w14:paraId="635FC93E" w14:textId="77777777" w:rsidR="00C67EC1" w:rsidRPr="008A6ABC" w:rsidRDefault="00C67EC1" w:rsidP="00C67EC1">
            <w:pPr>
              <w:jc w:val="center"/>
              <w:rPr>
                <w:rFonts w:ascii="GHEA Grapalat" w:hAnsi="GHEA Grapalat"/>
                <w:sz w:val="18"/>
                <w:szCs w:val="18"/>
                <w:lang w:val="pt-BR"/>
              </w:rPr>
            </w:pPr>
          </w:p>
          <w:p w14:paraId="78B1154B" w14:textId="6CB8313A"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cPr>
          <w:p w14:paraId="714578E0" w14:textId="77777777" w:rsidR="00C67EC1" w:rsidRPr="008A6ABC" w:rsidRDefault="00C67EC1" w:rsidP="00C67EC1">
            <w:pPr>
              <w:jc w:val="center"/>
              <w:rPr>
                <w:rFonts w:ascii="GHEA Grapalat" w:hAnsi="GHEA Grapalat"/>
                <w:sz w:val="18"/>
                <w:szCs w:val="18"/>
                <w:lang w:val="pt-BR"/>
              </w:rPr>
            </w:pPr>
          </w:p>
          <w:p w14:paraId="113B1E7E" w14:textId="77777777" w:rsidR="00C67EC1" w:rsidRPr="008A6ABC" w:rsidRDefault="00C67EC1" w:rsidP="00C67EC1">
            <w:pPr>
              <w:jc w:val="center"/>
              <w:rPr>
                <w:rFonts w:ascii="GHEA Grapalat" w:hAnsi="GHEA Grapalat"/>
                <w:sz w:val="18"/>
                <w:szCs w:val="18"/>
                <w:lang w:val="pt-BR"/>
              </w:rPr>
            </w:pPr>
          </w:p>
          <w:p w14:paraId="3C8AD41C" w14:textId="240D77A8"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cPr>
          <w:p w14:paraId="33B41E21" w14:textId="77777777" w:rsidR="00C67EC1" w:rsidRPr="008A6ABC" w:rsidRDefault="00C67EC1" w:rsidP="00C67EC1">
            <w:pPr>
              <w:jc w:val="center"/>
              <w:rPr>
                <w:rFonts w:ascii="GHEA Grapalat" w:hAnsi="GHEA Grapalat"/>
                <w:sz w:val="18"/>
                <w:szCs w:val="18"/>
                <w:lang w:val="pt-BR"/>
              </w:rPr>
            </w:pPr>
          </w:p>
          <w:p w14:paraId="1FF4B760" w14:textId="77777777" w:rsidR="00C67EC1" w:rsidRPr="008A6ABC" w:rsidRDefault="00C67EC1" w:rsidP="00C67EC1">
            <w:pPr>
              <w:jc w:val="center"/>
              <w:rPr>
                <w:rFonts w:ascii="GHEA Grapalat" w:hAnsi="GHEA Grapalat"/>
                <w:sz w:val="18"/>
                <w:szCs w:val="18"/>
                <w:lang w:val="pt-BR"/>
              </w:rPr>
            </w:pPr>
          </w:p>
          <w:p w14:paraId="34F8055F" w14:textId="0A2B9A1F"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cPr>
          <w:p w14:paraId="45C44C3C" w14:textId="77777777" w:rsidR="00C67EC1" w:rsidRPr="008A6ABC" w:rsidRDefault="00C67EC1" w:rsidP="00C67EC1">
            <w:pPr>
              <w:jc w:val="center"/>
              <w:rPr>
                <w:rFonts w:ascii="GHEA Grapalat" w:hAnsi="GHEA Grapalat"/>
                <w:sz w:val="18"/>
                <w:szCs w:val="18"/>
                <w:lang w:val="pt-BR"/>
              </w:rPr>
            </w:pPr>
          </w:p>
          <w:p w14:paraId="16AD83C0" w14:textId="77777777" w:rsidR="00C67EC1" w:rsidRPr="008A6ABC" w:rsidRDefault="00C67EC1" w:rsidP="00C67EC1">
            <w:pPr>
              <w:jc w:val="center"/>
              <w:rPr>
                <w:rFonts w:ascii="GHEA Grapalat" w:hAnsi="GHEA Grapalat"/>
                <w:sz w:val="18"/>
                <w:szCs w:val="18"/>
                <w:lang w:val="pt-BR"/>
              </w:rPr>
            </w:pPr>
          </w:p>
          <w:p w14:paraId="29F2E721" w14:textId="19A40A16"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cPr>
          <w:p w14:paraId="45239D59" w14:textId="77777777" w:rsidR="00C67EC1" w:rsidRPr="008A6ABC" w:rsidRDefault="00C67EC1" w:rsidP="00C67EC1">
            <w:pPr>
              <w:jc w:val="center"/>
              <w:rPr>
                <w:rFonts w:ascii="GHEA Grapalat" w:hAnsi="GHEA Grapalat"/>
                <w:sz w:val="18"/>
                <w:szCs w:val="18"/>
                <w:lang w:val="pt-BR"/>
              </w:rPr>
            </w:pPr>
          </w:p>
          <w:p w14:paraId="02583162" w14:textId="77777777" w:rsidR="00C67EC1" w:rsidRPr="008A6ABC" w:rsidRDefault="00C67EC1" w:rsidP="00C67EC1">
            <w:pPr>
              <w:jc w:val="center"/>
              <w:rPr>
                <w:rFonts w:ascii="GHEA Grapalat" w:hAnsi="GHEA Grapalat"/>
                <w:sz w:val="18"/>
                <w:szCs w:val="18"/>
                <w:lang w:val="pt-BR"/>
              </w:rPr>
            </w:pPr>
          </w:p>
          <w:p w14:paraId="669999C1" w14:textId="0C6B2C1C"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cPr>
          <w:p w14:paraId="0687E7CC" w14:textId="77777777" w:rsidR="00C67EC1" w:rsidRPr="008A6ABC" w:rsidRDefault="00C67EC1" w:rsidP="00C67EC1">
            <w:pPr>
              <w:jc w:val="center"/>
              <w:rPr>
                <w:rFonts w:ascii="GHEA Grapalat" w:hAnsi="GHEA Grapalat"/>
                <w:sz w:val="18"/>
                <w:szCs w:val="18"/>
                <w:lang w:val="pt-BR"/>
              </w:rPr>
            </w:pPr>
          </w:p>
          <w:p w14:paraId="26D43B5E" w14:textId="77777777" w:rsidR="00C67EC1" w:rsidRPr="008A6ABC" w:rsidRDefault="00C67EC1" w:rsidP="00C67EC1">
            <w:pPr>
              <w:jc w:val="center"/>
              <w:rPr>
                <w:rFonts w:ascii="GHEA Grapalat" w:hAnsi="GHEA Grapalat"/>
                <w:sz w:val="18"/>
                <w:szCs w:val="18"/>
                <w:lang w:val="pt-BR"/>
              </w:rPr>
            </w:pPr>
          </w:p>
          <w:p w14:paraId="2DAC66DE" w14:textId="36F64D8F"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cPr>
          <w:p w14:paraId="220A33AE" w14:textId="77777777" w:rsidR="00C67EC1" w:rsidRPr="008A6ABC" w:rsidRDefault="00C67EC1" w:rsidP="00C67EC1">
            <w:pPr>
              <w:jc w:val="center"/>
              <w:rPr>
                <w:rFonts w:ascii="GHEA Grapalat" w:hAnsi="GHEA Grapalat"/>
                <w:sz w:val="18"/>
                <w:szCs w:val="18"/>
                <w:lang w:val="pt-BR"/>
              </w:rPr>
            </w:pPr>
          </w:p>
          <w:p w14:paraId="7C6D4DAF" w14:textId="77777777" w:rsidR="00C67EC1" w:rsidRPr="008A6ABC" w:rsidRDefault="00C67EC1" w:rsidP="00C67EC1">
            <w:pPr>
              <w:jc w:val="center"/>
              <w:rPr>
                <w:rFonts w:ascii="GHEA Grapalat" w:hAnsi="GHEA Grapalat"/>
                <w:sz w:val="18"/>
                <w:szCs w:val="18"/>
                <w:lang w:val="pt-BR"/>
              </w:rPr>
            </w:pPr>
          </w:p>
          <w:p w14:paraId="49F31FC0" w14:textId="084A2A9D" w:rsidR="00C67EC1" w:rsidRPr="008A6ABC" w:rsidRDefault="00C67EC1" w:rsidP="00C67EC1">
            <w:pPr>
              <w:jc w:val="center"/>
              <w:rPr>
                <w:rFonts w:ascii="GHEA Grapalat" w:hAnsi="GHEA Grapalat"/>
                <w:sz w:val="18"/>
                <w:szCs w:val="18"/>
                <w:lang w:val="pt-BR"/>
              </w:rPr>
            </w:pPr>
            <w:r w:rsidRPr="008A6ABC">
              <w:rPr>
                <w:rFonts w:ascii="GHEA Grapalat" w:hAnsi="GHEA Grapalat"/>
                <w:sz w:val="18"/>
                <w:szCs w:val="18"/>
                <w:lang w:val="pt-BR"/>
              </w:rPr>
              <w:t>-</w:t>
            </w:r>
          </w:p>
        </w:tc>
        <w:tc>
          <w:tcPr>
            <w:tcW w:w="425" w:type="dxa"/>
            <w:textDirection w:val="btLr"/>
          </w:tcPr>
          <w:p w14:paraId="0F15DF12" w14:textId="20517C37" w:rsidR="00C67EC1" w:rsidRPr="008A6ABC" w:rsidRDefault="00C67EC1" w:rsidP="00C67EC1">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w:t>
            </w:r>
          </w:p>
        </w:tc>
        <w:tc>
          <w:tcPr>
            <w:tcW w:w="425" w:type="dxa"/>
            <w:textDirection w:val="btLr"/>
          </w:tcPr>
          <w:p w14:paraId="551B729B" w14:textId="7116FFC7" w:rsidR="00C67EC1" w:rsidRDefault="00C67EC1" w:rsidP="00C67EC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14:paraId="19087F93" w14:textId="1A5F5F2B" w:rsidR="00C67EC1" w:rsidRDefault="00C67EC1" w:rsidP="00C67EC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14:paraId="7612E704" w14:textId="57D2C16C" w:rsidR="00C67EC1" w:rsidRDefault="00C67EC1" w:rsidP="00C67EC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5" w:type="dxa"/>
            <w:textDirection w:val="btLr"/>
          </w:tcPr>
          <w:p w14:paraId="4E3582A2" w14:textId="4B532D0B" w:rsidR="00C67EC1" w:rsidRDefault="00C67EC1" w:rsidP="00C67EC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943" w:type="dxa"/>
          </w:tcPr>
          <w:p w14:paraId="75E15631" w14:textId="1614CE5C" w:rsidR="00C67EC1" w:rsidRPr="008A6ABC" w:rsidRDefault="00C67EC1" w:rsidP="00C67EC1">
            <w:pPr>
              <w:jc w:val="center"/>
              <w:rPr>
                <w:rFonts w:ascii="GHEA Grapalat" w:hAnsi="GHEA Grapalat" w:cs="Arial"/>
                <w:sz w:val="18"/>
                <w:szCs w:val="18"/>
                <w:lang w:val="pt-BR"/>
              </w:rPr>
            </w:pPr>
            <w:r w:rsidRPr="00C67EC1">
              <w:rPr>
                <w:rFonts w:ascii="GHEA Grapalat" w:hAnsi="GHEA Grapalat" w:cs="Arial"/>
                <w:sz w:val="18"/>
                <w:szCs w:val="18"/>
                <w:lang w:val="hy-AM"/>
              </w:rPr>
              <w:t>Ֆինանսական միջոց նախատեսվելու դեպքում՝ 100$</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B20CAF"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proofErr w:type="gramEnd"/>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պայմանագրի</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արդյունքը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Պատվիրատուին</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հանձնելու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փաստը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ֆիքսելու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վերաբերյալ</w:t>
      </w:r>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r w:rsidRPr="00F566BF">
        <w:rPr>
          <w:rFonts w:ascii="GHEA Grapalat" w:hAnsi="GHEA Grapalat" w:cs="Sylfaen"/>
          <w:sz w:val="20"/>
          <w:szCs w:val="20"/>
        </w:rPr>
        <w:t>այսուհետ</w:t>
      </w:r>
      <w:r w:rsidRPr="00ED004F">
        <w:rPr>
          <w:rFonts w:ascii="GHEA Grapalat" w:hAnsi="GHEA Grapalat" w:cs="Sylfaen"/>
          <w:sz w:val="20"/>
          <w:szCs w:val="20"/>
          <w:lang w:val="ru-RU"/>
        </w:rPr>
        <w:t xml:space="preserve">` </w:t>
      </w:r>
      <w:r w:rsidRPr="00F566BF">
        <w:rPr>
          <w:rFonts w:ascii="GHEA Grapalat" w:hAnsi="GHEA Grapalat" w:cs="Sylfaen"/>
          <w:sz w:val="20"/>
          <w:szCs w:val="20"/>
        </w:rPr>
        <w:t>Պատվիրատու</w:t>
      </w:r>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r w:rsidRPr="00F566BF">
        <w:rPr>
          <w:rFonts w:ascii="GHEA Grapalat" w:hAnsi="GHEA Grapalat" w:cs="Sylfaen"/>
          <w:sz w:val="12"/>
          <w:szCs w:val="12"/>
        </w:rPr>
        <w:t>Պատվիրատուի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r w:rsidRPr="00F566BF">
        <w:rPr>
          <w:rFonts w:ascii="GHEA Grapalat" w:hAnsi="GHEA Grapalat" w:cs="Sylfaen"/>
          <w:sz w:val="12"/>
          <w:szCs w:val="12"/>
        </w:rPr>
        <w:t>Կատարողի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r w:rsidRPr="00F566BF">
        <w:rPr>
          <w:rFonts w:ascii="GHEA Grapalat" w:hAnsi="GHEA Grapalat" w:cs="Sylfaen"/>
          <w:sz w:val="20"/>
        </w:rPr>
        <w:t>միջև</w:t>
      </w:r>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680B5" w14:textId="77777777" w:rsidR="002222E7" w:rsidRDefault="002222E7">
      <w:r>
        <w:separator/>
      </w:r>
    </w:p>
  </w:endnote>
  <w:endnote w:type="continuationSeparator" w:id="0">
    <w:p w14:paraId="2866F03D" w14:textId="77777777" w:rsidR="002222E7" w:rsidRDefault="0022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Times New Roman"/>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E145E" w14:textId="77777777" w:rsidR="002222E7" w:rsidRDefault="002222E7">
      <w:r>
        <w:separator/>
      </w:r>
    </w:p>
  </w:footnote>
  <w:footnote w:type="continuationSeparator" w:id="0">
    <w:p w14:paraId="0BBEC855" w14:textId="77777777" w:rsidR="002222E7" w:rsidRDefault="002222E7">
      <w:r>
        <w:continuationSeparator/>
      </w:r>
    </w:p>
  </w:footnote>
  <w:footnote w:id="1">
    <w:p w14:paraId="0C407555" w14:textId="5BE919C2" w:rsidR="00DD2DB8" w:rsidRPr="00837190" w:rsidRDefault="00DD2DB8" w:rsidP="00837190">
      <w:pPr>
        <w:pStyle w:val="FootnoteText"/>
        <w:jc w:val="both"/>
        <w:rPr>
          <w:rFonts w:ascii="GHEA Grapalat" w:hAnsi="GHEA Grapalat"/>
          <w:b/>
          <w:bCs/>
          <w:i/>
          <w:sz w:val="16"/>
          <w:szCs w:val="16"/>
          <w:lang w:val="hy-AM"/>
        </w:rPr>
      </w:pPr>
    </w:p>
  </w:footnote>
  <w:footnote w:id="2">
    <w:p w14:paraId="6B70801E" w14:textId="77777777" w:rsidR="00DD2DB8" w:rsidRPr="00F71502" w:rsidRDefault="00DD2DB8"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DD2DB8" w:rsidRDefault="00DD2DB8"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DD2DB8" w:rsidRDefault="00DD2DB8"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DD2DB8" w:rsidRDefault="00DD2DB8"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DD2DB8" w:rsidRPr="00271FEB" w:rsidRDefault="00DD2DB8" w:rsidP="00271FEB">
      <w:pPr>
        <w:jc w:val="both"/>
        <w:rPr>
          <w:rFonts w:ascii="GHEA Grapalat" w:hAnsi="GHEA Grapalat" w:cs="Sylfaen"/>
          <w:i/>
          <w:sz w:val="16"/>
          <w:szCs w:val="16"/>
          <w:lang w:eastAsia="ru-RU"/>
        </w:rPr>
      </w:pPr>
    </w:p>
  </w:footnote>
  <w:footnote w:id="3">
    <w:p w14:paraId="5A43D85E" w14:textId="6411A6F0" w:rsidR="00DD2DB8" w:rsidRPr="00AE608F" w:rsidRDefault="00DD2DB8">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4">
    <w:p w14:paraId="724B51D9" w14:textId="5D217820" w:rsidR="00DD2DB8" w:rsidRPr="00334EFB" w:rsidRDefault="00DD2DB8"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6D59C0C" w14:textId="3DD8ED36" w:rsidR="00DD2DB8" w:rsidRPr="004B72E3"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DD2DB8" w:rsidRPr="004B72E3" w:rsidRDefault="00DD2DB8"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DD2DB8" w:rsidRPr="00A70EAF" w:rsidRDefault="00DD2DB8"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1F04C71A" w14:textId="77777777" w:rsidR="00DD2DB8" w:rsidRPr="001B25D3" w:rsidRDefault="00DD2DB8"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1556E4AC"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418F651D"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52E63EEB" w14:textId="001CA00C" w:rsidR="00DD2DB8" w:rsidRPr="00334EFB" w:rsidRDefault="00DD2DB8">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7">
    <w:p w14:paraId="12A926AE" w14:textId="363EF402" w:rsidR="00DD2DB8" w:rsidRPr="008519CC"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DD2DB8" w:rsidRPr="008519CC" w:rsidRDefault="00DD2DB8" w:rsidP="00A70EAF">
      <w:pPr>
        <w:pStyle w:val="FootnoteText"/>
        <w:rPr>
          <w:rFonts w:ascii="Times New Roman" w:hAnsi="Times New Roman"/>
          <w:vertAlign w:val="superscript"/>
          <w:lang w:val="hy-AM"/>
        </w:rPr>
      </w:pPr>
    </w:p>
    <w:p w14:paraId="00BA68F3" w14:textId="10E5BE1B" w:rsidR="00DD2DB8" w:rsidRPr="00A70EAF" w:rsidRDefault="00DD2DB8">
      <w:pPr>
        <w:pStyle w:val="FootnoteText"/>
        <w:rPr>
          <w:rFonts w:asciiTheme="minorHAnsi" w:hAnsiTheme="minorHAnsi"/>
          <w:lang w:val="hy-AM"/>
        </w:rPr>
      </w:pPr>
    </w:p>
  </w:footnote>
  <w:footnote w:id="8">
    <w:p w14:paraId="2EDB7FEB" w14:textId="109E5BE9" w:rsidR="00DD2DB8" w:rsidRPr="004F02AD" w:rsidRDefault="00DD2DB8">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9">
    <w:p w14:paraId="69085C67" w14:textId="045FC4C1" w:rsidR="00DD2DB8" w:rsidRPr="004F02AD" w:rsidRDefault="00DD2DB8"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589EF936" w14:textId="0C9C60A1" w:rsidR="00DD2DB8" w:rsidRPr="00334EFB" w:rsidRDefault="00DD2DB8"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1">
    <w:p w14:paraId="48811B7F" w14:textId="1255CD5A" w:rsidR="00DD2DB8" w:rsidRPr="00334EFB" w:rsidRDefault="00DD2DB8"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DD2DB8" w:rsidRPr="00D66974" w:rsidRDefault="00DD2DB8"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DD2DB8" w:rsidRPr="00C25873" w:rsidRDefault="00DD2DB8">
      <w:pPr>
        <w:pStyle w:val="FootnoteText"/>
        <w:rPr>
          <w:rFonts w:asciiTheme="minorHAnsi" w:hAnsiTheme="minorHAnsi"/>
          <w:lang w:val="hy-AM"/>
        </w:rPr>
      </w:pPr>
    </w:p>
  </w:footnote>
  <w:footnote w:id="12">
    <w:p w14:paraId="3118507F" w14:textId="77777777" w:rsidR="00DD2DB8" w:rsidRPr="00D40735" w:rsidRDefault="00DD2DB8"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DD2DB8" w:rsidRPr="00DF6AA5" w:rsidRDefault="00DD2DB8" w:rsidP="00C25873">
      <w:pPr>
        <w:pStyle w:val="FootnoteText"/>
        <w:rPr>
          <w:rFonts w:ascii="Sylfaen" w:hAnsi="Sylfaen"/>
          <w:lang w:val="af-ZA"/>
        </w:rPr>
      </w:pPr>
    </w:p>
    <w:p w14:paraId="4E9B949D" w14:textId="5C7289AB" w:rsidR="00DD2DB8" w:rsidRPr="00C25873" w:rsidRDefault="00DD2DB8">
      <w:pPr>
        <w:pStyle w:val="FootnoteText"/>
        <w:rPr>
          <w:rFonts w:asciiTheme="minorHAnsi" w:hAnsiTheme="minorHAnsi"/>
          <w:lang w:val="af-ZA"/>
        </w:rPr>
      </w:pPr>
    </w:p>
  </w:footnote>
  <w:footnote w:id="13">
    <w:p w14:paraId="00A747BB" w14:textId="77777777" w:rsidR="00DD2DB8" w:rsidRPr="00D66974" w:rsidRDefault="00DD2DB8"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D2DB8" w:rsidRPr="00D66974" w:rsidRDefault="00DD2DB8">
      <w:pPr>
        <w:pStyle w:val="FootnoteText"/>
        <w:rPr>
          <w:rFonts w:asciiTheme="minorHAnsi" w:hAnsiTheme="minorHAnsi"/>
          <w:lang w:val="hy-AM"/>
        </w:rPr>
      </w:pPr>
    </w:p>
  </w:footnote>
  <w:footnote w:id="14">
    <w:p w14:paraId="50B463E2" w14:textId="5208C808" w:rsidR="00DD2DB8" w:rsidRPr="00D66974" w:rsidRDefault="00DD2DB8"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DD2DB8" w:rsidRPr="00D66974" w:rsidRDefault="00DD2DB8">
      <w:pPr>
        <w:pStyle w:val="FootnoteText"/>
        <w:rPr>
          <w:rFonts w:asciiTheme="minorHAnsi" w:hAnsiTheme="minorHAnsi"/>
          <w:lang w:val="hy-AM"/>
        </w:rPr>
      </w:pPr>
    </w:p>
  </w:footnote>
  <w:footnote w:id="15">
    <w:p w14:paraId="705443CE" w14:textId="77777777" w:rsidR="00DD2DB8" w:rsidRPr="00D66974" w:rsidRDefault="00DD2DB8"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720620">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D2DB8" w:rsidRPr="00D66974" w:rsidRDefault="00DD2DB8"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2F2CDF75" w14:textId="2BE88150" w:rsidR="00DD2DB8" w:rsidRPr="00D66974" w:rsidRDefault="00DD2DB8" w:rsidP="00C25873">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«5.5.1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պայմանագրով</w:t>
      </w:r>
      <w:r w:rsidRPr="00D66974">
        <w:rPr>
          <w:rFonts w:ascii="GHEA Grapalat" w:hAnsi="GHEA Grapalat"/>
          <w:i/>
          <w:sz w:val="16"/>
          <w:lang w:val="af-ZA"/>
        </w:rPr>
        <w:t xml:space="preserve"> </w:t>
      </w:r>
      <w:r w:rsidRPr="00D66974">
        <w:rPr>
          <w:rFonts w:ascii="GHEA Grapalat" w:hAnsi="GHEA Grapalat"/>
          <w:i/>
          <w:sz w:val="16"/>
        </w:rPr>
        <w:t>նախատեսված</w:t>
      </w:r>
      <w:r w:rsidRPr="00D66974">
        <w:rPr>
          <w:rFonts w:ascii="GHEA Grapalat" w:hAnsi="GHEA Grapalat"/>
          <w:i/>
          <w:sz w:val="16"/>
          <w:lang w:val="af-ZA"/>
        </w:rPr>
        <w:t xml:space="preserve"> </w:t>
      </w:r>
      <w:r w:rsidRPr="00D66974">
        <w:rPr>
          <w:rFonts w:ascii="GHEA Grapalat" w:hAnsi="GHEA Grapalat"/>
          <w:i/>
          <w:sz w:val="16"/>
        </w:rPr>
        <w:t>ծառայությունների</w:t>
      </w:r>
      <w:r w:rsidRPr="00D66974">
        <w:rPr>
          <w:rFonts w:ascii="GHEA Grapalat" w:hAnsi="GHEA Grapalat"/>
          <w:i/>
          <w:sz w:val="16"/>
          <w:lang w:val="af-ZA"/>
        </w:rPr>
        <w:t xml:space="preserve"> </w:t>
      </w:r>
      <w:r w:rsidRPr="00D66974">
        <w:rPr>
          <w:rFonts w:ascii="GHEA Grapalat" w:hAnsi="GHEA Grapalat"/>
          <w:i/>
          <w:sz w:val="16"/>
        </w:rPr>
        <w:t>մատուցման</w:t>
      </w:r>
      <w:r w:rsidRPr="00D66974">
        <w:rPr>
          <w:rFonts w:ascii="GHEA Grapalat" w:hAnsi="GHEA Grapalat"/>
          <w:i/>
          <w:sz w:val="16"/>
          <w:lang w:val="af-ZA"/>
        </w:rPr>
        <w:t xml:space="preserve"> </w:t>
      </w:r>
      <w:r w:rsidRPr="00D66974">
        <w:rPr>
          <w:rFonts w:ascii="GHEA Grapalat" w:hAnsi="GHEA Grapalat"/>
          <w:i/>
          <w:sz w:val="16"/>
        </w:rPr>
        <w:t>ողջ</w:t>
      </w:r>
      <w:r w:rsidRPr="00D66974">
        <w:rPr>
          <w:rFonts w:ascii="GHEA Grapalat" w:hAnsi="GHEA Grapalat"/>
          <w:i/>
          <w:sz w:val="16"/>
          <w:lang w:val="af-ZA"/>
        </w:rPr>
        <w:t xml:space="preserve"> </w:t>
      </w:r>
      <w:r w:rsidRPr="00D66974">
        <w:rPr>
          <w:rFonts w:ascii="GHEA Grapalat" w:hAnsi="GHEA Grapalat"/>
          <w:i/>
          <w:sz w:val="16"/>
        </w:rPr>
        <w:t>ընթացքում</w:t>
      </w:r>
      <w:r w:rsidRPr="00D66974">
        <w:rPr>
          <w:rFonts w:ascii="GHEA Grapalat" w:hAnsi="GHEA Grapalat"/>
          <w:i/>
          <w:sz w:val="16"/>
          <w:lang w:val="af-ZA"/>
        </w:rPr>
        <w:t xml:space="preserve"> </w:t>
      </w:r>
      <w:r w:rsidRPr="00D66974">
        <w:rPr>
          <w:rFonts w:ascii="GHEA Grapalat" w:hAnsi="GHEA Grapalat"/>
          <w:i/>
          <w:sz w:val="16"/>
        </w:rPr>
        <w:t>քաղաքաշինական</w:t>
      </w:r>
      <w:r w:rsidRPr="00D66974">
        <w:rPr>
          <w:rFonts w:ascii="GHEA Grapalat" w:hAnsi="GHEA Grapalat"/>
          <w:i/>
          <w:sz w:val="16"/>
          <w:lang w:val="af-ZA"/>
        </w:rPr>
        <w:t xml:space="preserve"> </w:t>
      </w:r>
      <w:r w:rsidRPr="00D66974">
        <w:rPr>
          <w:rFonts w:ascii="GHEA Grapalat" w:hAnsi="GHEA Grapalat"/>
          <w:i/>
          <w:sz w:val="16"/>
        </w:rPr>
        <w:t>նորմատիվատեխնիկական</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հաստատված</w:t>
      </w:r>
      <w:r w:rsidRPr="00D66974">
        <w:rPr>
          <w:rFonts w:ascii="GHEA Grapalat" w:hAnsi="GHEA Grapalat"/>
          <w:i/>
          <w:sz w:val="16"/>
          <w:lang w:val="af-ZA"/>
        </w:rPr>
        <w:t xml:space="preserve"> </w:t>
      </w:r>
      <w:r w:rsidRPr="00D66974">
        <w:rPr>
          <w:rFonts w:ascii="GHEA Grapalat" w:hAnsi="GHEA Grapalat"/>
          <w:i/>
          <w:sz w:val="16"/>
        </w:rPr>
        <w:t>նախագծանախահաշվային</w:t>
      </w:r>
      <w:r w:rsidRPr="00D66974">
        <w:rPr>
          <w:rFonts w:ascii="GHEA Grapalat" w:hAnsi="GHEA Grapalat"/>
          <w:i/>
          <w:sz w:val="16"/>
          <w:lang w:val="af-ZA"/>
        </w:rPr>
        <w:t xml:space="preserve"> </w:t>
      </w:r>
      <w:r w:rsidRPr="00D66974">
        <w:rPr>
          <w:rFonts w:ascii="GHEA Grapalat" w:hAnsi="GHEA Grapalat"/>
          <w:i/>
          <w:sz w:val="16"/>
        </w:rPr>
        <w:t>փաստաթղթերով</w:t>
      </w:r>
      <w:r w:rsidRPr="00D66974">
        <w:rPr>
          <w:rFonts w:ascii="GHEA Grapalat" w:hAnsi="GHEA Grapalat"/>
          <w:i/>
          <w:sz w:val="16"/>
          <w:lang w:val="af-ZA"/>
        </w:rPr>
        <w:t xml:space="preserve"> </w:t>
      </w:r>
      <w:r w:rsidRPr="00D66974">
        <w:rPr>
          <w:rFonts w:ascii="GHEA Grapalat" w:hAnsi="GHEA Grapalat"/>
          <w:i/>
          <w:sz w:val="16"/>
        </w:rPr>
        <w:t>սահմանված</w:t>
      </w:r>
      <w:r w:rsidRPr="00D66974">
        <w:rPr>
          <w:rFonts w:ascii="GHEA Grapalat" w:hAnsi="GHEA Grapalat"/>
          <w:i/>
          <w:sz w:val="16"/>
          <w:lang w:val="af-ZA"/>
        </w:rPr>
        <w:t xml:space="preserve"> </w:t>
      </w:r>
      <w:r w:rsidRPr="00D66974">
        <w:rPr>
          <w:rFonts w:ascii="GHEA Grapalat" w:hAnsi="GHEA Grapalat"/>
          <w:i/>
          <w:sz w:val="16"/>
        </w:rPr>
        <w:t>պահանջների</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շինարարական</w:t>
      </w:r>
      <w:r w:rsidRPr="00D66974">
        <w:rPr>
          <w:rFonts w:ascii="GHEA Grapalat" w:hAnsi="GHEA Grapalat"/>
          <w:i/>
          <w:sz w:val="16"/>
          <w:lang w:val="af-ZA"/>
        </w:rPr>
        <w:t xml:space="preserve"> </w:t>
      </w:r>
      <w:r w:rsidRPr="00D66974">
        <w:rPr>
          <w:rFonts w:ascii="GHEA Grapalat" w:hAnsi="GHEA Grapalat"/>
          <w:i/>
          <w:sz w:val="16"/>
        </w:rPr>
        <w:t>հրապարակի</w:t>
      </w:r>
      <w:r w:rsidRPr="00D66974">
        <w:rPr>
          <w:rFonts w:ascii="GHEA Grapalat" w:hAnsi="GHEA Grapalat"/>
          <w:i/>
          <w:sz w:val="16"/>
          <w:lang w:val="af-ZA"/>
        </w:rPr>
        <w:t xml:space="preserve"> </w:t>
      </w:r>
      <w:r w:rsidRPr="00D66974">
        <w:rPr>
          <w:rFonts w:ascii="GHEA Grapalat" w:hAnsi="GHEA Grapalat"/>
          <w:i/>
          <w:sz w:val="16"/>
        </w:rPr>
        <w:t>պատշաճ</w:t>
      </w:r>
      <w:r w:rsidRPr="00D66974">
        <w:rPr>
          <w:rFonts w:ascii="GHEA Grapalat" w:hAnsi="GHEA Grapalat"/>
          <w:i/>
          <w:sz w:val="16"/>
          <w:lang w:val="af-ZA"/>
        </w:rPr>
        <w:t xml:space="preserve"> </w:t>
      </w:r>
      <w:r w:rsidRPr="00D66974">
        <w:rPr>
          <w:rFonts w:ascii="GHEA Grapalat" w:hAnsi="GHEA Grapalat"/>
          <w:i/>
          <w:sz w:val="16"/>
        </w:rPr>
        <w:t>կազմակերպման</w:t>
      </w:r>
      <w:r w:rsidRPr="00D66974">
        <w:rPr>
          <w:rFonts w:ascii="GHEA Grapalat" w:hAnsi="GHEA Grapalat"/>
          <w:i/>
          <w:sz w:val="16"/>
          <w:lang w:val="af-ZA"/>
        </w:rPr>
        <w:t>,</w:t>
      </w:r>
      <w:r w:rsidRPr="00D66974">
        <w:rPr>
          <w:rFonts w:ascii="GHEA Grapalat" w:hAnsi="GHEA Grapalat"/>
          <w:i/>
          <w:sz w:val="16"/>
        </w:rPr>
        <w:t>կահավորման</w:t>
      </w:r>
      <w:r w:rsidRPr="00D66974">
        <w:rPr>
          <w:rFonts w:ascii="GHEA Grapalat" w:hAnsi="GHEA Grapalat"/>
          <w:i/>
          <w:sz w:val="16"/>
          <w:lang w:val="af-ZA"/>
        </w:rPr>
        <w:t xml:space="preserve">, </w:t>
      </w:r>
      <w:r w:rsidRPr="00D66974">
        <w:rPr>
          <w:rFonts w:ascii="GHEA Grapalat" w:hAnsi="GHEA Grapalat"/>
          <w:i/>
          <w:sz w:val="16"/>
        </w:rPr>
        <w:t>տեխնիկական</w:t>
      </w:r>
      <w:r w:rsidRPr="00D66974">
        <w:rPr>
          <w:rFonts w:ascii="GHEA Grapalat" w:hAnsi="GHEA Grapalat"/>
          <w:i/>
          <w:sz w:val="16"/>
          <w:lang w:val="af-ZA"/>
        </w:rPr>
        <w:t xml:space="preserve"> </w:t>
      </w:r>
      <w:r w:rsidRPr="00D66974">
        <w:rPr>
          <w:rFonts w:ascii="GHEA Grapalat" w:hAnsi="GHEA Grapalat"/>
          <w:i/>
          <w:sz w:val="16"/>
        </w:rPr>
        <w:t>անվտանգության</w:t>
      </w:r>
      <w:r w:rsidRPr="00D66974">
        <w:rPr>
          <w:rFonts w:ascii="GHEA Grapalat" w:hAnsi="GHEA Grapalat"/>
          <w:i/>
          <w:sz w:val="16"/>
          <w:lang w:val="af-ZA"/>
        </w:rPr>
        <w:t xml:space="preserve">, </w:t>
      </w:r>
      <w:r w:rsidRPr="00D66974">
        <w:rPr>
          <w:rFonts w:ascii="GHEA Grapalat" w:hAnsi="GHEA Grapalat"/>
          <w:i/>
          <w:sz w:val="16"/>
        </w:rPr>
        <w:t>սանիտարահիգիենիկ</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բնապահպանական</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կլիմայի</w:t>
      </w:r>
      <w:r w:rsidRPr="00D66974">
        <w:rPr>
          <w:rFonts w:ascii="GHEA Grapalat" w:hAnsi="GHEA Grapalat"/>
          <w:i/>
          <w:sz w:val="16"/>
          <w:lang w:val="af-ZA"/>
        </w:rPr>
        <w:t xml:space="preserve"> </w:t>
      </w:r>
      <w:r w:rsidRPr="00D66974">
        <w:rPr>
          <w:rFonts w:ascii="GHEA Grapalat" w:hAnsi="GHEA Grapalat"/>
          <w:i/>
          <w:sz w:val="16"/>
        </w:rPr>
        <w:t>փոփոխության</w:t>
      </w:r>
      <w:r w:rsidRPr="00D66974">
        <w:rPr>
          <w:rFonts w:ascii="GHEA Grapalat" w:hAnsi="GHEA Grapalat"/>
          <w:i/>
          <w:sz w:val="16"/>
          <w:lang w:val="af-ZA"/>
        </w:rPr>
        <w:t xml:space="preserve"> </w:t>
      </w:r>
      <w:r w:rsidRPr="00D66974">
        <w:rPr>
          <w:rFonts w:ascii="GHEA Grapalat" w:hAnsi="GHEA Grapalat"/>
          <w:i/>
          <w:sz w:val="16"/>
        </w:rPr>
        <w:t>հետ</w:t>
      </w:r>
      <w:r w:rsidRPr="00D66974">
        <w:rPr>
          <w:rFonts w:ascii="GHEA Grapalat" w:hAnsi="GHEA Grapalat"/>
          <w:i/>
          <w:sz w:val="16"/>
          <w:lang w:val="af-ZA"/>
        </w:rPr>
        <w:t xml:space="preserve"> </w:t>
      </w:r>
      <w:r w:rsidRPr="00D66974">
        <w:rPr>
          <w:rFonts w:ascii="GHEA Grapalat" w:hAnsi="GHEA Grapalat"/>
          <w:i/>
          <w:sz w:val="16"/>
        </w:rPr>
        <w:t>հարմարվողականության</w:t>
      </w:r>
      <w:r w:rsidRPr="00D66974">
        <w:rPr>
          <w:rFonts w:ascii="GHEA Grapalat" w:hAnsi="GHEA Grapalat"/>
          <w:i/>
          <w:sz w:val="16"/>
          <w:lang w:val="af-ZA"/>
        </w:rPr>
        <w:t xml:space="preserve"> </w:t>
      </w:r>
      <w:r w:rsidRPr="00D66974">
        <w:rPr>
          <w:rFonts w:ascii="GHEA Grapalat" w:hAnsi="GHEA Grapalat"/>
          <w:i/>
          <w:sz w:val="16"/>
        </w:rPr>
        <w:t>միջոցառումների</w:t>
      </w:r>
      <w:r w:rsidRPr="00D66974">
        <w:rPr>
          <w:rFonts w:ascii="GHEA Grapalat" w:hAnsi="GHEA Grapalat"/>
          <w:i/>
          <w:sz w:val="16"/>
          <w:lang w:val="af-ZA"/>
        </w:rPr>
        <w:t xml:space="preserve">)  </w:t>
      </w:r>
      <w:r w:rsidRPr="00D66974">
        <w:rPr>
          <w:rFonts w:ascii="GHEA Grapalat" w:hAnsi="GHEA Grapalat"/>
          <w:i/>
          <w:sz w:val="16"/>
        </w:rPr>
        <w:t>նորմերի</w:t>
      </w:r>
      <w:r w:rsidRPr="00D66974">
        <w:rPr>
          <w:rFonts w:ascii="GHEA Grapalat" w:hAnsi="GHEA Grapalat"/>
          <w:i/>
          <w:sz w:val="16"/>
          <w:lang w:val="af-ZA"/>
        </w:rPr>
        <w:t xml:space="preserve"> </w:t>
      </w:r>
      <w:r w:rsidRPr="00D66974">
        <w:rPr>
          <w:rFonts w:ascii="GHEA Grapalat" w:hAnsi="GHEA Grapalat"/>
          <w:i/>
          <w:sz w:val="16"/>
        </w:rPr>
        <w:t>չպահպանման</w:t>
      </w:r>
      <w:r w:rsidRPr="00D66974">
        <w:rPr>
          <w:rFonts w:ascii="GHEA Grapalat" w:hAnsi="GHEA Grapalat"/>
          <w:i/>
          <w:sz w:val="16"/>
          <w:lang w:val="af-ZA"/>
        </w:rPr>
        <w:t xml:space="preserve">, </w:t>
      </w:r>
      <w:r w:rsidRPr="00D66974">
        <w:rPr>
          <w:rFonts w:ascii="GHEA Grapalat" w:hAnsi="GHEA Grapalat"/>
          <w:i/>
          <w:sz w:val="16"/>
        </w:rPr>
        <w:t>ինչպես</w:t>
      </w:r>
      <w:r w:rsidRPr="00D66974">
        <w:rPr>
          <w:rFonts w:ascii="GHEA Grapalat" w:hAnsi="GHEA Grapalat"/>
          <w:i/>
          <w:sz w:val="16"/>
          <w:lang w:val="af-ZA"/>
        </w:rPr>
        <w:t xml:space="preserve"> </w:t>
      </w:r>
      <w:r w:rsidRPr="00D66974">
        <w:rPr>
          <w:rFonts w:ascii="GHEA Grapalat" w:hAnsi="GHEA Grapalat"/>
          <w:i/>
          <w:sz w:val="16"/>
        </w:rPr>
        <w:t>նաև</w:t>
      </w:r>
      <w:r w:rsidRPr="00D66974">
        <w:rPr>
          <w:rFonts w:ascii="GHEA Grapalat" w:hAnsi="GHEA Grapalat"/>
          <w:i/>
          <w:sz w:val="16"/>
          <w:lang w:val="af-ZA"/>
        </w:rPr>
        <w:t xml:space="preserve">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պայմանագրի</w:t>
      </w:r>
      <w:r w:rsidRPr="00D66974">
        <w:rPr>
          <w:rFonts w:ascii="GHEA Grapalat" w:hAnsi="GHEA Grapalat"/>
          <w:i/>
          <w:sz w:val="16"/>
          <w:lang w:val="af-ZA"/>
        </w:rPr>
        <w:t xml:space="preserve"> 3.1 </w:t>
      </w:r>
      <w:r w:rsidRPr="00D66974">
        <w:rPr>
          <w:rFonts w:ascii="GHEA Grapalat" w:hAnsi="GHEA Grapalat"/>
          <w:i/>
          <w:sz w:val="16"/>
        </w:rPr>
        <w:t>կետում</w:t>
      </w:r>
      <w:r w:rsidRPr="00D66974">
        <w:rPr>
          <w:rFonts w:ascii="GHEA Grapalat" w:hAnsi="GHEA Grapalat"/>
          <w:i/>
          <w:sz w:val="16"/>
          <w:lang w:val="af-ZA"/>
        </w:rPr>
        <w:t xml:space="preserve"> </w:t>
      </w:r>
      <w:r w:rsidRPr="00D66974">
        <w:rPr>
          <w:rFonts w:ascii="GHEA Grapalat" w:hAnsi="GHEA Grapalat"/>
          <w:i/>
          <w:sz w:val="16"/>
        </w:rPr>
        <w:t>նշված</w:t>
      </w:r>
      <w:r w:rsidRPr="00D66974">
        <w:rPr>
          <w:rFonts w:ascii="GHEA Grapalat" w:hAnsi="GHEA Grapalat"/>
          <w:i/>
          <w:sz w:val="16"/>
          <w:lang w:val="af-ZA"/>
        </w:rPr>
        <w:t xml:space="preserve"> </w:t>
      </w:r>
      <w:r w:rsidRPr="00D66974">
        <w:rPr>
          <w:rFonts w:ascii="GHEA Grapalat" w:hAnsi="GHEA Grapalat"/>
          <w:i/>
          <w:sz w:val="16"/>
        </w:rPr>
        <w:t>գրավոր</w:t>
      </w:r>
      <w:r w:rsidRPr="00D66974">
        <w:rPr>
          <w:rFonts w:ascii="GHEA Grapalat" w:hAnsi="GHEA Grapalat"/>
          <w:i/>
          <w:sz w:val="16"/>
          <w:lang w:val="af-ZA"/>
        </w:rPr>
        <w:t xml:space="preserve"> </w:t>
      </w:r>
      <w:r w:rsidRPr="00D66974">
        <w:rPr>
          <w:rFonts w:ascii="GHEA Grapalat" w:hAnsi="GHEA Grapalat"/>
          <w:i/>
          <w:sz w:val="16"/>
        </w:rPr>
        <w:t>հավաստումը</w:t>
      </w:r>
      <w:r w:rsidRPr="00D66974">
        <w:rPr>
          <w:rFonts w:ascii="GHEA Grapalat" w:hAnsi="GHEA Grapalat"/>
          <w:i/>
          <w:sz w:val="16"/>
          <w:lang w:val="af-ZA"/>
        </w:rPr>
        <w:t xml:space="preserve"> </w:t>
      </w:r>
      <w:r w:rsidRPr="00D66974">
        <w:rPr>
          <w:rFonts w:ascii="GHEA Grapalat" w:hAnsi="GHEA Grapalat"/>
          <w:i/>
          <w:sz w:val="16"/>
        </w:rPr>
        <w:t>չտրամադրելու</w:t>
      </w:r>
      <w:r w:rsidRPr="00D66974">
        <w:rPr>
          <w:rFonts w:ascii="GHEA Grapalat" w:hAnsi="GHEA Grapalat"/>
          <w:i/>
          <w:sz w:val="16"/>
          <w:lang w:val="af-ZA"/>
        </w:rPr>
        <w:t xml:space="preserve"> </w:t>
      </w:r>
      <w:r w:rsidRPr="00D66974">
        <w:rPr>
          <w:rFonts w:ascii="GHEA Grapalat" w:hAnsi="GHEA Grapalat"/>
          <w:i/>
          <w:sz w:val="16"/>
        </w:rPr>
        <w:t>համար</w:t>
      </w:r>
      <w:r w:rsidRPr="00D66974">
        <w:rPr>
          <w:rFonts w:ascii="GHEA Grapalat" w:hAnsi="GHEA Grapalat"/>
          <w:i/>
          <w:sz w:val="16"/>
          <w:lang w:val="af-ZA"/>
        </w:rPr>
        <w:t xml:space="preserve"> </w:t>
      </w:r>
      <w:r w:rsidRPr="00D66974">
        <w:rPr>
          <w:rFonts w:ascii="GHEA Grapalat" w:hAnsi="GHEA Grapalat"/>
          <w:i/>
          <w:sz w:val="16"/>
        </w:rPr>
        <w:t>Կատարողի</w:t>
      </w:r>
      <w:r w:rsidRPr="00D66974">
        <w:rPr>
          <w:rFonts w:ascii="GHEA Grapalat" w:hAnsi="GHEA Grapalat"/>
          <w:i/>
          <w:sz w:val="16"/>
          <w:lang w:val="af-ZA"/>
        </w:rPr>
        <w:t xml:space="preserve"> </w:t>
      </w:r>
      <w:r w:rsidRPr="00D66974">
        <w:rPr>
          <w:rFonts w:ascii="GHEA Grapalat" w:hAnsi="GHEA Grapalat"/>
          <w:i/>
          <w:sz w:val="16"/>
        </w:rPr>
        <w:t>նկատմամբ</w:t>
      </w:r>
      <w:r w:rsidRPr="00D66974">
        <w:rPr>
          <w:rFonts w:ascii="GHEA Grapalat" w:hAnsi="GHEA Grapalat"/>
          <w:i/>
          <w:sz w:val="16"/>
          <w:lang w:val="af-ZA"/>
        </w:rPr>
        <w:t xml:space="preserve"> </w:t>
      </w:r>
      <w:r w:rsidRPr="00D66974">
        <w:rPr>
          <w:rFonts w:ascii="GHEA Grapalat" w:hAnsi="GHEA Grapalat"/>
          <w:i/>
          <w:sz w:val="16"/>
        </w:rPr>
        <w:t>կիրառվում</w:t>
      </w:r>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r w:rsidRPr="00D66974">
        <w:rPr>
          <w:rFonts w:ascii="GHEA Grapalat" w:hAnsi="GHEA Grapalat"/>
          <w:i/>
          <w:sz w:val="16"/>
        </w:rPr>
        <w:t>պատասխանատվության</w:t>
      </w:r>
      <w:r w:rsidRPr="00D66974">
        <w:rPr>
          <w:rFonts w:ascii="GHEA Grapalat" w:hAnsi="GHEA Grapalat"/>
          <w:i/>
          <w:sz w:val="16"/>
          <w:lang w:val="af-ZA"/>
        </w:rPr>
        <w:t xml:space="preserve"> </w:t>
      </w:r>
      <w:r w:rsidRPr="00D66974">
        <w:rPr>
          <w:rFonts w:ascii="GHEA Grapalat" w:hAnsi="GHEA Grapalat"/>
          <w:i/>
          <w:sz w:val="16"/>
        </w:rPr>
        <w:t>հետևյալ</w:t>
      </w:r>
      <w:r w:rsidRPr="00D66974">
        <w:rPr>
          <w:rFonts w:ascii="GHEA Grapalat" w:hAnsi="GHEA Grapalat"/>
          <w:i/>
          <w:sz w:val="16"/>
          <w:lang w:val="af-ZA"/>
        </w:rPr>
        <w:t xml:space="preserve"> </w:t>
      </w:r>
      <w:r w:rsidRPr="00D66974">
        <w:rPr>
          <w:rFonts w:ascii="GHEA Grapalat" w:hAnsi="GHEA Grapalat"/>
          <w:i/>
          <w:sz w:val="16"/>
        </w:rPr>
        <w:t>միջոցները</w:t>
      </w:r>
      <w:r w:rsidRPr="00D66974">
        <w:rPr>
          <w:rFonts w:ascii="GHEA Grapalat" w:hAnsi="GHEA Grapalat"/>
          <w:i/>
          <w:sz w:val="16"/>
          <w:lang w:val="af-ZA"/>
        </w:rPr>
        <w:t>.</w:t>
      </w:r>
    </w:p>
    <w:p w14:paraId="7C870B24" w14:textId="4B275166" w:rsidR="00DD2DB8" w:rsidRPr="00C25873" w:rsidRDefault="00DD2DB8">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17">
    <w:p w14:paraId="1EF6AE21" w14:textId="6D4B41B6" w:rsidR="00DD2DB8" w:rsidRPr="00AD2285" w:rsidRDefault="00DD2DB8">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09F7E7FA" w14:textId="7F44E7C6" w:rsidR="00DD2DB8" w:rsidRPr="00AD2285" w:rsidRDefault="00DD2DB8">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B3418CC" w14:textId="2D200967" w:rsidR="00DD2DB8" w:rsidRPr="00AD2285" w:rsidRDefault="00DD2DB8">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0">
    <w:p w14:paraId="48DEA8DB" w14:textId="77777777" w:rsidR="00DD2DB8" w:rsidRPr="00CD51B9" w:rsidRDefault="00DD2DB8"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DD2DB8" w:rsidRPr="00D66974" w:rsidRDefault="00DD2DB8">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100B"/>
    <w:rsid w:val="0004387F"/>
    <w:rsid w:val="00045994"/>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5E"/>
    <w:rsid w:val="000822C1"/>
    <w:rsid w:val="000825DF"/>
    <w:rsid w:val="00082ADC"/>
    <w:rsid w:val="00082DE0"/>
    <w:rsid w:val="00082E96"/>
    <w:rsid w:val="000831B3"/>
    <w:rsid w:val="00083558"/>
    <w:rsid w:val="000845F6"/>
    <w:rsid w:val="00085931"/>
    <w:rsid w:val="00085FED"/>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A9B"/>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2AF8"/>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4D9"/>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B86"/>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244"/>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66C8"/>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22E7"/>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28DE"/>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52BA"/>
    <w:rsid w:val="002F5BA1"/>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019"/>
    <w:rsid w:val="0031281B"/>
    <w:rsid w:val="00312DD0"/>
    <w:rsid w:val="003141B6"/>
    <w:rsid w:val="00315891"/>
    <w:rsid w:val="00315C31"/>
    <w:rsid w:val="00316381"/>
    <w:rsid w:val="003169A4"/>
    <w:rsid w:val="00317635"/>
    <w:rsid w:val="0032071C"/>
    <w:rsid w:val="00321A56"/>
    <w:rsid w:val="00321B20"/>
    <w:rsid w:val="00322AC7"/>
    <w:rsid w:val="00322C81"/>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61A"/>
    <w:rsid w:val="0033571F"/>
    <w:rsid w:val="00335C2A"/>
    <w:rsid w:val="00336F9A"/>
    <w:rsid w:val="00337170"/>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8CD"/>
    <w:rsid w:val="003E093F"/>
    <w:rsid w:val="003E1421"/>
    <w:rsid w:val="003E150B"/>
    <w:rsid w:val="003E1BE2"/>
    <w:rsid w:val="003E246C"/>
    <w:rsid w:val="003E2931"/>
    <w:rsid w:val="003E316E"/>
    <w:rsid w:val="003E3996"/>
    <w:rsid w:val="003E3B26"/>
    <w:rsid w:val="003E3FD0"/>
    <w:rsid w:val="003E4184"/>
    <w:rsid w:val="003E6971"/>
    <w:rsid w:val="003E77B1"/>
    <w:rsid w:val="003E7802"/>
    <w:rsid w:val="003E7941"/>
    <w:rsid w:val="003F1EEA"/>
    <w:rsid w:val="003F208A"/>
    <w:rsid w:val="003F21A9"/>
    <w:rsid w:val="003F264A"/>
    <w:rsid w:val="003F288F"/>
    <w:rsid w:val="003F300B"/>
    <w:rsid w:val="003F3613"/>
    <w:rsid w:val="003F3AE8"/>
    <w:rsid w:val="003F4C5E"/>
    <w:rsid w:val="003F6CF8"/>
    <w:rsid w:val="003F7B41"/>
    <w:rsid w:val="0040112D"/>
    <w:rsid w:val="00401BA5"/>
    <w:rsid w:val="00401C21"/>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1780"/>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1CDE"/>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3B20"/>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25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29F0"/>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407"/>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0620"/>
    <w:rsid w:val="00721029"/>
    <w:rsid w:val="007210AC"/>
    <w:rsid w:val="007212CC"/>
    <w:rsid w:val="0072168C"/>
    <w:rsid w:val="00721CBC"/>
    <w:rsid w:val="007224D2"/>
    <w:rsid w:val="00722665"/>
    <w:rsid w:val="00723462"/>
    <w:rsid w:val="007248F1"/>
    <w:rsid w:val="0072493B"/>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6B"/>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B743E"/>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2CC"/>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A3"/>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5EC0"/>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6A8B"/>
    <w:rsid w:val="008A0AF2"/>
    <w:rsid w:val="008A120F"/>
    <w:rsid w:val="008A1E8D"/>
    <w:rsid w:val="008A24FA"/>
    <w:rsid w:val="008A2FF1"/>
    <w:rsid w:val="008A345D"/>
    <w:rsid w:val="008A3652"/>
    <w:rsid w:val="008A3C43"/>
    <w:rsid w:val="008A403C"/>
    <w:rsid w:val="008A4DA3"/>
    <w:rsid w:val="008A56AD"/>
    <w:rsid w:val="008A5CEA"/>
    <w:rsid w:val="008A6AB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3B6A"/>
    <w:rsid w:val="008C417C"/>
    <w:rsid w:val="008C5FC1"/>
    <w:rsid w:val="008C64C6"/>
    <w:rsid w:val="008C6A78"/>
    <w:rsid w:val="008C750C"/>
    <w:rsid w:val="008C7A16"/>
    <w:rsid w:val="008D0121"/>
    <w:rsid w:val="008D0D48"/>
    <w:rsid w:val="008D0FB6"/>
    <w:rsid w:val="008D11AA"/>
    <w:rsid w:val="008D15CD"/>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1901"/>
    <w:rsid w:val="00902BB9"/>
    <w:rsid w:val="00902D0C"/>
    <w:rsid w:val="009030CA"/>
    <w:rsid w:val="00903898"/>
    <w:rsid w:val="00903E76"/>
    <w:rsid w:val="0090481C"/>
    <w:rsid w:val="00904926"/>
    <w:rsid w:val="0090510C"/>
    <w:rsid w:val="00905984"/>
    <w:rsid w:val="00906072"/>
    <w:rsid w:val="00906104"/>
    <w:rsid w:val="00906204"/>
    <w:rsid w:val="009068ED"/>
    <w:rsid w:val="00906D65"/>
    <w:rsid w:val="0090759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3C9"/>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6E"/>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4F7"/>
    <w:rsid w:val="00A20B69"/>
    <w:rsid w:val="00A222D7"/>
    <w:rsid w:val="00A22548"/>
    <w:rsid w:val="00A22EB5"/>
    <w:rsid w:val="00A23338"/>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220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601B"/>
    <w:rsid w:val="00A87140"/>
    <w:rsid w:val="00A905A7"/>
    <w:rsid w:val="00A921FF"/>
    <w:rsid w:val="00A93710"/>
    <w:rsid w:val="00A9429C"/>
    <w:rsid w:val="00A95C09"/>
    <w:rsid w:val="00A96293"/>
    <w:rsid w:val="00A96817"/>
    <w:rsid w:val="00A96C2B"/>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87C"/>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3E0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0CAF"/>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7CC"/>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092"/>
    <w:rsid w:val="00C309BE"/>
    <w:rsid w:val="00C3130B"/>
    <w:rsid w:val="00C31373"/>
    <w:rsid w:val="00C324F0"/>
    <w:rsid w:val="00C343BF"/>
    <w:rsid w:val="00C34414"/>
    <w:rsid w:val="00C3484C"/>
    <w:rsid w:val="00C35169"/>
    <w:rsid w:val="00C358EA"/>
    <w:rsid w:val="00C36364"/>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67EC1"/>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8A9"/>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A4"/>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1D34"/>
    <w:rsid w:val="00DD2498"/>
    <w:rsid w:val="00DD2DB8"/>
    <w:rsid w:val="00DD322C"/>
    <w:rsid w:val="00DD3E3D"/>
    <w:rsid w:val="00DD4BE2"/>
    <w:rsid w:val="00DD4F48"/>
    <w:rsid w:val="00DD51F0"/>
    <w:rsid w:val="00DD56AA"/>
    <w:rsid w:val="00DD5CF9"/>
    <w:rsid w:val="00DD66E7"/>
    <w:rsid w:val="00DD6FDA"/>
    <w:rsid w:val="00DD74A6"/>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1E93"/>
    <w:rsid w:val="00E4239E"/>
    <w:rsid w:val="00E425A0"/>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2"/>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18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8BB"/>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meps.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623BB-94E5-415E-A991-9E044A973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70</Pages>
  <Words>21403</Words>
  <Characters>121999</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143116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MFA</cp:lastModifiedBy>
  <cp:revision>175</cp:revision>
  <cp:lastPrinted>2018-02-16T07:12:00Z</cp:lastPrinted>
  <dcterms:created xsi:type="dcterms:W3CDTF">2022-10-31T11:36:00Z</dcterms:created>
  <dcterms:modified xsi:type="dcterms:W3CDTF">2024-03-01T11:29:00Z</dcterms:modified>
</cp:coreProperties>
</file>