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2022.10.06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ԱԳՆ-ԷԱՃԱՊՁԲ-22/12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ОБЪЯВЛЕННЫЙ С ЦЕЛЬЮ ПРИОБРЕТЕНИЯ ИНВЕНТАРЯ ДЛЯ НУЖД МИНИСТЕРСТВА ИНОСТРННЫХ ДЕЛ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A25A32" w:rsidP="00A25A32">
      <w:pPr>
        <w:pStyle w:val="BodyTextIndent"/>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060620583</w:t>
      </w:r>
    </w:p>
    <w:p w:rsidR="00812F10" w:rsidRPr="00A25A32" w:rsidRDefault="00C20B16" w:rsidP="00E040DB">
      <w:pPr>
        <w:pStyle w:val="BodyText"/>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ԱԳՆ-ԷԱՃԱՊՁԲ-22/12</w:t>
      </w:r>
      <w:r w:rsidRPr="00E4651F">
        <w:rPr>
          <w:rFonts w:asciiTheme="minorHAnsi" w:hAnsiTheme="minorHAnsi" w:cstheme="minorHAnsi"/>
          <w:i/>
        </w:rPr>
        <w:br/>
      </w:r>
      <w:r w:rsidR="00A419E4" w:rsidRPr="00E4651F">
        <w:rPr>
          <w:rFonts w:asciiTheme="minorHAnsi" w:hAnsiTheme="minorHAnsi" w:cstheme="minorHAnsi"/>
          <w:szCs w:val="20"/>
          <w:lang w:val="af-ZA"/>
        </w:rPr>
        <w:t>2022.10.06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ОБЪЯВЛЕННЫЙ С ЦЕЛЬЮ ПРИОБРЕТЕНИЯ ИНВЕНТАРЯ ДЛЯ НУЖД МИНИСТЕРСТВА ИНОСТРННЫХ ДЕЛ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ОБЪЯВЛЕННЫЙ С ЦЕЛЬЮ ПРИОБРЕТЕНИЯ ИНВЕНТАРЯ ДЛЯ НУЖД МИНИСТЕРСТВА ИНОСТРННЫХ ДЕЛ РА</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10. 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ԱԳՆ-ԷԱՃԱՊՁԲ-22/12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ОБЪЯВЛЕННЫЙ С ЦЕЛЬЮ ПРИОБРЕТЕНИЯ ИНВЕНТАРЯ ДЛЯ НУЖД МИНИСТЕРСТВА ИНОСТРННЫХ ДЕЛ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00812F10" w:rsidRPr="00E4651F" w:rsidRDefault="00812F10" w:rsidP="00812F10">
      <w:pPr>
        <w:pStyle w:val="BodyTextIndent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 xml:space="preserve">в отношении </w:t>
      </w:r>
      <w:proofErr w:type="gramStart"/>
      <w:r w:rsidR="00EA77C1" w:rsidRPr="00EA77C1">
        <w:rPr>
          <w:rFonts w:cstheme="minorHAnsi"/>
          <w:lang w:val="ru-RU"/>
        </w:rPr>
        <w:t>которых  административный</w:t>
      </w:r>
      <w:proofErr w:type="gramEnd"/>
      <w:r w:rsidR="00EA77C1" w:rsidRPr="00EA77C1">
        <w:rPr>
          <w:rFonts w:cstheme="minorHAnsi"/>
          <w:lang w:val="ru-RU"/>
        </w:rPr>
        <w:t xml:space="preserve"> акт, устанавливающий ответственность за </w:t>
      </w:r>
      <w:proofErr w:type="spellStart"/>
      <w:r w:rsidR="00EA77C1" w:rsidRPr="00EA77C1">
        <w:rPr>
          <w:rFonts w:cstheme="minorHAnsi"/>
          <w:lang w:val="ru-RU"/>
        </w:rPr>
        <w:t>антиконкурентное</w:t>
      </w:r>
      <w:proofErr w:type="spellEnd"/>
      <w:r w:rsidR="00EA77C1" w:rsidRPr="00EA77C1">
        <w:rPr>
          <w:rFonts w:cstheme="minorHAns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A77C1" w:rsidRPr="00EA77C1">
        <w:rPr>
          <w:rFonts w:cstheme="minorHAnsi"/>
          <w:lang w:val="ru-RU"/>
        </w:rPr>
        <w:t>необжалуемым</w:t>
      </w:r>
      <w:proofErr w:type="spellEnd"/>
      <w:r w:rsidR="00EA77C1" w:rsidRPr="00EA77C1">
        <w:rPr>
          <w:rFonts w:cstheme="minorHAnsi"/>
          <w:lang w:val="ru-RU"/>
        </w:rPr>
        <w:t>,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EA77C1">
        <w:rPr>
          <w:rFonts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в качестве отобранного участника отказался или </w:t>
      </w:r>
      <w:proofErr w:type="gramStart"/>
      <w:r w:rsidRPr="00EA77C1">
        <w:rPr>
          <w:rFonts w:cstheme="minorHAnsi"/>
          <w:lang w:val="ru-RU"/>
        </w:rPr>
        <w:t>лишился  права</w:t>
      </w:r>
      <w:proofErr w:type="gramEnd"/>
      <w:r w:rsidRPr="00EA77C1">
        <w:rPr>
          <w:rFonts w:cstheme="minorHAnsi"/>
          <w:lang w:val="ru-RU"/>
        </w:rPr>
        <w:t xml:space="preserve">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sidRPr="00E4651F">
        <w:rPr>
          <w:rFonts w:asciiTheme="minorHAnsi" w:hAnsiTheme="minorHAns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BodyTextIndent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sidRPr="00EA77C1">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 xml:space="preserve">в) объявление об отсутствии недобросовестной конкуренции, злоупотребления доминирующим положением и </w:t>
      </w:r>
      <w:proofErr w:type="spellStart"/>
      <w:r w:rsidRPr="00EA77C1">
        <w:rPr>
          <w:rFonts w:ascii="Calibri" w:hAnsi="Calibri" w:cstheme="minorHAnsi"/>
          <w:lang w:val="ru-RU"/>
        </w:rPr>
        <w:t>антиконкурентного</w:t>
      </w:r>
      <w:proofErr w:type="spellEnd"/>
      <w:r w:rsidRPr="00EA77C1">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404.56</w:t>
      </w:r>
      <w:r>
        <w:rPr>
          <w:rFonts w:ascii="Calibri" w:hAnsi="Calibri" w:cstheme="minorHAnsi"/>
          <w:szCs w:val="22"/>
        </w:rPr>
        <w:t xml:space="preserve"> драмом, российский рубль </w:t>
      </w:r>
      <w:r>
        <w:rPr>
          <w:rFonts w:ascii="Calibri" w:hAnsi="Calibri" w:cstheme="minorHAnsi"/>
          <w:lang w:val="af-ZA"/>
        </w:rPr>
        <w:t>6.59</w:t>
      </w:r>
      <w:r>
        <w:rPr>
          <w:rFonts w:ascii="Calibri" w:hAnsi="Calibri" w:cstheme="minorHAnsi"/>
          <w:szCs w:val="22"/>
        </w:rPr>
        <w:t xml:space="preserve"> драмом, евро </w:t>
      </w:r>
      <w:r>
        <w:rPr>
          <w:rFonts w:ascii="Calibri" w:hAnsi="Calibri" w:cstheme="minorHAnsi"/>
          <w:lang w:val="af-ZA"/>
        </w:rPr>
        <w:t>396.27</w:t>
      </w:r>
      <w:r>
        <w:rPr>
          <w:rFonts w:ascii="Calibri" w:hAnsi="Calibri" w:cstheme="minorHAnsi"/>
          <w:sz w:val="20"/>
          <w:lang w:val="es-ES"/>
        </w:rPr>
        <w:t xml:space="preserve"> </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A77C1" w:rsidRPr="00EA77C1">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EA77C1" w:rsidRPr="00EA77C1">
        <w:rPr>
          <w:rFonts w:ascii="Calibri" w:hAnsi="Calibri" w:cstheme="minorHAnsi"/>
          <w:lang w:val="ru-RU"/>
        </w:rPr>
        <w:t>всем членам оценочной комиссии</w:t>
      </w:r>
      <w:proofErr w:type="gramEnd"/>
      <w:r w:rsidR="00EA77C1" w:rsidRPr="00EA77C1">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EA77C1" w:rsidRPr="00EA77C1">
        <w:rPr>
          <w:rFonts w:ascii="Calibri" w:hAnsi="Calibri" w:cstheme="minorHAnsi"/>
          <w:lang w:val="ru-RU"/>
        </w:rPr>
        <w:t>решениясуда</w:t>
      </w:r>
      <w:proofErr w:type="spellEnd"/>
      <w:r w:rsidR="00EA77C1" w:rsidRPr="00EA77C1">
        <w:rPr>
          <w:rFonts w:ascii="Calibri" w:hAnsi="Calibri" w:cstheme="minorHAnsi"/>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2022.10.19.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8.8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A77C1" w:rsidRPr="00EA77C1">
        <w:rPr>
          <w:rFonts w:ascii="Calibri" w:hAnsi="Calibri" w:cstheme="minorHAnsi"/>
          <w:lang w:val="ru-RU"/>
        </w:rPr>
        <w:t>пай)  либо</w:t>
      </w:r>
      <w:proofErr w:type="gramEnd"/>
      <w:r w:rsidR="00EA77C1" w:rsidRPr="00EA77C1">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 xml:space="preserve">В случае, если количество </w:t>
      </w:r>
      <w:proofErr w:type="gramStart"/>
      <w:r w:rsidRPr="00EA77C1">
        <w:rPr>
          <w:rFonts w:ascii="Calibri" w:hAnsi="Calibri" w:cstheme="minorHAnsi"/>
          <w:lang w:val="ru-RU"/>
        </w:rPr>
        <w:t>лотов  не</w:t>
      </w:r>
      <w:proofErr w:type="gramEnd"/>
      <w:r w:rsidRPr="00EA77C1">
        <w:rPr>
          <w:rFonts w:ascii="Calibri" w:hAnsi="Calibri" w:cstheme="minorHAnsi"/>
          <w:lang w:val="ru-RU"/>
        </w:rPr>
        <w:t xml:space="preserve"> </w:t>
      </w:r>
      <w:proofErr w:type="spellStart"/>
      <w:r w:rsidRPr="00EA77C1">
        <w:rPr>
          <w:rFonts w:ascii="Calibri" w:hAnsi="Calibri" w:cstheme="minorHAnsi"/>
          <w:lang w:val="ru-RU"/>
        </w:rPr>
        <w:t>перевышает</w:t>
      </w:r>
      <w:proofErr w:type="spellEnd"/>
      <w:r w:rsidRPr="00EA77C1">
        <w:rPr>
          <w:rFonts w:ascii="Calibri" w:hAnsi="Calibri" w:cstheme="minorHAnsi"/>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EA77C1">
        <w:rPr>
          <w:rFonts w:ascii="Calibri" w:hAnsi="Calibri" w:cstheme="minorHAnsi"/>
          <w:lang w:val="ru-RU"/>
        </w:rPr>
        <w:t>превышания</w:t>
      </w:r>
      <w:proofErr w:type="spellEnd"/>
      <w:r w:rsidRPr="00EA77C1">
        <w:rPr>
          <w:rFonts w:ascii="Calibri" w:hAnsi="Calibri" w:cstheme="minorHAnsi"/>
          <w:lang w:val="ru-RU"/>
        </w:rPr>
        <w:t>-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8.15 </w:t>
      </w:r>
      <w:proofErr w:type="gramStart"/>
      <w:r w:rsidRPr="00EA77C1">
        <w:rPr>
          <w:rFonts w:ascii="Calibri" w:hAnsi="Calibri" w:cstheme="minorHAnsi"/>
          <w:lang w:val="ru-RU"/>
        </w:rPr>
        <w:t>В</w:t>
      </w:r>
      <w:proofErr w:type="gramEnd"/>
      <w:r w:rsidRPr="00EA77C1">
        <w:rPr>
          <w:rFonts w:ascii="Calibri" w:hAnsi="Calibri" w:cstheme="minorHAnsi"/>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A77C1">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При этом, если: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8.17 Участник, занявший первое место в </w:t>
      </w:r>
      <w:proofErr w:type="gramStart"/>
      <w:r w:rsidRPr="00EA77C1">
        <w:rPr>
          <w:rFonts w:ascii="Calibri" w:hAnsi="Calibri" w:cstheme="minorHAnsi"/>
          <w:lang w:val="ru-RU"/>
        </w:rPr>
        <w:t>пункте  8.11</w:t>
      </w:r>
      <w:proofErr w:type="gramEnd"/>
      <w:r w:rsidRPr="00EA77C1">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 xml:space="preserve">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xml:space="preserve">- применим также в том </w:t>
      </w:r>
      <w:proofErr w:type="spellStart"/>
      <w:r w:rsidRPr="00EA77C1">
        <w:rPr>
          <w:rFonts w:ascii="Calibri" w:hAnsi="Calibri" w:cstheme="minorHAnsi"/>
          <w:szCs w:val="22"/>
        </w:rPr>
        <w:t>слу</w:t>
      </w:r>
      <w:proofErr w:type="spellEnd"/>
      <w:r w:rsidRPr="00EA77C1">
        <w:rPr>
          <w:rFonts w:ascii="Calibri" w:hAnsi="Calibri" w:cstheme="minorHAnsi"/>
          <w:szCs w:val="22"/>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EA77C1">
        <w:rPr>
          <w:rFonts w:ascii="Calibri" w:hAnsi="Calibri" w:cstheme="minorHAnsi"/>
          <w:szCs w:val="22"/>
        </w:rPr>
        <w:t>закупки.Заказчик</w:t>
      </w:r>
      <w:proofErr w:type="spellEnd"/>
      <w:proofErr w:type="gramEnd"/>
      <w:r w:rsidRPr="00EA77C1">
        <w:rPr>
          <w:rFonts w:ascii="Calibri" w:hAnsi="Calibri" w:cstheme="minorHAnsi"/>
          <w:szCs w:val="22"/>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9.2 На </w:t>
      </w:r>
      <w:proofErr w:type="gramStart"/>
      <w:r w:rsidRPr="00B64595">
        <w:rPr>
          <w:rFonts w:ascii="Calibri" w:hAnsi="Calibri" w:cstheme="minorHAnsi"/>
          <w:iCs/>
          <w:lang w:val="ru-RU"/>
        </w:rPr>
        <w:t>четвертый  рабочий</w:t>
      </w:r>
      <w:proofErr w:type="gramEnd"/>
      <w:r w:rsidRPr="00B64595">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w:t>
      </w:r>
      <w:r>
        <w:rPr>
          <w:rFonts w:ascii="Calibri" w:hAnsi="Calibri" w:cstheme="minorHAnsi"/>
          <w:lang w:val="ru-RU"/>
        </w:rPr>
        <w:lastRenderedPageBreak/>
        <w:t xml:space="preserve">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w:t>
      </w:r>
      <w:proofErr w:type="gramEnd"/>
      <w:r w:rsidR="00B64595" w:rsidRPr="00B64595">
        <w:rPr>
          <w:rFonts w:ascii="Calibri" w:hAnsi="Calibri" w:cstheme="minorHAnsi"/>
          <w:lang w:val="ru-RU"/>
        </w:rPr>
        <w:t xml:space="preserve">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w:t>
      </w:r>
      <w:r w:rsidRPr="007C4423">
        <w:rPr>
          <w:rFonts w:ascii="Calibri" w:hAnsi="Calibri" w:cstheme="minorHAnsi"/>
          <w:lang w:val="ru-RU"/>
        </w:rPr>
        <w:lastRenderedPageBreak/>
        <w:t xml:space="preserve">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с</w:t>
      </w:r>
      <w:proofErr w:type="gramEnd"/>
      <w:r w:rsidR="00B64595" w:rsidRPr="00B64595">
        <w:rPr>
          <w:rFonts w:ascii="Calibri" w:hAnsi="Calibri" w:cstheme="minorHAnsi"/>
          <w:lang w:val="ru-RU"/>
        </w:rPr>
        <w:t xml:space="preserve">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Pr>
          <w:rFonts w:ascii="Calibri" w:hAnsi="Calibri" w:cstheme="minorHAnsi"/>
          <w:lang w:val="hy-AM"/>
        </w:rPr>
        <w:t xml:space="preserve"> </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10.7 Руководитель заказчика представляет требование о выплате обеспечения </w:t>
      </w:r>
      <w:proofErr w:type="gramStart"/>
      <w:r w:rsidRPr="00B64595">
        <w:rPr>
          <w:rFonts w:ascii="Calibri" w:hAnsi="Calibri" w:cstheme="minorHAnsi"/>
          <w:lang w:val="ru-RU"/>
        </w:rPr>
        <w:t>договора  и</w:t>
      </w:r>
      <w:proofErr w:type="gramEnd"/>
      <w:r w:rsidRPr="00B64595">
        <w:rPr>
          <w:rFonts w:ascii="Calibri" w:hAnsi="Calibri" w:cstheme="minorHAnsi"/>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64595">
        <w:rPr>
          <w:rFonts w:ascii="Calibri" w:hAnsi="Calibri" w:cstheme="minorHAnsi"/>
          <w:lang w:val="ru-RU"/>
        </w:rPr>
        <w:t>вылаты</w:t>
      </w:r>
      <w:proofErr w:type="spellEnd"/>
      <w:r w:rsidRPr="00B64595">
        <w:rPr>
          <w:rFonts w:ascii="Calibri" w:hAnsi="Calibri" w:cstheme="minorHAnsi"/>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lastRenderedPageBreak/>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C24813">
        <w:rPr>
          <w:rFonts w:ascii="Calibri" w:hAnsi="Calibri" w:cstheme="minorHAnsi"/>
          <w:lang w:val="ru-RU"/>
        </w:rPr>
        <w:t>) .</w:t>
      </w:r>
      <w:proofErr w:type="gramEnd"/>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C24813">
        <w:rPr>
          <w:rFonts w:ascii="Calibri" w:hAnsi="Calibri" w:cstheme="minorHAnsi"/>
          <w:lang w:val="ru-RU"/>
        </w:rPr>
        <w:t>административными  и</w:t>
      </w:r>
      <w:proofErr w:type="gramEnd"/>
      <w:r w:rsidRPr="00C24813">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proofErr w:type="gramStart"/>
      <w:r w:rsidRPr="00C24813">
        <w:rPr>
          <w:rFonts w:ascii="Calibri" w:hAnsi="Calibri" w:cstheme="minorHAnsi"/>
          <w:lang w:val="ru-RU"/>
        </w:rPr>
        <w:t>12.19 .</w:t>
      </w:r>
      <w:proofErr w:type="gramEnd"/>
      <w:r w:rsidRPr="00C24813">
        <w:rPr>
          <w:rFonts w:ascii="Calibri" w:hAnsi="Calibri" w:cstheme="minorHAnsi"/>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C24813">
        <w:rPr>
          <w:rFonts w:ascii="Calibri" w:hAnsi="Calibri" w:cstheme="minorHAnsi"/>
          <w:lang w:val="ru-RU"/>
        </w:rPr>
        <w:t>органа.Уполномоченный</w:t>
      </w:r>
      <w:proofErr w:type="spellEnd"/>
      <w:proofErr w:type="gramEnd"/>
      <w:r w:rsidRPr="00C24813">
        <w:rPr>
          <w:rFonts w:ascii="Calibri" w:hAnsi="Calibri" w:cstheme="minorHAnsi"/>
          <w:lang w:val="ru-RU"/>
        </w:rPr>
        <w:t xml:space="preserve">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lastRenderedPageBreak/>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ԱԳՆ-ԷԱՃԱՊՁԲ-22/12</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ԱԳՆ-ԷԱՃԱՊՁԲ-22/12</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ԱԳՆ-ԷԱՃԱՊՁԲ-22/12</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FootnoteReference"/>
          <w:rFonts w:ascii="Calibri" w:hAnsi="Calibri" w:cstheme="minorHAnsi"/>
          <w:lang w:val="ru-RU"/>
        </w:rPr>
        <w:footnoteReference w:id="7"/>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Pr>
          <w:rFonts w:ascii="Calibri" w:hAnsi="Calibri" w:cstheme="minorHAnsi"/>
          <w:lang w:val="hy-AM"/>
        </w:rPr>
        <w:t xml:space="preserve"> </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lastRenderedPageBreak/>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lastRenderedPageBreak/>
              <w:t>организацией</w:t>
            </w:r>
            <w:proofErr w:type="spellEnd"/>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w:t>
      </w:r>
      <w:proofErr w:type="spellStart"/>
      <w:r w:rsidRPr="00B132C0">
        <w:rPr>
          <w:rFonts w:cstheme="minorHAnsi"/>
          <w:color w:val="000000" w:themeColor="text1"/>
          <w:lang w:val="ru-RU"/>
        </w:rPr>
        <w:t>далее-Организация</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 xml:space="preserve">в </w:t>
      </w:r>
      <w:proofErr w:type="gramStart"/>
      <w:r w:rsidRPr="00B132C0">
        <w:rPr>
          <w:rFonts w:cstheme="minorHAnsi"/>
          <w:color w:val="000000" w:themeColor="text1"/>
          <w:lang w:val="ru-RU"/>
        </w:rPr>
        <w:t>подразделе  "</w:t>
      </w:r>
      <w:proofErr w:type="gramEnd"/>
      <w:r w:rsidRPr="00B132C0">
        <w:rPr>
          <w:rFonts w:cstheme="minorHAnsi"/>
          <w:color w:val="000000" w:themeColor="text1"/>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B132C0">
        <w:rPr>
          <w:rFonts w:cstheme="minorHAnsi"/>
          <w:color w:val="000000" w:themeColor="text1"/>
          <w:lang w:val="ru-RU"/>
        </w:rPr>
        <w:t>организациий</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B132C0">
        <w:rPr>
          <w:rFonts w:cstheme="minorHAnsi"/>
          <w:color w:val="000000" w:themeColor="text1"/>
          <w:lang w:val="ru-RU"/>
        </w:rPr>
        <w:t>муниципалитета.В</w:t>
      </w:r>
      <w:proofErr w:type="spellEnd"/>
      <w:proofErr w:type="gramEnd"/>
      <w:r w:rsidRPr="00B132C0">
        <w:rPr>
          <w:rFonts w:cstheme="minorHAnsi"/>
          <w:color w:val="000000" w:themeColor="text1"/>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B132C0">
        <w:rPr>
          <w:rFonts w:cstheme="minorHAnsi"/>
          <w:color w:val="000000" w:themeColor="text1"/>
          <w:lang w:val="ru-RU"/>
        </w:rPr>
        <w:t>является  реальным</w:t>
      </w:r>
      <w:proofErr w:type="gramEnd"/>
      <w:r w:rsidRPr="00B132C0">
        <w:rPr>
          <w:rFonts w:cstheme="minorHAnsi"/>
          <w:color w:val="000000" w:themeColor="text1"/>
          <w:lang w:val="ru-RU"/>
        </w:rPr>
        <w:t xml:space="preserve"> бенефициаром Организации и включается информация, требуемая в связи с этими основаниями. В случае </w:t>
      </w:r>
      <w:proofErr w:type="spellStart"/>
      <w:r w:rsidRPr="00B132C0">
        <w:rPr>
          <w:rFonts w:cstheme="minorHAnsi"/>
          <w:color w:val="000000" w:themeColor="text1"/>
          <w:lang w:val="ru-RU"/>
        </w:rPr>
        <w:t>реальнго</w:t>
      </w:r>
      <w:proofErr w:type="spellEnd"/>
      <w:r w:rsidRPr="00B132C0">
        <w:rPr>
          <w:rFonts w:cstheme="minorHAnsi"/>
          <w:color w:val="000000" w:themeColor="text1"/>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B132C0">
        <w:rPr>
          <w:rFonts w:cstheme="minorHAnsi"/>
          <w:color w:val="000000" w:themeColor="text1"/>
          <w:lang w:val="ru-RU"/>
        </w:rPr>
        <w:t>прямо</w:t>
      </w:r>
      <w:proofErr w:type="gramEnd"/>
      <w:r w:rsidRPr="00B132C0">
        <w:rPr>
          <w:rFonts w:cstheme="minorHAnsi"/>
          <w:color w:val="000000" w:themeColor="text1"/>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Подраздел "Основания являться реальн</w:t>
      </w:r>
      <w:proofErr w:type="spellStart"/>
      <w:r w:rsidRPr="00B132C0">
        <w:rPr>
          <w:rFonts w:cstheme="minorHAnsi"/>
          <w:color w:val="000000" w:themeColor="text1"/>
          <w:lang w:val="ru-RU"/>
        </w:rPr>
        <w:t>ым</w:t>
      </w:r>
      <w:proofErr w:type="spellEnd"/>
      <w:r w:rsidRPr="00B132C0">
        <w:rPr>
          <w:rFonts w:cstheme="minorHAnsi"/>
          <w:color w:val="000000" w:themeColor="text1"/>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B132C0">
        <w:rPr>
          <w:rFonts w:cstheme="minorHAnsi"/>
          <w:color w:val="000000" w:themeColor="text1"/>
          <w:lang w:val="ru-RU"/>
        </w:rPr>
        <w:t>процентов</w:t>
      </w:r>
      <w:proofErr w:type="gramEnd"/>
      <w:r w:rsidRPr="00B132C0">
        <w:rPr>
          <w:rFonts w:cstheme="minorHAnsi"/>
          <w:color w:val="000000" w:themeColor="text1"/>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б.в пункте "б" этого подраздела производится отметка, если лицо имеет право назначать или </w:t>
      </w:r>
      <w:proofErr w:type="spellStart"/>
      <w:r w:rsidRPr="00B132C0">
        <w:rPr>
          <w:rFonts w:cstheme="minorHAnsi"/>
          <w:color w:val="000000" w:themeColor="text1"/>
          <w:lang w:val="ru-RU"/>
        </w:rPr>
        <w:t>отстраня</w:t>
      </w:r>
      <w:proofErr w:type="spellEnd"/>
      <w:r w:rsidRPr="00B132C0">
        <w:rPr>
          <w:rFonts w:cstheme="minorHAnsi"/>
          <w:color w:val="000000" w:themeColor="text1"/>
          <w:lang w:val="ru-RU"/>
        </w:rPr>
        <w:t>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B132C0" w:rsidRPr="005C5BB6" w:rsidRDefault="00B132C0" w:rsidP="00B132C0">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B132C0" w:rsidRPr="005C5BB6" w:rsidRDefault="00B132C0" w:rsidP="00B132C0">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"ԱԳՆ-ԷԱՃԱՊՁԲ-22/12"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ԱԳՆ-ԷԱՃԱՊՁԲ-22/12*.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"ԱԳՆ-ԷԱՃԱՊՁԲ-22/12"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ԱԳՆ-ԷԱՃԱՊՁԲ-22/12*.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EA77C1">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ԱԳՆ-ԷԱՃԱՊՁԲ-22/12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r w:rsidRPr="00F8284E">
        <w:rPr>
          <w:rFonts w:cstheme="minorHAnsi"/>
          <w:lang w:val="ru-RU"/>
        </w:rPr>
        <w:t xml:space="preserve"> </w:t>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w:t>
      </w:r>
      <w:r w:rsidRPr="00E4651F">
        <w:rPr>
          <w:rFonts w:cstheme="minorHAnsi"/>
          <w:lang w:val="ru-RU"/>
        </w:rPr>
        <w:lastRenderedPageBreak/>
        <w:t>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ru-RU"/>
        </w:rPr>
        <w:t xml:space="preserve"> </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w:t>
      </w:r>
      <w:r w:rsidRPr="00E4651F">
        <w:rPr>
          <w:rFonts w:cstheme="minorHAnsi"/>
          <w:color w:val="000000" w:themeColor="text1"/>
          <w:lang w:val="ru-RU"/>
        </w:rPr>
        <w:lastRenderedPageBreak/>
        <w:t>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w:t>
      </w:r>
      <w:r w:rsidRPr="00E4651F">
        <w:rPr>
          <w:rFonts w:cstheme="minorHAnsi"/>
          <w:lang w:val="ru-RU"/>
        </w:rPr>
        <w:lastRenderedPageBreak/>
        <w:t xml:space="preserve">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даты вступления в силу договора, но не позднее 12.12.2022.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даты вступления в силу договора, но не позднее 12.12.2022.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даты вступления в силу договора, но не позднее 12.12.2022.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даты вступления в силу договора, но не позднее 12.12.2022.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даты вступления в силу договора, но не позднее 12.12.2022.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даты вступления в силу договора, но не позднее 12.12.2022.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даты вступления в силу договора, но не позднее 12.12.2022.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FootnoteText"/>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FootnoteText"/>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D6E" w:rsidRDefault="00786D6E" w:rsidP="00FE3FF0">
      <w:pPr>
        <w:spacing w:line="240" w:lineRule="auto"/>
      </w:pPr>
      <w:r>
        <w:separator/>
      </w:r>
    </w:p>
  </w:endnote>
  <w:endnote w:type="continuationSeparator" w:id="0">
    <w:p w:rsidR="00786D6E" w:rsidRDefault="00786D6E"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D6E" w:rsidRDefault="00786D6E" w:rsidP="00FE3FF0">
      <w:pPr>
        <w:spacing w:line="240" w:lineRule="auto"/>
      </w:pPr>
      <w:r>
        <w:separator/>
      </w:r>
    </w:p>
  </w:footnote>
  <w:footnote w:type="continuationSeparator" w:id="0">
    <w:p w:rsidR="00786D6E" w:rsidRDefault="00786D6E" w:rsidP="00FE3FF0">
      <w:pPr>
        <w:spacing w:line="240" w:lineRule="auto"/>
      </w:pPr>
      <w:r>
        <w:continuationSeparator/>
      </w:r>
    </w:p>
  </w:footnote>
  <w:footnote w:id="1">
    <w:p w:rsidR="00F1682F" w:rsidRPr="00FB1A18" w:rsidRDefault="00F1682F"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1682F" w:rsidRDefault="00F1682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1682F" w:rsidRPr="00162DC5" w:rsidRDefault="00F1682F" w:rsidP="00227C8F">
      <w:pPr>
        <w:widowControl w:val="0"/>
        <w:spacing w:line="240" w:lineRule="auto"/>
        <w:rPr>
          <w:rFonts w:ascii="GHEA Grapalat" w:hAnsi="GHEA Grapalat"/>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53C3D">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восьмидесятикратный размер базовой единицы закупок, но более </w:t>
      </w:r>
      <w:proofErr w:type="spellStart"/>
      <w:r w:rsidRPr="00F1682F">
        <w:rPr>
          <w:rFonts w:ascii="Calibri" w:hAnsi="Calibri"/>
          <w:i/>
          <w:sz w:val="16"/>
          <w:szCs w:val="16"/>
          <w:lang w:val="ru-RU"/>
        </w:rPr>
        <w:t>двадцатипятикратного</w:t>
      </w:r>
      <w:proofErr w:type="spellEnd"/>
      <w:r w:rsidRPr="00F1682F">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F1682F">
        <w:rPr>
          <w:rFonts w:ascii="Calibri" w:hAnsi="Calibri"/>
          <w:i/>
          <w:sz w:val="16"/>
          <w:szCs w:val="16"/>
          <w:lang w:val="ru-RU"/>
        </w:rPr>
        <w:t>3.1 ”</w:t>
      </w:r>
      <w:proofErr w:type="gramEnd"/>
      <w:r w:rsidRPr="00F1682F">
        <w:rPr>
          <w:rFonts w:ascii="Calibri" w:hAnsi="Calibri"/>
          <w:i/>
          <w:sz w:val="16"/>
          <w:szCs w:val="16"/>
          <w:lang w:val="ru-RU"/>
        </w:rPr>
        <w:t xml:space="preserve">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w:t>
      </w:r>
      <w:proofErr w:type="spellStart"/>
      <w:r w:rsidRPr="00F1682F">
        <w:rPr>
          <w:rFonts w:ascii="Calibri" w:hAnsi="Calibri"/>
          <w:i/>
          <w:sz w:val="16"/>
          <w:szCs w:val="16"/>
          <w:lang w:val="ru-RU"/>
        </w:rPr>
        <w:t>РАто</w:t>
      </w:r>
      <w:proofErr w:type="spellEnd"/>
      <w:r w:rsidRPr="00F1682F">
        <w:rPr>
          <w:rFonts w:ascii="Calibri" w:hAnsi="Calibri"/>
          <w:i/>
          <w:sz w:val="16"/>
          <w:szCs w:val="16"/>
          <w:lang w:val="ru-RU"/>
        </w:rPr>
        <w:t xml:space="preserve"> </w:t>
      </w:r>
      <w:proofErr w:type="gramStart"/>
      <w:r w:rsidRPr="00F1682F">
        <w:rPr>
          <w:rFonts w:ascii="Calibri" w:hAnsi="Calibri"/>
          <w:i/>
          <w:sz w:val="16"/>
          <w:szCs w:val="16"/>
          <w:lang w:val="ru-RU"/>
        </w:rPr>
        <w:t>слова ”банковской</w:t>
      </w:r>
      <w:proofErr w:type="gramEnd"/>
      <w:r w:rsidRPr="00F1682F">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B132C0" w:rsidRPr="003351D2" w:rsidRDefault="00B132C0" w:rsidP="00B132C0">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B132C0" w:rsidRPr="003351D2" w:rsidRDefault="00B132C0" w:rsidP="00B132C0">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B132C0" w:rsidRPr="003351D2"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132C0" w:rsidRPr="00B233FE"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B132C0" w:rsidRPr="003351D2" w:rsidRDefault="00B132C0" w:rsidP="00B132C0">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47821"/>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94EB9"/>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62</Pages>
  <Words>16233</Words>
  <Characters>92532</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1215</cp:revision>
  <dcterms:created xsi:type="dcterms:W3CDTF">2020-06-10T18:55:00Z</dcterms:created>
  <dcterms:modified xsi:type="dcterms:W3CDTF">2022-06-03T08:46:00Z</dcterms:modified>
</cp:coreProperties>
</file>