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F4D458" w14:textId="77777777" w:rsidR="00E013E9" w:rsidRPr="00B86430" w:rsidRDefault="00E013E9" w:rsidP="00B86430">
      <w:pPr>
        <w:pStyle w:val="Bodytext30"/>
        <w:shd w:val="clear" w:color="auto" w:fill="auto"/>
        <w:spacing w:line="360" w:lineRule="auto"/>
        <w:rPr>
          <w:rFonts w:ascii="GHEA Grapalat" w:hAnsi="GHEA Grapalat"/>
          <w:sz w:val="24"/>
          <w:szCs w:val="24"/>
        </w:rPr>
      </w:pPr>
      <w:r w:rsidRPr="00B86430">
        <w:rPr>
          <w:rFonts w:ascii="GHEA Grapalat" w:hAnsi="GHEA Grapalat"/>
          <w:sz w:val="24"/>
          <w:szCs w:val="24"/>
        </w:rPr>
        <w:t>ԱՐՁԱՆԱԳՐՈՒԹՅՈՒՆ</w:t>
      </w:r>
    </w:p>
    <w:p w14:paraId="3F5ED139" w14:textId="22070892" w:rsidR="00E013E9" w:rsidRPr="00B86430" w:rsidRDefault="00E92982" w:rsidP="00B86430">
      <w:pPr>
        <w:pStyle w:val="Bodytext30"/>
        <w:shd w:val="clear" w:color="auto" w:fill="auto"/>
        <w:spacing w:line="360" w:lineRule="auto"/>
        <w:rPr>
          <w:rFonts w:ascii="GHEA Grapalat" w:hAnsi="GHEA Grapalat"/>
          <w:sz w:val="24"/>
          <w:szCs w:val="24"/>
          <w:lang w:val="hy-AM"/>
        </w:rPr>
      </w:pPr>
      <w:r w:rsidRPr="00B86430">
        <w:rPr>
          <w:rFonts w:ascii="GHEA Grapalat" w:hAnsi="GHEA Grapalat"/>
          <w:sz w:val="24"/>
          <w:szCs w:val="24"/>
        </w:rPr>
        <w:t xml:space="preserve">Հայաստանի Հանրապետության </w:t>
      </w:r>
      <w:r w:rsidR="00CA0C7F" w:rsidRPr="00B86430">
        <w:rPr>
          <w:rFonts w:ascii="GHEA Grapalat" w:hAnsi="GHEA Grapalat"/>
          <w:sz w:val="24"/>
          <w:szCs w:val="24"/>
          <w:lang w:val="hy-AM"/>
        </w:rPr>
        <w:t>կ</w:t>
      </w:r>
      <w:r w:rsidRPr="00B86430">
        <w:rPr>
          <w:rFonts w:ascii="GHEA Grapalat" w:hAnsi="GHEA Grapalat"/>
          <w:sz w:val="24"/>
          <w:szCs w:val="24"/>
        </w:rPr>
        <w:t>առավարութ</w:t>
      </w:r>
      <w:r w:rsidR="00A40B69" w:rsidRPr="00B86430">
        <w:rPr>
          <w:rFonts w:ascii="GHEA Grapalat" w:hAnsi="GHEA Grapalat"/>
          <w:sz w:val="24"/>
          <w:szCs w:val="24"/>
          <w:lang w:val="hy-AM"/>
        </w:rPr>
        <w:t>յ</w:t>
      </w:r>
      <w:r w:rsidRPr="00B86430">
        <w:rPr>
          <w:rFonts w:ascii="GHEA Grapalat" w:hAnsi="GHEA Grapalat"/>
          <w:sz w:val="24"/>
          <w:szCs w:val="24"/>
        </w:rPr>
        <w:t xml:space="preserve">ան և </w:t>
      </w:r>
      <w:r w:rsidR="0092173F" w:rsidRPr="00B86430">
        <w:rPr>
          <w:rFonts w:ascii="GHEA Grapalat" w:hAnsi="GHEA Grapalat"/>
          <w:sz w:val="24"/>
          <w:szCs w:val="24"/>
        </w:rPr>
        <w:t>Բելառուս</w:t>
      </w:r>
      <w:r w:rsidRPr="00B86430">
        <w:rPr>
          <w:rFonts w:ascii="GHEA Grapalat" w:hAnsi="GHEA Grapalat"/>
          <w:sz w:val="24"/>
          <w:szCs w:val="24"/>
        </w:rPr>
        <w:t>ի</w:t>
      </w:r>
      <w:r w:rsidR="0074222B">
        <w:rPr>
          <w:rFonts w:ascii="GHEA Grapalat" w:hAnsi="GHEA Grapalat"/>
          <w:sz w:val="24"/>
          <w:szCs w:val="24"/>
        </w:rPr>
        <w:t xml:space="preserve"> </w:t>
      </w:r>
      <w:r w:rsidRPr="00B86430">
        <w:rPr>
          <w:rFonts w:ascii="GHEA Grapalat" w:hAnsi="GHEA Grapalat"/>
          <w:sz w:val="24"/>
          <w:szCs w:val="24"/>
        </w:rPr>
        <w:t xml:space="preserve">Հանրապետության </w:t>
      </w:r>
      <w:r w:rsidR="00CA0C7F" w:rsidRPr="00B86430">
        <w:rPr>
          <w:rFonts w:ascii="GHEA Grapalat" w:hAnsi="GHEA Grapalat"/>
          <w:sz w:val="24"/>
          <w:szCs w:val="24"/>
          <w:lang w:val="hy-AM"/>
        </w:rPr>
        <w:t>կ</w:t>
      </w:r>
      <w:r w:rsidRPr="00B86430">
        <w:rPr>
          <w:rFonts w:ascii="GHEA Grapalat" w:hAnsi="GHEA Grapalat"/>
          <w:sz w:val="24"/>
          <w:szCs w:val="24"/>
        </w:rPr>
        <w:t xml:space="preserve">առավարության </w:t>
      </w:r>
      <w:r w:rsidRPr="00B86430">
        <w:rPr>
          <w:rFonts w:ascii="GHEA Grapalat" w:hAnsi="GHEA Grapalat"/>
          <w:sz w:val="24"/>
          <w:szCs w:val="24"/>
          <w:lang w:val="hy-AM"/>
        </w:rPr>
        <w:t>միջև</w:t>
      </w:r>
      <w:r w:rsidR="00E013E9" w:rsidRPr="00B86430">
        <w:rPr>
          <w:rFonts w:ascii="GHEA Grapalat" w:hAnsi="GHEA Grapalat"/>
          <w:sz w:val="24"/>
          <w:szCs w:val="24"/>
        </w:rPr>
        <w:t xml:space="preserve"> </w:t>
      </w:r>
      <w:r w:rsidRPr="00B86430">
        <w:rPr>
          <w:rFonts w:ascii="GHEA Grapalat" w:hAnsi="GHEA Grapalat"/>
          <w:sz w:val="24"/>
          <w:szCs w:val="24"/>
        </w:rPr>
        <w:t>Հայաստանի Հանրապետության</w:t>
      </w:r>
      <w:r w:rsidR="00E013E9" w:rsidRPr="00B86430">
        <w:rPr>
          <w:rFonts w:ascii="GHEA Grapalat" w:hAnsi="GHEA Grapalat"/>
          <w:sz w:val="24"/>
          <w:szCs w:val="24"/>
        </w:rPr>
        <w:t xml:space="preserve"> </w:t>
      </w:r>
      <w:r w:rsidR="00CA0C7F" w:rsidRPr="00B86430">
        <w:rPr>
          <w:rFonts w:ascii="GHEA Grapalat" w:hAnsi="GHEA Grapalat"/>
          <w:sz w:val="24"/>
          <w:szCs w:val="24"/>
          <w:lang w:val="hy-AM"/>
        </w:rPr>
        <w:t xml:space="preserve">քաղաքացիների </w:t>
      </w:r>
      <w:r w:rsidRPr="00B86430">
        <w:rPr>
          <w:rFonts w:ascii="GHEA Grapalat" w:hAnsi="GHEA Grapalat"/>
          <w:sz w:val="24"/>
          <w:szCs w:val="24"/>
          <w:lang w:val="hy-AM"/>
        </w:rPr>
        <w:t xml:space="preserve">և </w:t>
      </w:r>
      <w:r w:rsidR="00CA0C7F" w:rsidRPr="00B86430">
        <w:rPr>
          <w:rFonts w:ascii="GHEA Grapalat" w:hAnsi="GHEA Grapalat"/>
          <w:sz w:val="24"/>
          <w:szCs w:val="24"/>
        </w:rPr>
        <w:t>Բելառուս</w:t>
      </w:r>
      <w:r w:rsidRPr="00B86430">
        <w:rPr>
          <w:rFonts w:ascii="GHEA Grapalat" w:hAnsi="GHEA Grapalat"/>
          <w:sz w:val="24"/>
          <w:szCs w:val="24"/>
        </w:rPr>
        <w:t xml:space="preserve">ի Հանրապետության </w:t>
      </w:r>
      <w:r w:rsidRPr="00B86430">
        <w:rPr>
          <w:rFonts w:ascii="GHEA Grapalat" w:hAnsi="GHEA Grapalat"/>
          <w:sz w:val="24"/>
          <w:szCs w:val="24"/>
          <w:lang w:val="hy-AM"/>
        </w:rPr>
        <w:t>քաղաքացիների</w:t>
      </w:r>
      <w:r w:rsidR="00E013E9" w:rsidRPr="00B86430">
        <w:rPr>
          <w:rFonts w:ascii="GHEA Grapalat" w:hAnsi="GHEA Grapalat"/>
          <w:sz w:val="24"/>
          <w:szCs w:val="24"/>
        </w:rPr>
        <w:br/>
      </w:r>
      <w:r w:rsidRPr="00B86430">
        <w:rPr>
          <w:rFonts w:ascii="GHEA Grapalat" w:hAnsi="GHEA Grapalat"/>
          <w:sz w:val="24"/>
          <w:szCs w:val="24"/>
          <w:lang w:val="hy-AM"/>
        </w:rPr>
        <w:t>առանց</w:t>
      </w:r>
      <w:r w:rsidR="00E013E9" w:rsidRPr="00B86430">
        <w:rPr>
          <w:rFonts w:ascii="GHEA Grapalat" w:hAnsi="GHEA Grapalat"/>
          <w:sz w:val="24"/>
          <w:szCs w:val="24"/>
        </w:rPr>
        <w:t xml:space="preserve"> </w:t>
      </w:r>
      <w:r w:rsidRPr="00B86430">
        <w:rPr>
          <w:rFonts w:ascii="GHEA Grapalat" w:hAnsi="GHEA Grapalat"/>
          <w:sz w:val="24"/>
          <w:szCs w:val="24"/>
          <w:lang w:val="hy-AM"/>
        </w:rPr>
        <w:t>արտոնագրերի</w:t>
      </w:r>
      <w:r w:rsidR="00E013E9" w:rsidRPr="00B86430">
        <w:rPr>
          <w:rFonts w:ascii="GHEA Grapalat" w:hAnsi="GHEA Grapalat"/>
          <w:sz w:val="24"/>
          <w:szCs w:val="24"/>
        </w:rPr>
        <w:t xml:space="preserve"> </w:t>
      </w:r>
      <w:r w:rsidRPr="00B86430">
        <w:rPr>
          <w:rFonts w:ascii="GHEA Grapalat" w:hAnsi="GHEA Grapalat"/>
          <w:sz w:val="24"/>
          <w:szCs w:val="24"/>
          <w:lang w:val="hy-AM"/>
        </w:rPr>
        <w:t>փոխայցելությունների մասին</w:t>
      </w:r>
      <w:r w:rsidR="00E013E9" w:rsidRPr="00B86430">
        <w:rPr>
          <w:rFonts w:ascii="GHEA Grapalat" w:hAnsi="GHEA Grapalat"/>
          <w:sz w:val="24"/>
          <w:szCs w:val="24"/>
        </w:rPr>
        <w:t xml:space="preserve"> </w:t>
      </w:r>
      <w:r w:rsidRPr="00B86430">
        <w:rPr>
          <w:rFonts w:ascii="GHEA Grapalat" w:hAnsi="GHEA Grapalat"/>
          <w:sz w:val="24"/>
          <w:szCs w:val="24"/>
          <w:lang w:val="hy-AM"/>
        </w:rPr>
        <w:t>համաձայնագրում լրացում կատարելու մասին</w:t>
      </w:r>
    </w:p>
    <w:p w14:paraId="338D3F7D" w14:textId="64F43861" w:rsidR="00E013E9" w:rsidRPr="00B86430" w:rsidRDefault="00E013E9" w:rsidP="00B86430">
      <w:pPr>
        <w:pStyle w:val="Bodytext20"/>
        <w:shd w:val="clear" w:color="auto" w:fill="auto"/>
        <w:spacing w:line="360" w:lineRule="auto"/>
        <w:ind w:firstLine="851"/>
        <w:rPr>
          <w:rFonts w:ascii="GHEA Grapalat" w:hAnsi="GHEA Grapalat"/>
          <w:sz w:val="24"/>
          <w:szCs w:val="24"/>
          <w:lang w:val="hy-AM"/>
        </w:rPr>
      </w:pPr>
      <w:r w:rsidRPr="00B86430">
        <w:rPr>
          <w:rFonts w:ascii="GHEA Grapalat" w:hAnsi="GHEA Grapalat"/>
          <w:sz w:val="24"/>
          <w:szCs w:val="24"/>
          <w:lang w:val="hy-AM"/>
        </w:rPr>
        <w:t>Հայաստանի Հանրապետության կառավարութ</w:t>
      </w:r>
      <w:r w:rsidR="00A40B69" w:rsidRPr="00B86430">
        <w:rPr>
          <w:rFonts w:ascii="GHEA Grapalat" w:hAnsi="GHEA Grapalat"/>
          <w:sz w:val="24"/>
          <w:szCs w:val="24"/>
          <w:lang w:val="hy-AM"/>
        </w:rPr>
        <w:t>յ</w:t>
      </w:r>
      <w:r w:rsidRPr="00B86430">
        <w:rPr>
          <w:rFonts w:ascii="GHEA Grapalat" w:hAnsi="GHEA Grapalat"/>
          <w:sz w:val="24"/>
          <w:szCs w:val="24"/>
          <w:lang w:val="hy-AM"/>
        </w:rPr>
        <w:t xml:space="preserve">ունը և </w:t>
      </w:r>
      <w:r w:rsidR="0092173F" w:rsidRPr="00B86430">
        <w:rPr>
          <w:rFonts w:ascii="GHEA Grapalat" w:hAnsi="GHEA Grapalat"/>
          <w:sz w:val="24"/>
          <w:szCs w:val="24"/>
          <w:lang w:val="hy-AM"/>
        </w:rPr>
        <w:t>Բելառուս</w:t>
      </w:r>
      <w:r w:rsidRPr="00B86430">
        <w:rPr>
          <w:rFonts w:ascii="GHEA Grapalat" w:hAnsi="GHEA Grapalat"/>
          <w:sz w:val="24"/>
          <w:szCs w:val="24"/>
          <w:lang w:val="hy-AM"/>
        </w:rPr>
        <w:t>ի Հանրապետության կառավարությունը, այսուհետ</w:t>
      </w:r>
      <w:r w:rsidR="00CA0C7F" w:rsidRPr="00B86430">
        <w:rPr>
          <w:rFonts w:ascii="GHEA Grapalat" w:hAnsi="GHEA Grapalat"/>
          <w:sz w:val="24"/>
          <w:szCs w:val="24"/>
          <w:lang w:val="hy-AM"/>
        </w:rPr>
        <w:t>՝</w:t>
      </w:r>
      <w:r w:rsidRPr="00B86430">
        <w:rPr>
          <w:rFonts w:ascii="GHEA Grapalat" w:hAnsi="GHEA Grapalat"/>
          <w:sz w:val="24"/>
          <w:szCs w:val="24"/>
          <w:lang w:val="hy-AM"/>
        </w:rPr>
        <w:t xml:space="preserve"> Կողմեր, </w:t>
      </w:r>
    </w:p>
    <w:p w14:paraId="4CC978B3" w14:textId="7AF5D11D" w:rsidR="00E013E9" w:rsidRPr="00B86430" w:rsidRDefault="00E013E9" w:rsidP="00B86430">
      <w:pPr>
        <w:pStyle w:val="Bodytext20"/>
        <w:shd w:val="clear" w:color="auto" w:fill="auto"/>
        <w:spacing w:before="0" w:line="360" w:lineRule="auto"/>
        <w:ind w:firstLine="851"/>
        <w:rPr>
          <w:rFonts w:ascii="GHEA Grapalat" w:hAnsi="GHEA Grapalat"/>
          <w:sz w:val="24"/>
          <w:szCs w:val="24"/>
          <w:lang w:val="hy-AM"/>
        </w:rPr>
      </w:pPr>
      <w:r w:rsidRPr="00B86430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</w:t>
      </w:r>
      <w:r w:rsidR="00CA0C7F" w:rsidRPr="00B86430">
        <w:rPr>
          <w:rFonts w:ascii="GHEA Grapalat" w:hAnsi="GHEA Grapalat"/>
          <w:sz w:val="24"/>
          <w:szCs w:val="24"/>
          <w:lang w:val="hy-AM"/>
        </w:rPr>
        <w:t>կ</w:t>
      </w:r>
      <w:r w:rsidRPr="00B86430">
        <w:rPr>
          <w:rFonts w:ascii="GHEA Grapalat" w:hAnsi="GHEA Grapalat"/>
          <w:sz w:val="24"/>
          <w:szCs w:val="24"/>
          <w:lang w:val="hy-AM"/>
        </w:rPr>
        <w:t xml:space="preserve">առավարության և </w:t>
      </w:r>
      <w:r w:rsidR="0092173F" w:rsidRPr="00B86430">
        <w:rPr>
          <w:rFonts w:ascii="GHEA Grapalat" w:hAnsi="GHEA Grapalat"/>
          <w:sz w:val="24"/>
          <w:szCs w:val="24"/>
          <w:lang w:val="hy-AM"/>
        </w:rPr>
        <w:t>Բելառուս</w:t>
      </w:r>
      <w:r w:rsidRPr="00B86430">
        <w:rPr>
          <w:rFonts w:ascii="GHEA Grapalat" w:hAnsi="GHEA Grapalat"/>
          <w:sz w:val="24"/>
          <w:szCs w:val="24"/>
          <w:lang w:val="hy-AM"/>
        </w:rPr>
        <w:t xml:space="preserve">ի Հանրապետության </w:t>
      </w:r>
      <w:r w:rsidR="00CA0C7F" w:rsidRPr="00B86430">
        <w:rPr>
          <w:rFonts w:ascii="GHEA Grapalat" w:hAnsi="GHEA Grapalat"/>
          <w:sz w:val="24"/>
          <w:szCs w:val="24"/>
          <w:lang w:val="hy-AM"/>
        </w:rPr>
        <w:t>կ</w:t>
      </w:r>
      <w:r w:rsidRPr="00B86430">
        <w:rPr>
          <w:rFonts w:ascii="GHEA Grapalat" w:hAnsi="GHEA Grapalat"/>
          <w:sz w:val="24"/>
          <w:szCs w:val="24"/>
          <w:lang w:val="hy-AM"/>
        </w:rPr>
        <w:t>առավարության միջև Հայաստանի Հանրապետության</w:t>
      </w:r>
      <w:r w:rsidR="00CA0C7F" w:rsidRPr="00B86430">
        <w:rPr>
          <w:rFonts w:ascii="GHEA Grapalat" w:hAnsi="GHEA Grapalat"/>
          <w:sz w:val="24"/>
          <w:szCs w:val="24"/>
          <w:lang w:val="hy-AM"/>
        </w:rPr>
        <w:t xml:space="preserve"> քաղաքացիների</w:t>
      </w:r>
      <w:r w:rsidRPr="00B86430">
        <w:rPr>
          <w:rFonts w:ascii="GHEA Grapalat" w:hAnsi="GHEA Grapalat"/>
          <w:sz w:val="24"/>
          <w:szCs w:val="24"/>
          <w:lang w:val="hy-AM"/>
        </w:rPr>
        <w:t xml:space="preserve"> և Բելառո</w:t>
      </w:r>
      <w:r w:rsidR="0092173F" w:rsidRPr="00B86430">
        <w:rPr>
          <w:rFonts w:ascii="GHEA Grapalat" w:hAnsi="GHEA Grapalat"/>
          <w:sz w:val="24"/>
          <w:szCs w:val="24"/>
          <w:lang w:val="hy-AM"/>
        </w:rPr>
        <w:t>ւս</w:t>
      </w:r>
      <w:r w:rsidRPr="00B86430">
        <w:rPr>
          <w:rFonts w:ascii="GHEA Grapalat" w:hAnsi="GHEA Grapalat"/>
          <w:sz w:val="24"/>
          <w:szCs w:val="24"/>
          <w:lang w:val="hy-AM"/>
        </w:rPr>
        <w:t xml:space="preserve">ի Հանրապետության քաղաքացիների առանց արտոնագրերի փոխայցելությունների մասին 2002 թվականի հունիսի 6-ի </w:t>
      </w:r>
      <w:r w:rsidR="0092173F" w:rsidRPr="00B86430">
        <w:rPr>
          <w:rFonts w:ascii="GHEA Grapalat" w:hAnsi="GHEA Grapalat"/>
          <w:sz w:val="24"/>
          <w:szCs w:val="24"/>
          <w:lang w:val="hy-AM"/>
        </w:rPr>
        <w:t>հ</w:t>
      </w:r>
      <w:r w:rsidRPr="00B86430">
        <w:rPr>
          <w:rFonts w:ascii="GHEA Grapalat" w:hAnsi="GHEA Grapalat"/>
          <w:sz w:val="24"/>
          <w:szCs w:val="24"/>
          <w:lang w:val="hy-AM"/>
        </w:rPr>
        <w:t>ամաձայնագրի (այսուհետ</w:t>
      </w:r>
      <w:r w:rsidR="00CA0C7F" w:rsidRPr="00B86430">
        <w:rPr>
          <w:rFonts w:ascii="GHEA Grapalat" w:hAnsi="GHEA Grapalat"/>
          <w:sz w:val="24"/>
          <w:szCs w:val="24"/>
          <w:lang w:val="hy-AM"/>
        </w:rPr>
        <w:t>՝</w:t>
      </w:r>
      <w:r w:rsidRPr="00B86430">
        <w:rPr>
          <w:rFonts w:ascii="GHEA Grapalat" w:hAnsi="GHEA Grapalat"/>
          <w:sz w:val="24"/>
          <w:szCs w:val="24"/>
          <w:lang w:val="hy-AM"/>
        </w:rPr>
        <w:t xml:space="preserve"> Համաձայնագիր) 5-րդ հոդվածին համապատասխան,</w:t>
      </w:r>
    </w:p>
    <w:p w14:paraId="68284025" w14:textId="63C02C11" w:rsidR="00E013E9" w:rsidRDefault="00E013E9" w:rsidP="00B86430">
      <w:pPr>
        <w:pStyle w:val="Bodytext20"/>
        <w:shd w:val="clear" w:color="auto" w:fill="auto"/>
        <w:spacing w:before="0" w:line="360" w:lineRule="auto"/>
        <w:ind w:firstLine="851"/>
        <w:rPr>
          <w:rFonts w:ascii="GHEA Grapalat" w:hAnsi="GHEA Grapalat"/>
          <w:sz w:val="24"/>
          <w:szCs w:val="24"/>
          <w:lang w:val="hy-AM"/>
        </w:rPr>
      </w:pPr>
      <w:r w:rsidRPr="00B86430">
        <w:rPr>
          <w:rFonts w:ascii="GHEA Grapalat" w:hAnsi="GHEA Grapalat"/>
          <w:sz w:val="24"/>
          <w:szCs w:val="24"/>
          <w:lang w:val="hy-AM"/>
        </w:rPr>
        <w:t>համաձայնեցին ներքոհիշյալի մասին.</w:t>
      </w:r>
    </w:p>
    <w:p w14:paraId="5E6777E4" w14:textId="77777777" w:rsidR="00B86430" w:rsidRPr="00B86430" w:rsidRDefault="00B86430" w:rsidP="00B86430">
      <w:pPr>
        <w:pStyle w:val="Bodytext20"/>
        <w:shd w:val="clear" w:color="auto" w:fill="auto"/>
        <w:spacing w:before="0" w:line="360" w:lineRule="auto"/>
        <w:ind w:firstLine="851"/>
        <w:rPr>
          <w:rFonts w:ascii="GHEA Grapalat" w:hAnsi="GHEA Grapalat"/>
          <w:sz w:val="24"/>
          <w:szCs w:val="24"/>
          <w:lang w:val="hy-AM"/>
        </w:rPr>
      </w:pPr>
    </w:p>
    <w:p w14:paraId="6B31B277" w14:textId="77777777" w:rsidR="00E013E9" w:rsidRPr="00B86430" w:rsidRDefault="00E013E9" w:rsidP="00B86430">
      <w:pPr>
        <w:pStyle w:val="Bodytext30"/>
        <w:shd w:val="clear" w:color="auto" w:fill="auto"/>
        <w:spacing w:after="156" w:line="360" w:lineRule="auto"/>
        <w:rPr>
          <w:rFonts w:ascii="GHEA Grapalat" w:hAnsi="GHEA Grapalat"/>
          <w:sz w:val="24"/>
          <w:szCs w:val="24"/>
          <w:lang w:val="hy-AM"/>
        </w:rPr>
      </w:pPr>
      <w:r w:rsidRPr="00B86430">
        <w:rPr>
          <w:rFonts w:ascii="GHEA Grapalat" w:hAnsi="GHEA Grapalat"/>
          <w:sz w:val="24"/>
          <w:szCs w:val="24"/>
          <w:lang w:val="hy-AM"/>
        </w:rPr>
        <w:t>Հոդված 1</w:t>
      </w:r>
    </w:p>
    <w:p w14:paraId="6C987610" w14:textId="3FAF8DEA" w:rsidR="00E013E9" w:rsidRPr="00B86430" w:rsidRDefault="00E013E9" w:rsidP="00B86430">
      <w:pPr>
        <w:pStyle w:val="Bodytext20"/>
        <w:shd w:val="clear" w:color="auto" w:fill="auto"/>
        <w:spacing w:before="0" w:line="360" w:lineRule="auto"/>
        <w:ind w:firstLine="851"/>
        <w:rPr>
          <w:rFonts w:ascii="GHEA Grapalat" w:hAnsi="GHEA Grapalat"/>
          <w:sz w:val="24"/>
          <w:szCs w:val="24"/>
          <w:lang w:val="hy-AM"/>
        </w:rPr>
      </w:pPr>
      <w:r w:rsidRPr="00B86430">
        <w:rPr>
          <w:rFonts w:ascii="GHEA Grapalat" w:hAnsi="GHEA Grapalat"/>
          <w:sz w:val="24"/>
          <w:szCs w:val="24"/>
          <w:lang w:val="hy-AM"/>
        </w:rPr>
        <w:t xml:space="preserve">Համաձայնագրի 1-ին հոդվածը լրացնել </w:t>
      </w:r>
      <w:r w:rsidR="0092173F" w:rsidRPr="00B86430">
        <w:rPr>
          <w:rFonts w:ascii="GHEA Grapalat" w:hAnsi="GHEA Grapalat"/>
          <w:sz w:val="24"/>
          <w:szCs w:val="24"/>
          <w:lang w:val="hy-AM"/>
        </w:rPr>
        <w:t xml:space="preserve">երրորդ </w:t>
      </w:r>
      <w:r w:rsidRPr="00B86430">
        <w:rPr>
          <w:rFonts w:ascii="GHEA Grapalat" w:hAnsi="GHEA Grapalat"/>
          <w:sz w:val="24"/>
          <w:szCs w:val="24"/>
          <w:lang w:val="hy-AM"/>
        </w:rPr>
        <w:t>և</w:t>
      </w:r>
      <w:r w:rsidR="0092173F" w:rsidRPr="00B86430">
        <w:rPr>
          <w:rFonts w:ascii="GHEA Grapalat" w:hAnsi="GHEA Grapalat"/>
          <w:sz w:val="24"/>
          <w:szCs w:val="24"/>
          <w:lang w:val="hy-AM"/>
        </w:rPr>
        <w:t xml:space="preserve"> չորրորդ</w:t>
      </w:r>
      <w:r w:rsidRPr="00B86430">
        <w:rPr>
          <w:rFonts w:ascii="GHEA Grapalat" w:hAnsi="GHEA Grapalat"/>
          <w:sz w:val="24"/>
          <w:szCs w:val="24"/>
          <w:lang w:val="hy-AM"/>
        </w:rPr>
        <w:t xml:space="preserve"> մասերով</w:t>
      </w:r>
      <w:r w:rsidR="00CA0C7F" w:rsidRPr="00B86430">
        <w:rPr>
          <w:rFonts w:ascii="GHEA Grapalat" w:hAnsi="GHEA Grapalat"/>
          <w:sz w:val="24"/>
          <w:szCs w:val="24"/>
          <w:lang w:val="hy-AM"/>
        </w:rPr>
        <w:t>՝</w:t>
      </w:r>
      <w:r w:rsidRPr="00B86430">
        <w:rPr>
          <w:rFonts w:ascii="GHEA Grapalat" w:hAnsi="GHEA Grapalat"/>
          <w:sz w:val="24"/>
          <w:szCs w:val="24"/>
          <w:lang w:val="hy-AM"/>
        </w:rPr>
        <w:t xml:space="preserve"> հետևյալ բովանդակությամբ.</w:t>
      </w:r>
    </w:p>
    <w:p w14:paraId="2FF64750" w14:textId="35840E20" w:rsidR="00E013E9" w:rsidRPr="00B86430" w:rsidRDefault="00E013E9" w:rsidP="00B86430">
      <w:pPr>
        <w:pStyle w:val="Bodytext20"/>
        <w:shd w:val="clear" w:color="auto" w:fill="auto"/>
        <w:spacing w:before="0" w:line="360" w:lineRule="auto"/>
        <w:ind w:firstLine="851"/>
        <w:rPr>
          <w:rFonts w:ascii="GHEA Grapalat" w:hAnsi="GHEA Grapalat"/>
          <w:sz w:val="24"/>
          <w:szCs w:val="24"/>
          <w:lang w:val="hy-AM"/>
        </w:rPr>
      </w:pPr>
      <w:r w:rsidRPr="00B86430">
        <w:rPr>
          <w:rFonts w:ascii="GHEA Grapalat" w:hAnsi="GHEA Grapalat"/>
          <w:sz w:val="24"/>
          <w:szCs w:val="24"/>
          <w:lang w:val="hy-AM"/>
        </w:rPr>
        <w:t>«Մի Կողմի պետության քաղաքացիներ</w:t>
      </w:r>
      <w:r w:rsidR="008F034D" w:rsidRPr="00B86430">
        <w:rPr>
          <w:rFonts w:ascii="GHEA Grapalat" w:hAnsi="GHEA Grapalat"/>
          <w:sz w:val="24"/>
          <w:szCs w:val="24"/>
          <w:lang w:val="hy-AM"/>
        </w:rPr>
        <w:t>ը մյուս Կողմի</w:t>
      </w:r>
      <w:r w:rsidRPr="00B86430">
        <w:rPr>
          <w:rFonts w:ascii="GHEA Grapalat" w:hAnsi="GHEA Grapalat"/>
          <w:sz w:val="24"/>
          <w:szCs w:val="24"/>
          <w:lang w:val="hy-AM"/>
        </w:rPr>
        <w:t xml:space="preserve"> </w:t>
      </w:r>
      <w:r w:rsidR="008F034D" w:rsidRPr="00B86430">
        <w:rPr>
          <w:rFonts w:ascii="GHEA Grapalat" w:hAnsi="GHEA Grapalat"/>
          <w:sz w:val="24"/>
          <w:szCs w:val="24"/>
          <w:lang w:val="hy-AM"/>
        </w:rPr>
        <w:t xml:space="preserve">պետության տարածք մուտք գործելու ամսաթվից 30 օրվա ընթացքում </w:t>
      </w:r>
      <w:r w:rsidRPr="00B86430">
        <w:rPr>
          <w:rFonts w:ascii="GHEA Grapalat" w:hAnsi="GHEA Grapalat"/>
          <w:sz w:val="24"/>
          <w:szCs w:val="24"/>
          <w:lang w:val="hy-AM"/>
        </w:rPr>
        <w:t>ազատվում են մուտքի պետության իրավասու մարմիններում գրանցվելու (ըստ գտնվելու վայրի</w:t>
      </w:r>
      <w:r w:rsidR="00CA0C7F" w:rsidRPr="00B86430">
        <w:rPr>
          <w:rFonts w:ascii="GHEA Grapalat" w:hAnsi="GHEA Grapalat"/>
          <w:sz w:val="24"/>
          <w:szCs w:val="24"/>
          <w:lang w:val="hy-AM"/>
        </w:rPr>
        <w:t>՝</w:t>
      </w:r>
      <w:r w:rsidRPr="00B86430">
        <w:rPr>
          <w:rFonts w:ascii="GHEA Grapalat" w:hAnsi="GHEA Grapalat"/>
          <w:sz w:val="24"/>
          <w:szCs w:val="24"/>
          <w:lang w:val="hy-AM"/>
        </w:rPr>
        <w:t xml:space="preserve"> հաշվառման կանգնելու) պարտականությունից:</w:t>
      </w:r>
    </w:p>
    <w:p w14:paraId="161A9983" w14:textId="2F9B7A6F" w:rsidR="00E013E9" w:rsidRPr="00B86430" w:rsidRDefault="00E013E9" w:rsidP="00B86430">
      <w:pPr>
        <w:pStyle w:val="Bodytext20"/>
        <w:shd w:val="clear" w:color="auto" w:fill="auto"/>
        <w:spacing w:before="0" w:after="416" w:line="360" w:lineRule="auto"/>
        <w:ind w:firstLine="851"/>
        <w:rPr>
          <w:rFonts w:ascii="GHEA Grapalat" w:hAnsi="GHEA Grapalat"/>
          <w:sz w:val="24"/>
          <w:szCs w:val="24"/>
          <w:lang w:val="hy-AM"/>
        </w:rPr>
      </w:pPr>
      <w:r w:rsidRPr="00B86430">
        <w:rPr>
          <w:rFonts w:ascii="GHEA Grapalat" w:hAnsi="GHEA Grapalat"/>
          <w:sz w:val="24"/>
          <w:szCs w:val="24"/>
          <w:lang w:val="hy-AM"/>
        </w:rPr>
        <w:t>Մի Կողմի պետության քաղաքացու 30 օրից ավելի ժամկետով մյուս Կողմի պետության տարածքում գտնվելու դեպքում</w:t>
      </w:r>
      <w:r w:rsidR="00CA0C7F" w:rsidRPr="00B86430">
        <w:rPr>
          <w:rFonts w:ascii="GHEA Grapalat" w:hAnsi="GHEA Grapalat"/>
          <w:sz w:val="24"/>
          <w:szCs w:val="24"/>
          <w:lang w:val="hy-AM"/>
        </w:rPr>
        <w:t>՝</w:t>
      </w:r>
      <w:r w:rsidRPr="00B86430">
        <w:rPr>
          <w:rFonts w:ascii="GHEA Grapalat" w:hAnsi="GHEA Grapalat"/>
          <w:sz w:val="24"/>
          <w:szCs w:val="24"/>
          <w:lang w:val="hy-AM"/>
        </w:rPr>
        <w:t xml:space="preserve"> տվյալ քաղաքացին պարտավոր է գրանցվել (ըստ գտնվելու վայրի` հաշվառման կանգնել) մուտքի պետության իրավասու մարմիններում</w:t>
      </w:r>
      <w:r w:rsidR="00CA0C7F" w:rsidRPr="00B86430">
        <w:rPr>
          <w:rFonts w:ascii="GHEA Grapalat" w:hAnsi="GHEA Grapalat"/>
          <w:sz w:val="24"/>
          <w:szCs w:val="24"/>
          <w:lang w:val="hy-AM"/>
        </w:rPr>
        <w:t>՝</w:t>
      </w:r>
      <w:r w:rsidRPr="00B86430">
        <w:rPr>
          <w:rFonts w:ascii="GHEA Grapalat" w:hAnsi="GHEA Grapalat"/>
          <w:sz w:val="24"/>
          <w:szCs w:val="24"/>
          <w:lang w:val="hy-AM"/>
        </w:rPr>
        <w:t xml:space="preserve"> այդ պետության օրենսդրությանը համապատասխան»:</w:t>
      </w:r>
    </w:p>
    <w:p w14:paraId="157FFB14" w14:textId="77777777" w:rsidR="00E013E9" w:rsidRPr="00B86430" w:rsidRDefault="00E013E9" w:rsidP="00B14697">
      <w:pPr>
        <w:pStyle w:val="Bodytext30"/>
        <w:shd w:val="clear" w:color="auto" w:fill="auto"/>
        <w:spacing w:after="240" w:line="360" w:lineRule="auto"/>
        <w:rPr>
          <w:rFonts w:ascii="GHEA Grapalat" w:hAnsi="GHEA Grapalat"/>
          <w:sz w:val="24"/>
          <w:szCs w:val="24"/>
          <w:lang w:val="hy-AM"/>
        </w:rPr>
      </w:pPr>
      <w:r w:rsidRPr="00B86430">
        <w:rPr>
          <w:rFonts w:ascii="GHEA Grapalat" w:hAnsi="GHEA Grapalat"/>
          <w:sz w:val="24"/>
          <w:szCs w:val="24"/>
          <w:lang w:val="hy-AM"/>
        </w:rPr>
        <w:lastRenderedPageBreak/>
        <w:t>Հոդված 2</w:t>
      </w:r>
    </w:p>
    <w:p w14:paraId="69CFE27D" w14:textId="0847FBD9" w:rsidR="00E013E9" w:rsidRPr="00B86430" w:rsidRDefault="00E013E9" w:rsidP="00B86430">
      <w:pPr>
        <w:pStyle w:val="Bodytext20"/>
        <w:shd w:val="clear" w:color="auto" w:fill="auto"/>
        <w:spacing w:before="0" w:line="360" w:lineRule="auto"/>
        <w:ind w:firstLine="851"/>
        <w:rPr>
          <w:rFonts w:ascii="GHEA Grapalat" w:hAnsi="GHEA Grapalat"/>
          <w:sz w:val="24"/>
          <w:szCs w:val="24"/>
          <w:lang w:val="hy-AM"/>
        </w:rPr>
      </w:pPr>
      <w:r w:rsidRPr="00B86430">
        <w:rPr>
          <w:rFonts w:ascii="GHEA Grapalat" w:hAnsi="GHEA Grapalat"/>
          <w:sz w:val="24"/>
          <w:szCs w:val="24"/>
          <w:lang w:val="hy-AM"/>
        </w:rPr>
        <w:t xml:space="preserve">Սույն Արձանագրությունն ուժի մեջ է մտնում </w:t>
      </w:r>
      <w:r w:rsidR="00F16C0B" w:rsidRPr="00B86430">
        <w:rPr>
          <w:rFonts w:ascii="GHEA Grapalat" w:hAnsi="GHEA Grapalat"/>
          <w:sz w:val="24"/>
          <w:szCs w:val="24"/>
          <w:lang w:val="hy-AM"/>
        </w:rPr>
        <w:t xml:space="preserve">Կողմերի կողմից՝ </w:t>
      </w:r>
      <w:r w:rsidR="00CA0C7F" w:rsidRPr="00B86430">
        <w:rPr>
          <w:rFonts w:ascii="GHEA Grapalat" w:hAnsi="GHEA Grapalat"/>
          <w:sz w:val="24"/>
          <w:szCs w:val="24"/>
          <w:lang w:val="hy-AM"/>
        </w:rPr>
        <w:t>դրա</w:t>
      </w:r>
      <w:r w:rsidRPr="00B86430">
        <w:rPr>
          <w:rFonts w:ascii="GHEA Grapalat" w:hAnsi="GHEA Grapalat"/>
          <w:sz w:val="24"/>
          <w:szCs w:val="24"/>
          <w:lang w:val="hy-AM"/>
        </w:rPr>
        <w:t xml:space="preserve"> ուժի մեջ մտնելու համար անհրաժեշտ ներպետական ընթացակարգերը կատարելու մասին վերջին գրավոր ծանուցումը դիվանագիտական ուղիներով ստանալու օրվանից:</w:t>
      </w:r>
    </w:p>
    <w:p w14:paraId="01FD03A0" w14:textId="77777777" w:rsidR="00FE36CD" w:rsidRPr="00B86430" w:rsidRDefault="00E013E9" w:rsidP="00B86430">
      <w:pPr>
        <w:pStyle w:val="Bodytext20"/>
        <w:shd w:val="clear" w:color="auto" w:fill="auto"/>
        <w:spacing w:before="0" w:line="360" w:lineRule="auto"/>
        <w:ind w:firstLine="851"/>
        <w:rPr>
          <w:rFonts w:ascii="GHEA Grapalat" w:hAnsi="GHEA Grapalat"/>
          <w:sz w:val="24"/>
          <w:szCs w:val="24"/>
          <w:lang w:val="hy-AM"/>
        </w:rPr>
      </w:pPr>
      <w:r w:rsidRPr="00B86430">
        <w:rPr>
          <w:rFonts w:ascii="GHEA Grapalat" w:hAnsi="GHEA Grapalat"/>
          <w:sz w:val="24"/>
          <w:szCs w:val="24"/>
          <w:lang w:val="hy-AM"/>
        </w:rPr>
        <w:t>Սույն Արձանագրության գործողությունը կդադարի Համաձայնագրի գործողության ավարտի հետ միասին:</w:t>
      </w:r>
    </w:p>
    <w:p w14:paraId="046677E8" w14:textId="3858F5F3" w:rsidR="0092173F" w:rsidRPr="00B86430" w:rsidRDefault="0092173F" w:rsidP="00B86430">
      <w:pPr>
        <w:pStyle w:val="Bodytext20"/>
        <w:shd w:val="clear" w:color="auto" w:fill="auto"/>
        <w:spacing w:before="0" w:line="360" w:lineRule="auto"/>
        <w:ind w:firstLine="851"/>
        <w:rPr>
          <w:rFonts w:ascii="GHEA Grapalat" w:eastAsia="Times New Roman" w:hAnsi="GHEA Grapalat"/>
          <w:bCs/>
          <w:sz w:val="24"/>
          <w:szCs w:val="24"/>
          <w:lang w:val="hy-AM"/>
        </w:rPr>
      </w:pPr>
      <w:r w:rsidRPr="00B86430">
        <w:rPr>
          <w:rFonts w:ascii="GHEA Grapalat" w:eastAsia="Times New Roman" w:hAnsi="GHEA Grapalat" w:cs="Sylfaen"/>
          <w:bCs/>
          <w:sz w:val="24"/>
          <w:szCs w:val="24"/>
          <w:lang w:val="hy-AM"/>
        </w:rPr>
        <w:t>Կատարված</w:t>
      </w:r>
      <w:r w:rsidRPr="00B86430">
        <w:rPr>
          <w:rFonts w:ascii="GHEA Grapalat" w:eastAsia="Times New Roman" w:hAnsi="GHEA Grapalat"/>
          <w:bCs/>
          <w:sz w:val="24"/>
          <w:szCs w:val="24"/>
          <w:lang w:val="hy-AM"/>
        </w:rPr>
        <w:t xml:space="preserve"> </w:t>
      </w:r>
      <w:r w:rsidRPr="00B86430">
        <w:rPr>
          <w:rFonts w:ascii="GHEA Grapalat" w:eastAsia="Times New Roman" w:hAnsi="GHEA Grapalat" w:cs="Sylfaen"/>
          <w:bCs/>
          <w:sz w:val="24"/>
          <w:szCs w:val="24"/>
          <w:lang w:val="hy-AM"/>
        </w:rPr>
        <w:t>է</w:t>
      </w:r>
      <w:r w:rsidRPr="00B86430">
        <w:rPr>
          <w:rFonts w:ascii="GHEA Grapalat" w:eastAsia="Times New Roman" w:hAnsi="GHEA Grapalat"/>
          <w:bCs/>
          <w:sz w:val="24"/>
          <w:szCs w:val="24"/>
          <w:lang w:val="hy-AM"/>
        </w:rPr>
        <w:t xml:space="preserve"> </w:t>
      </w:r>
      <w:r w:rsidR="000071D1" w:rsidRPr="000071D1">
        <w:rPr>
          <w:rFonts w:ascii="GHEA Grapalat" w:eastAsia="Times New Roman" w:hAnsi="GHEA Grapalat"/>
          <w:bCs/>
          <w:sz w:val="24"/>
          <w:szCs w:val="24"/>
          <w:lang w:val="hy-AM"/>
        </w:rPr>
        <w:t>Մինսկ</w:t>
      </w:r>
      <w:r w:rsidRPr="00B86430">
        <w:rPr>
          <w:rFonts w:ascii="GHEA Grapalat" w:eastAsia="Times New Roman" w:hAnsi="GHEA Grapalat"/>
          <w:bCs/>
          <w:sz w:val="24"/>
          <w:szCs w:val="24"/>
          <w:lang w:val="hy-AM"/>
        </w:rPr>
        <w:t xml:space="preserve"> </w:t>
      </w:r>
      <w:r w:rsidRPr="00B86430">
        <w:rPr>
          <w:rFonts w:ascii="GHEA Grapalat" w:eastAsia="Times New Roman" w:hAnsi="GHEA Grapalat" w:cs="Sylfaen"/>
          <w:bCs/>
          <w:sz w:val="24"/>
          <w:szCs w:val="24"/>
          <w:lang w:val="hy-AM"/>
        </w:rPr>
        <w:t xml:space="preserve">քաղաքում </w:t>
      </w:r>
      <w:r w:rsidRPr="00B86430">
        <w:rPr>
          <w:rFonts w:ascii="GHEA Grapalat" w:eastAsia="Times New Roman" w:hAnsi="GHEA Grapalat"/>
          <w:bCs/>
          <w:sz w:val="24"/>
          <w:szCs w:val="24"/>
          <w:lang w:val="hy-AM"/>
        </w:rPr>
        <w:t xml:space="preserve">2021 </w:t>
      </w:r>
      <w:r w:rsidR="0074222B">
        <w:rPr>
          <w:rFonts w:ascii="GHEA Grapalat" w:eastAsia="Times New Roman" w:hAnsi="GHEA Grapalat" w:cs="Sylfaen"/>
          <w:bCs/>
          <w:sz w:val="24"/>
          <w:szCs w:val="24"/>
          <w:lang w:val="hy-AM"/>
        </w:rPr>
        <w:t xml:space="preserve">թվականի </w:t>
      </w:r>
      <w:r w:rsidR="000071D1" w:rsidRPr="000071D1">
        <w:rPr>
          <w:rFonts w:ascii="GHEA Grapalat" w:eastAsia="Times New Roman" w:hAnsi="GHEA Grapalat" w:cs="Sylfaen"/>
          <w:bCs/>
          <w:sz w:val="24"/>
          <w:szCs w:val="24"/>
          <w:lang w:val="hy-AM"/>
        </w:rPr>
        <w:t>հոկտեմբերի</w:t>
      </w:r>
      <w:r w:rsidRPr="00B86430">
        <w:rPr>
          <w:rFonts w:ascii="GHEA Grapalat" w:eastAsia="Times New Roman" w:hAnsi="GHEA Grapalat" w:cs="Sylfaen"/>
          <w:bCs/>
          <w:sz w:val="24"/>
          <w:szCs w:val="24"/>
          <w:lang w:val="hy-AM"/>
        </w:rPr>
        <w:t xml:space="preserve"> </w:t>
      </w:r>
      <w:r w:rsidR="000071D1">
        <w:rPr>
          <w:rFonts w:ascii="GHEA Grapalat" w:eastAsia="Times New Roman" w:hAnsi="GHEA Grapalat" w:cs="Sylfaen"/>
          <w:bCs/>
          <w:sz w:val="24"/>
          <w:szCs w:val="24"/>
          <w:lang w:val="hy-AM"/>
        </w:rPr>
        <w:t>«8</w:t>
      </w:r>
      <w:r w:rsidR="0074222B">
        <w:rPr>
          <w:rFonts w:ascii="GHEA Grapalat" w:eastAsia="Times New Roman" w:hAnsi="GHEA Grapalat" w:cs="Sylfaen"/>
          <w:bCs/>
          <w:sz w:val="24"/>
          <w:szCs w:val="24"/>
          <w:lang w:val="hy-AM"/>
        </w:rPr>
        <w:t>»</w:t>
      </w:r>
      <w:r w:rsidRPr="00B86430">
        <w:rPr>
          <w:rFonts w:ascii="GHEA Grapalat" w:eastAsia="Times New Roman" w:hAnsi="GHEA Grapalat" w:cs="Sylfaen"/>
          <w:bCs/>
          <w:sz w:val="24"/>
          <w:szCs w:val="24"/>
          <w:lang w:val="hy-AM"/>
        </w:rPr>
        <w:t>-ին</w:t>
      </w:r>
      <w:r w:rsidRPr="00B86430">
        <w:rPr>
          <w:rFonts w:ascii="GHEA Grapalat" w:eastAsia="Times New Roman" w:hAnsi="GHEA Grapalat"/>
          <w:bCs/>
          <w:sz w:val="24"/>
          <w:szCs w:val="24"/>
          <w:lang w:val="hy-AM"/>
        </w:rPr>
        <w:t xml:space="preserve">, </w:t>
      </w:r>
      <w:r w:rsidRPr="00B86430">
        <w:rPr>
          <w:rFonts w:ascii="GHEA Grapalat" w:eastAsia="Times New Roman" w:hAnsi="GHEA Grapalat" w:cs="Sylfaen"/>
          <w:bCs/>
          <w:sz w:val="24"/>
          <w:szCs w:val="24"/>
          <w:lang w:val="hy-AM"/>
        </w:rPr>
        <w:t>երկու</w:t>
      </w:r>
      <w:r w:rsidRPr="00B86430">
        <w:rPr>
          <w:rFonts w:ascii="GHEA Grapalat" w:eastAsia="Times New Roman" w:hAnsi="GHEA Grapalat"/>
          <w:bCs/>
          <w:sz w:val="24"/>
          <w:szCs w:val="24"/>
          <w:lang w:val="hy-AM"/>
        </w:rPr>
        <w:t xml:space="preserve"> </w:t>
      </w:r>
      <w:r w:rsidRPr="00B86430">
        <w:rPr>
          <w:rFonts w:ascii="GHEA Grapalat" w:eastAsia="Times New Roman" w:hAnsi="GHEA Grapalat" w:cs="Sylfaen"/>
          <w:sz w:val="24"/>
          <w:szCs w:val="24"/>
          <w:lang w:val="hy-AM"/>
        </w:rPr>
        <w:t>բնօրինակից՝</w:t>
      </w:r>
      <w:r w:rsidRPr="00B86430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B86430">
        <w:rPr>
          <w:rFonts w:ascii="GHEA Grapalat" w:eastAsia="Times New Roman" w:hAnsi="GHEA Grapalat" w:cs="Sylfaen"/>
          <w:sz w:val="24"/>
          <w:szCs w:val="24"/>
          <w:lang w:val="hy-AM"/>
        </w:rPr>
        <w:t>յուրաքանչյուրը</w:t>
      </w:r>
      <w:r w:rsidRPr="00B86430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B86430">
        <w:rPr>
          <w:rFonts w:ascii="GHEA Grapalat" w:eastAsia="Times New Roman" w:hAnsi="GHEA Grapalat" w:cs="Sylfaen"/>
          <w:sz w:val="24"/>
          <w:szCs w:val="24"/>
          <w:lang w:val="hy-AM"/>
        </w:rPr>
        <w:t>հայերեն</w:t>
      </w:r>
      <w:r w:rsidRPr="00B86430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B86430">
        <w:rPr>
          <w:rFonts w:ascii="GHEA Grapalat" w:eastAsia="Times New Roman" w:hAnsi="GHEA Grapalat" w:cs="Sylfaen"/>
          <w:sz w:val="24"/>
          <w:szCs w:val="24"/>
          <w:lang w:val="hy-AM"/>
        </w:rPr>
        <w:t>և</w:t>
      </w:r>
      <w:r w:rsidRPr="00B86430">
        <w:rPr>
          <w:rFonts w:ascii="GHEA Grapalat" w:eastAsia="Times New Roman" w:hAnsi="GHEA Grapalat"/>
          <w:sz w:val="24"/>
          <w:szCs w:val="24"/>
          <w:lang w:val="hy-AM"/>
        </w:rPr>
        <w:t xml:space="preserve"> </w:t>
      </w:r>
      <w:r w:rsidRPr="00B86430">
        <w:rPr>
          <w:rFonts w:ascii="GHEA Grapalat" w:eastAsia="Times New Roman" w:hAnsi="GHEA Grapalat" w:cs="Sylfaen"/>
          <w:sz w:val="24"/>
          <w:szCs w:val="24"/>
          <w:lang w:val="hy-AM"/>
        </w:rPr>
        <w:t>ռուսերեն</w:t>
      </w:r>
      <w:r w:rsidRPr="00B86430">
        <w:rPr>
          <w:rFonts w:ascii="GHEA Grapalat" w:eastAsia="Times New Roman" w:hAnsi="GHEA Grapalat"/>
          <w:sz w:val="24"/>
          <w:szCs w:val="24"/>
          <w:lang w:val="hy-AM"/>
        </w:rPr>
        <w:t xml:space="preserve">, </w:t>
      </w:r>
      <w:r w:rsidRPr="00B86430">
        <w:rPr>
          <w:rFonts w:ascii="GHEA Grapalat" w:eastAsia="Times New Roman" w:hAnsi="GHEA Grapalat" w:cs="Sylfaen"/>
          <w:bCs/>
          <w:sz w:val="24"/>
          <w:szCs w:val="24"/>
          <w:lang w:val="hy-AM"/>
        </w:rPr>
        <w:t>ընդ</w:t>
      </w:r>
      <w:r w:rsidRPr="00B86430">
        <w:rPr>
          <w:rFonts w:ascii="GHEA Grapalat" w:eastAsia="Times New Roman" w:hAnsi="GHEA Grapalat"/>
          <w:bCs/>
          <w:sz w:val="24"/>
          <w:szCs w:val="24"/>
          <w:lang w:val="hy-AM"/>
        </w:rPr>
        <w:t xml:space="preserve"> </w:t>
      </w:r>
      <w:r w:rsidRPr="00B86430">
        <w:rPr>
          <w:rFonts w:ascii="GHEA Grapalat" w:eastAsia="Times New Roman" w:hAnsi="GHEA Grapalat" w:cs="Sylfaen"/>
          <w:bCs/>
          <w:sz w:val="24"/>
          <w:szCs w:val="24"/>
          <w:lang w:val="hy-AM"/>
        </w:rPr>
        <w:t>որում</w:t>
      </w:r>
      <w:r w:rsidRPr="00B86430">
        <w:rPr>
          <w:rFonts w:ascii="GHEA Grapalat" w:eastAsia="Times New Roman" w:hAnsi="GHEA Grapalat"/>
          <w:bCs/>
          <w:sz w:val="24"/>
          <w:szCs w:val="24"/>
          <w:lang w:val="hy-AM"/>
        </w:rPr>
        <w:t xml:space="preserve"> </w:t>
      </w:r>
      <w:r w:rsidRPr="00B86430">
        <w:rPr>
          <w:rFonts w:ascii="GHEA Grapalat" w:eastAsia="Times New Roman" w:hAnsi="GHEA Grapalat" w:cs="Sylfaen"/>
          <w:bCs/>
          <w:sz w:val="24"/>
          <w:szCs w:val="24"/>
          <w:lang w:val="hy-AM"/>
        </w:rPr>
        <w:t>բոլոր</w:t>
      </w:r>
      <w:r w:rsidRPr="00B86430">
        <w:rPr>
          <w:rFonts w:ascii="GHEA Grapalat" w:eastAsia="Times New Roman" w:hAnsi="GHEA Grapalat"/>
          <w:bCs/>
          <w:sz w:val="24"/>
          <w:szCs w:val="24"/>
          <w:lang w:val="hy-AM"/>
        </w:rPr>
        <w:t xml:space="preserve"> </w:t>
      </w:r>
      <w:r w:rsidRPr="00B86430">
        <w:rPr>
          <w:rFonts w:ascii="GHEA Grapalat" w:eastAsia="Times New Roman" w:hAnsi="GHEA Grapalat" w:cs="Sylfaen"/>
          <w:bCs/>
          <w:sz w:val="24"/>
          <w:szCs w:val="24"/>
          <w:lang w:val="hy-AM"/>
        </w:rPr>
        <w:t>տեքստերն</w:t>
      </w:r>
      <w:r w:rsidRPr="00B86430">
        <w:rPr>
          <w:rFonts w:ascii="GHEA Grapalat" w:eastAsia="Times New Roman" w:hAnsi="GHEA Grapalat"/>
          <w:bCs/>
          <w:sz w:val="24"/>
          <w:szCs w:val="24"/>
          <w:lang w:val="hy-AM"/>
        </w:rPr>
        <w:t xml:space="preserve"> </w:t>
      </w:r>
      <w:r w:rsidRPr="00B86430">
        <w:rPr>
          <w:rFonts w:ascii="GHEA Grapalat" w:eastAsia="Times New Roman" w:hAnsi="GHEA Grapalat" w:cs="Sylfaen"/>
          <w:bCs/>
          <w:sz w:val="24"/>
          <w:szCs w:val="24"/>
          <w:lang w:val="hy-AM"/>
        </w:rPr>
        <w:t>էլ</w:t>
      </w:r>
      <w:r w:rsidRPr="00B86430">
        <w:rPr>
          <w:rFonts w:ascii="GHEA Grapalat" w:eastAsia="Times New Roman" w:hAnsi="GHEA Grapalat"/>
          <w:bCs/>
          <w:sz w:val="24"/>
          <w:szCs w:val="24"/>
          <w:lang w:val="hy-AM"/>
        </w:rPr>
        <w:t xml:space="preserve"> </w:t>
      </w:r>
      <w:r w:rsidRPr="00B86430">
        <w:rPr>
          <w:rFonts w:ascii="GHEA Grapalat" w:eastAsia="Times New Roman" w:hAnsi="GHEA Grapalat" w:cs="Sylfaen"/>
          <w:bCs/>
          <w:sz w:val="24"/>
          <w:szCs w:val="24"/>
          <w:lang w:val="hy-AM"/>
        </w:rPr>
        <w:t>հավասարազոր</w:t>
      </w:r>
      <w:r w:rsidRPr="00B86430">
        <w:rPr>
          <w:rFonts w:ascii="GHEA Grapalat" w:eastAsia="Times New Roman" w:hAnsi="GHEA Grapalat"/>
          <w:bCs/>
          <w:sz w:val="24"/>
          <w:szCs w:val="24"/>
          <w:lang w:val="hy-AM"/>
        </w:rPr>
        <w:t xml:space="preserve"> </w:t>
      </w:r>
      <w:r w:rsidRPr="00B86430">
        <w:rPr>
          <w:rFonts w:ascii="GHEA Grapalat" w:eastAsia="Times New Roman" w:hAnsi="GHEA Grapalat" w:cs="Sylfaen"/>
          <w:bCs/>
          <w:sz w:val="24"/>
          <w:szCs w:val="24"/>
          <w:lang w:val="hy-AM"/>
        </w:rPr>
        <w:t>են</w:t>
      </w:r>
      <w:r w:rsidRPr="00B86430">
        <w:rPr>
          <w:rFonts w:ascii="GHEA Grapalat" w:eastAsia="Times New Roman" w:hAnsi="GHEA Grapalat"/>
          <w:bCs/>
          <w:sz w:val="24"/>
          <w:szCs w:val="24"/>
          <w:lang w:val="hy-AM"/>
        </w:rPr>
        <w:t xml:space="preserve">: </w:t>
      </w:r>
    </w:p>
    <w:p w14:paraId="1784D6B7" w14:textId="5E2DD770" w:rsidR="0029010C" w:rsidRPr="00B86430" w:rsidRDefault="0029010C" w:rsidP="00B86430">
      <w:pPr>
        <w:pStyle w:val="Bodytext20"/>
        <w:shd w:val="clear" w:color="auto" w:fill="auto"/>
        <w:spacing w:before="0" w:line="360" w:lineRule="auto"/>
        <w:ind w:firstLine="851"/>
        <w:rPr>
          <w:rFonts w:ascii="GHEA Grapalat" w:eastAsia="Times New Roman" w:hAnsi="GHEA Grapalat"/>
          <w:bCs/>
          <w:sz w:val="24"/>
          <w:szCs w:val="24"/>
          <w:lang w:val="hy-AM"/>
        </w:rPr>
      </w:pPr>
    </w:p>
    <w:p w14:paraId="1FAEBCEE" w14:textId="0225CE7A" w:rsidR="0029010C" w:rsidRPr="000071D1" w:rsidRDefault="000071D1" w:rsidP="000071D1">
      <w:pPr>
        <w:pStyle w:val="Bodytext20"/>
        <w:shd w:val="clear" w:color="auto" w:fill="auto"/>
        <w:spacing w:before="0" w:line="360" w:lineRule="auto"/>
        <w:ind w:firstLine="851"/>
        <w:jc w:val="center"/>
        <w:rPr>
          <w:rFonts w:ascii="GHEA Grapalat" w:hAnsi="GHEA Grapalat"/>
          <w:b/>
          <w:sz w:val="24"/>
          <w:szCs w:val="24"/>
          <w:lang w:val="hy-AM"/>
        </w:rPr>
      </w:pPr>
      <w:bookmarkStart w:id="0" w:name="_GoBack"/>
      <w:r w:rsidRPr="000071D1">
        <w:rPr>
          <w:rFonts w:ascii="GHEA Grapalat" w:hAnsi="GHEA Grapalat"/>
          <w:b/>
          <w:sz w:val="24"/>
          <w:szCs w:val="24"/>
          <w:lang w:val="hy-AM"/>
        </w:rPr>
        <w:t xml:space="preserve">Արձանագրությունն </w:t>
      </w:r>
      <w:r w:rsidRPr="000071D1">
        <w:rPr>
          <w:rFonts w:ascii="GHEA Mariam" w:hAnsi="GHEA Mariam" w:cs="Sylfaen"/>
          <w:b/>
          <w:sz w:val="24"/>
          <w:szCs w:val="24"/>
          <w:lang w:val="hy-AM"/>
        </w:rPr>
        <w:t>ուժի մեջ է մտել 2022թ. դեկտեմբերի 9-ին</w:t>
      </w:r>
    </w:p>
    <w:bookmarkEnd w:id="0"/>
    <w:p w14:paraId="6A12AB56" w14:textId="77777777" w:rsidR="0092173F" w:rsidRPr="00B86430" w:rsidRDefault="0092173F" w:rsidP="00B86430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lang w:val="hy-AM"/>
        </w:rPr>
      </w:pPr>
    </w:p>
    <w:sectPr w:rsidR="0092173F" w:rsidRPr="00B86430" w:rsidSect="00B86430">
      <w:headerReference w:type="first" r:id="rId7"/>
      <w:pgSz w:w="11906" w:h="16838"/>
      <w:pgMar w:top="1871" w:right="1418" w:bottom="1531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63FB7A" w14:textId="77777777" w:rsidR="00CD01BD" w:rsidRDefault="00CD01BD">
      <w:pPr>
        <w:spacing w:after="0" w:line="240" w:lineRule="auto"/>
      </w:pPr>
      <w:r>
        <w:separator/>
      </w:r>
    </w:p>
  </w:endnote>
  <w:endnote w:type="continuationSeparator" w:id="0">
    <w:p w14:paraId="478B5718" w14:textId="77777777" w:rsidR="00CD01BD" w:rsidRDefault="00CD0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C552E4" w14:textId="77777777" w:rsidR="00CD01BD" w:rsidRDefault="00CD01BD">
      <w:pPr>
        <w:spacing w:after="0" w:line="240" w:lineRule="auto"/>
      </w:pPr>
      <w:r>
        <w:separator/>
      </w:r>
    </w:p>
  </w:footnote>
  <w:footnote w:type="continuationSeparator" w:id="0">
    <w:p w14:paraId="2BF374A3" w14:textId="77777777" w:rsidR="00CD01BD" w:rsidRDefault="00CD01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73BF5" w14:textId="77777777" w:rsidR="004844D0" w:rsidRDefault="00E013E9">
    <w:pPr>
      <w:rPr>
        <w:sz w:val="2"/>
        <w:szCs w:val="2"/>
      </w:rPr>
    </w:pPr>
    <w:r>
      <w:rPr>
        <w:noProof/>
        <w:lang w:val="en-US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25312682" wp14:editId="699F08D7">
              <wp:simplePos x="0" y="0"/>
              <wp:positionH relativeFrom="page">
                <wp:posOffset>6190615</wp:posOffset>
              </wp:positionH>
              <wp:positionV relativeFrom="page">
                <wp:posOffset>440690</wp:posOffset>
              </wp:positionV>
              <wp:extent cx="638810" cy="168910"/>
              <wp:effectExtent l="0" t="2540" r="3810" b="3175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8810" cy="168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2EC517" w14:textId="77777777" w:rsidR="004844D0" w:rsidRDefault="000071D1">
                          <w:pPr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31268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87.45pt;margin-top:34.7pt;width:50.3pt;height:13.3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" filled="f" stroked="f">
              <v:textbox style="mso-fit-shape-to-text:t" inset="0,0,0,0">
                <w:txbxContent>
                  <w:p w14:paraId="6B2EC517" w14:textId="77777777" w:rsidR="004844D0" w:rsidRDefault="00B14697">
                    <w:pPr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27527D"/>
    <w:multiLevelType w:val="hybridMultilevel"/>
    <w:tmpl w:val="3D2C24DC"/>
    <w:lvl w:ilvl="0" w:tplc="ABF0AACE">
      <w:numFmt w:val="bullet"/>
      <w:lvlText w:val="-"/>
      <w:lvlJc w:val="left"/>
      <w:pPr>
        <w:ind w:left="955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14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QwNzW1NDa3NDUyMjZR0lEKTi0uzszPAykwrAUA9kH7nywAAAA="/>
  </w:docVars>
  <w:rsids>
    <w:rsidRoot w:val="008F4737"/>
    <w:rsid w:val="000071D1"/>
    <w:rsid w:val="00036FD2"/>
    <w:rsid w:val="000A5F06"/>
    <w:rsid w:val="000F20A0"/>
    <w:rsid w:val="001C0E57"/>
    <w:rsid w:val="00225600"/>
    <w:rsid w:val="00255779"/>
    <w:rsid w:val="0029010C"/>
    <w:rsid w:val="00334224"/>
    <w:rsid w:val="00424FE9"/>
    <w:rsid w:val="00657C20"/>
    <w:rsid w:val="00695B04"/>
    <w:rsid w:val="0074222B"/>
    <w:rsid w:val="007D45B9"/>
    <w:rsid w:val="008249C4"/>
    <w:rsid w:val="00891E41"/>
    <w:rsid w:val="00892E03"/>
    <w:rsid w:val="008F034D"/>
    <w:rsid w:val="008F4737"/>
    <w:rsid w:val="00905EF8"/>
    <w:rsid w:val="0092173F"/>
    <w:rsid w:val="00942C6D"/>
    <w:rsid w:val="009955E5"/>
    <w:rsid w:val="009A19EA"/>
    <w:rsid w:val="00A12DDF"/>
    <w:rsid w:val="00A40B69"/>
    <w:rsid w:val="00B14697"/>
    <w:rsid w:val="00B86430"/>
    <w:rsid w:val="00BC154F"/>
    <w:rsid w:val="00CA0C7F"/>
    <w:rsid w:val="00CD01BD"/>
    <w:rsid w:val="00D53883"/>
    <w:rsid w:val="00E013E9"/>
    <w:rsid w:val="00E37E81"/>
    <w:rsid w:val="00E92982"/>
    <w:rsid w:val="00EF4196"/>
    <w:rsid w:val="00F16C0B"/>
    <w:rsid w:val="00F3179D"/>
    <w:rsid w:val="00F37334"/>
    <w:rsid w:val="00F66843"/>
    <w:rsid w:val="00FE3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00D8B84"/>
  <w15:docId w15:val="{BCDD0C7D-F59D-45AC-B036-4653A8842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2E03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2E03"/>
    <w:pPr>
      <w:ind w:left="720"/>
      <w:contextualSpacing/>
    </w:pPr>
  </w:style>
  <w:style w:type="character" w:customStyle="1" w:styleId="Bodytext3">
    <w:name w:val="Body text (3)_"/>
    <w:basedOn w:val="DefaultParagraphFont"/>
    <w:link w:val="Bodytext30"/>
    <w:rsid w:val="00E013E9"/>
    <w:rPr>
      <w:rFonts w:ascii="Segoe UI" w:eastAsia="Segoe UI" w:hAnsi="Segoe UI" w:cs="Segoe UI"/>
      <w:b/>
      <w:bCs/>
      <w:shd w:val="clear" w:color="auto" w:fill="FFFFFF"/>
    </w:rPr>
  </w:style>
  <w:style w:type="character" w:customStyle="1" w:styleId="Headerorfooter">
    <w:name w:val="Header or footer_"/>
    <w:basedOn w:val="DefaultParagraphFont"/>
    <w:rsid w:val="00E013E9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Headerorfooter0">
    <w:name w:val="Header or footer"/>
    <w:basedOn w:val="Headerorfooter"/>
    <w:rsid w:val="00E013E9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hy-AM" w:eastAsia="hy-AM" w:bidi="hy-AM"/>
    </w:rPr>
  </w:style>
  <w:style w:type="character" w:customStyle="1" w:styleId="Bodytext2">
    <w:name w:val="Body text (2)_"/>
    <w:basedOn w:val="DefaultParagraphFont"/>
    <w:link w:val="Bodytext20"/>
    <w:rsid w:val="00E013E9"/>
    <w:rPr>
      <w:rFonts w:ascii="Segoe UI" w:eastAsia="Segoe UI" w:hAnsi="Segoe UI" w:cs="Segoe UI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E013E9"/>
    <w:pPr>
      <w:widowControl w:val="0"/>
      <w:shd w:val="clear" w:color="auto" w:fill="FFFFFF"/>
      <w:spacing w:after="0" w:line="317" w:lineRule="exact"/>
      <w:jc w:val="center"/>
    </w:pPr>
    <w:rPr>
      <w:rFonts w:ascii="Segoe UI" w:eastAsia="Segoe UI" w:hAnsi="Segoe UI" w:cs="Segoe UI"/>
      <w:b/>
      <w:bCs/>
      <w:lang w:val="en-US"/>
    </w:rPr>
  </w:style>
  <w:style w:type="paragraph" w:customStyle="1" w:styleId="Bodytext20">
    <w:name w:val="Body text (2)"/>
    <w:basedOn w:val="Normal"/>
    <w:link w:val="Bodytext2"/>
    <w:rsid w:val="00E013E9"/>
    <w:pPr>
      <w:widowControl w:val="0"/>
      <w:shd w:val="clear" w:color="auto" w:fill="FFFFFF"/>
      <w:spacing w:before="540" w:after="0" w:line="365" w:lineRule="exact"/>
      <w:jc w:val="both"/>
    </w:pPr>
    <w:rPr>
      <w:rFonts w:ascii="Segoe UI" w:eastAsia="Segoe UI" w:hAnsi="Segoe UI" w:cs="Segoe UI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6684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6843"/>
    <w:rPr>
      <w:rFonts w:ascii="Calibri" w:eastAsia="Calibri" w:hAnsi="Calibri" w:cs="Times New Roman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F6684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6843"/>
    <w:rPr>
      <w:rFonts w:ascii="Calibri" w:eastAsia="Calibri" w:hAnsi="Calibri" w:cs="Times New Roman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1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173F"/>
    <w:rPr>
      <w:rFonts w:ascii="Segoe UI" w:eastAsia="Calibri" w:hAnsi="Segoe UI" w:cs="Segoe UI"/>
      <w:sz w:val="18"/>
      <w:szCs w:val="18"/>
      <w:lang w:val="ru-RU"/>
    </w:rPr>
  </w:style>
  <w:style w:type="table" w:styleId="TableGrid">
    <w:name w:val="Table Grid"/>
    <w:basedOn w:val="TableNormal"/>
    <w:uiPriority w:val="39"/>
    <w:rsid w:val="002901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267</Words>
  <Characters>1528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LEGAL</dc:creator>
  <cp:keywords>https:/mul2-russia.gov.am/tasks/4690/oneclick/Alternat.docx?token=1193a52213d732431891b8158d381531</cp:keywords>
  <dc:description/>
  <cp:lastModifiedBy>USER</cp:lastModifiedBy>
  <cp:revision>25</cp:revision>
  <cp:lastPrinted>2021-04-13T12:16:00Z</cp:lastPrinted>
  <dcterms:created xsi:type="dcterms:W3CDTF">2021-03-17T12:13:00Z</dcterms:created>
  <dcterms:modified xsi:type="dcterms:W3CDTF">2023-02-09T07:14:00Z</dcterms:modified>
</cp:coreProperties>
</file>