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02A8F0" w14:textId="4CA0B2EE" w:rsidR="0025598C" w:rsidRDefault="007A189A">
      <w:pPr>
        <w:pStyle w:val="BodyA"/>
        <w:spacing w:line="276" w:lineRule="auto"/>
        <w:jc w:val="center"/>
        <w:rPr>
          <w:rFonts w:ascii="GHEA Grapalat" w:eastAsia="GHEA Grapalat" w:hAnsi="GHEA Grapalat" w:cs="GHEA Grapalat"/>
          <w:b/>
          <w:bCs/>
          <w:kern w:val="0"/>
          <w:sz w:val="24"/>
          <w:szCs w:val="24"/>
        </w:rPr>
      </w:pPr>
      <w:r>
        <w:rPr>
          <w:rFonts w:ascii="GHEA Grapalat" w:eastAsia="GHEA Grapalat" w:hAnsi="GHEA Grapalat" w:cs="GHEA Grapalat"/>
          <w:b/>
          <w:bCs/>
          <w:kern w:val="0"/>
          <w:sz w:val="24"/>
          <w:szCs w:val="24"/>
        </w:rPr>
        <w:t>ՀԱՄԱՁԱՅՆԱԳԻՐ</w:t>
      </w:r>
    </w:p>
    <w:p w14:paraId="0317FFB2" w14:textId="77777777" w:rsidR="0025598C" w:rsidRDefault="0025598C">
      <w:pPr>
        <w:pStyle w:val="BodyA"/>
        <w:spacing w:line="276" w:lineRule="auto"/>
        <w:jc w:val="center"/>
        <w:rPr>
          <w:rFonts w:ascii="GHEA Grapalat" w:eastAsia="GHEA Grapalat" w:hAnsi="GHEA Grapalat" w:cs="GHEA Grapalat"/>
          <w:b/>
          <w:bCs/>
          <w:kern w:val="0"/>
          <w:sz w:val="24"/>
          <w:szCs w:val="24"/>
        </w:rPr>
      </w:pPr>
    </w:p>
    <w:p w14:paraId="4AB8F07B" w14:textId="77777777" w:rsidR="0025598C" w:rsidRDefault="007A189A">
      <w:pPr>
        <w:pStyle w:val="BodyA"/>
        <w:spacing w:line="276" w:lineRule="auto"/>
        <w:ind w:left="567" w:right="565"/>
        <w:jc w:val="center"/>
        <w:rPr>
          <w:rFonts w:ascii="GHEA Grapalat" w:eastAsia="GHEA Grapalat" w:hAnsi="GHEA Grapalat" w:cs="GHEA Grapalat"/>
          <w:b/>
          <w:bCs/>
          <w:kern w:val="0"/>
          <w:sz w:val="24"/>
          <w:szCs w:val="24"/>
        </w:rPr>
      </w:pPr>
      <w:r>
        <w:rPr>
          <w:rFonts w:ascii="GHEA Grapalat" w:eastAsia="GHEA Grapalat" w:hAnsi="GHEA Grapalat" w:cs="GHEA Grapalat"/>
          <w:b/>
          <w:bCs/>
          <w:kern w:val="0"/>
          <w:sz w:val="24"/>
          <w:szCs w:val="24"/>
        </w:rPr>
        <w:t>ՀԱՅԱՍՏԱՆԻ ՀԱՆՐԱՊԵՏՈՒԹՅԱՆ ԿԱՌԱՎԱՐՈՒԹՅԱՆ ԵՎ ԿՈՐԵԱՅԻ ՀԱՆՐԱՊԵՏՈՒԹՅԱՆ ԿԱՌԱՎԱՐՈՒԹՅԱՆ ՄԻՋԵՎ ՆԵՐԴՐՈՒՄՆԵՐԻ ԽՐԱԽՈՒՍՄԱՆ ԵՎ ՓՈԽԱԴԱՐՁ ՊԱՇՏՊԱՆՈՒԹՅԱՆ ՄԱՍԻՆ</w:t>
      </w:r>
    </w:p>
    <w:p w14:paraId="33EE8DF5" w14:textId="77777777" w:rsidR="0025598C" w:rsidRDefault="0025598C">
      <w:pPr>
        <w:pStyle w:val="BodyA"/>
        <w:spacing w:line="276" w:lineRule="auto"/>
        <w:ind w:firstLine="567"/>
        <w:rPr>
          <w:rFonts w:ascii="GHEA Grapalat" w:eastAsia="GHEA Grapalat" w:hAnsi="GHEA Grapalat" w:cs="GHEA Grapalat"/>
          <w:kern w:val="0"/>
          <w:sz w:val="24"/>
          <w:szCs w:val="24"/>
        </w:rPr>
      </w:pPr>
    </w:p>
    <w:p w14:paraId="61C8B05E" w14:textId="77777777" w:rsidR="0025598C" w:rsidRDefault="007A189A">
      <w:pPr>
        <w:pStyle w:val="BodyA"/>
        <w:spacing w:line="276" w:lineRule="auto"/>
        <w:ind w:firstLine="567"/>
        <w:rPr>
          <w:rFonts w:ascii="GHEA Grapalat" w:eastAsia="GHEA Grapalat" w:hAnsi="GHEA Grapalat" w:cs="GHEA Grapalat"/>
          <w:kern w:val="0"/>
          <w:sz w:val="24"/>
          <w:szCs w:val="24"/>
        </w:rPr>
      </w:pPr>
      <w:r>
        <w:rPr>
          <w:rFonts w:ascii="GHEA Grapalat" w:eastAsia="GHEA Grapalat" w:hAnsi="GHEA Grapalat" w:cs="GHEA Grapalat"/>
          <w:kern w:val="0"/>
          <w:sz w:val="24"/>
          <w:szCs w:val="24"/>
        </w:rPr>
        <w:t xml:space="preserve">Հայաստանի Հանրապետության </w:t>
      </w:r>
      <w:r w:rsidR="00792B04">
        <w:rPr>
          <w:rFonts w:ascii="GHEA Grapalat" w:eastAsia="GHEA Grapalat" w:hAnsi="GHEA Grapalat" w:cs="GHEA Grapalat"/>
          <w:kern w:val="0"/>
          <w:sz w:val="24"/>
          <w:szCs w:val="24"/>
          <w:lang w:val="ru-RU"/>
        </w:rPr>
        <w:t>Կ</w:t>
      </w:r>
      <w:r w:rsidR="00526BC3">
        <w:rPr>
          <w:rFonts w:ascii="GHEA Grapalat" w:eastAsia="GHEA Grapalat" w:hAnsi="GHEA Grapalat" w:cs="GHEA Grapalat"/>
          <w:kern w:val="0"/>
          <w:sz w:val="24"/>
          <w:szCs w:val="24"/>
        </w:rPr>
        <w:t xml:space="preserve">առավարությունը </w:t>
      </w:r>
      <w:r>
        <w:rPr>
          <w:rFonts w:ascii="GHEA Grapalat" w:eastAsia="GHEA Grapalat" w:hAnsi="GHEA Grapalat" w:cs="GHEA Grapalat"/>
          <w:kern w:val="0"/>
          <w:sz w:val="24"/>
          <w:szCs w:val="24"/>
        </w:rPr>
        <w:t xml:space="preserve">և Կորեայի Հանրապետության </w:t>
      </w:r>
      <w:r w:rsidR="00792B04">
        <w:rPr>
          <w:rFonts w:ascii="GHEA Grapalat" w:eastAsia="GHEA Grapalat" w:hAnsi="GHEA Grapalat" w:cs="GHEA Grapalat"/>
          <w:kern w:val="0"/>
          <w:sz w:val="24"/>
          <w:szCs w:val="24"/>
        </w:rPr>
        <w:t>Կ</w:t>
      </w:r>
      <w:r w:rsidR="00526BC3">
        <w:rPr>
          <w:rFonts w:ascii="GHEA Grapalat" w:eastAsia="GHEA Grapalat" w:hAnsi="GHEA Grapalat" w:cs="GHEA Grapalat"/>
          <w:kern w:val="0"/>
          <w:sz w:val="24"/>
          <w:szCs w:val="24"/>
        </w:rPr>
        <w:t xml:space="preserve">առավարությունը </w:t>
      </w:r>
      <w:r>
        <w:rPr>
          <w:rFonts w:ascii="GHEA Grapalat" w:eastAsia="GHEA Grapalat" w:hAnsi="GHEA Grapalat" w:cs="GHEA Grapalat"/>
          <w:kern w:val="0"/>
          <w:sz w:val="24"/>
          <w:szCs w:val="24"/>
        </w:rPr>
        <w:t xml:space="preserve">(այսուհետ՝ Պայմանավորվող կողմեր),  </w:t>
      </w:r>
    </w:p>
    <w:p w14:paraId="6B22E11C" w14:textId="0A49C654" w:rsidR="0025598C" w:rsidRDefault="007A189A">
      <w:pPr>
        <w:pStyle w:val="BodyA"/>
        <w:spacing w:line="276" w:lineRule="auto"/>
        <w:ind w:firstLine="567"/>
        <w:rPr>
          <w:rFonts w:ascii="GHEA Grapalat" w:eastAsia="GHEA Grapalat" w:hAnsi="GHEA Grapalat" w:cs="GHEA Grapalat"/>
          <w:kern w:val="0"/>
          <w:sz w:val="24"/>
          <w:szCs w:val="24"/>
        </w:rPr>
      </w:pPr>
      <w:r>
        <w:rPr>
          <w:rFonts w:ascii="GHEA Grapalat" w:eastAsia="GHEA Grapalat" w:hAnsi="GHEA Grapalat" w:cs="GHEA Grapalat"/>
          <w:kern w:val="0"/>
          <w:sz w:val="24"/>
          <w:szCs w:val="24"/>
        </w:rPr>
        <w:t xml:space="preserve">ցանկանալով բարենպաստ պայմաններ ստեղծել մի Պայմանավորվող կողմի ներդրողների կողմից մյուս Պայմանավորվող կողմի </w:t>
      </w:r>
      <w:r w:rsidR="00781221">
        <w:rPr>
          <w:rFonts w:ascii="GHEA Grapalat" w:eastAsia="GHEA Grapalat" w:hAnsi="GHEA Grapalat" w:cs="GHEA Grapalat"/>
          <w:kern w:val="0"/>
          <w:sz w:val="24"/>
          <w:szCs w:val="24"/>
          <w:lang w:val="ru-RU"/>
        </w:rPr>
        <w:t>պետության</w:t>
      </w:r>
      <w:r w:rsidR="00781221" w:rsidRPr="00781221">
        <w:rPr>
          <w:rFonts w:ascii="GHEA Grapalat" w:eastAsia="GHEA Grapalat" w:hAnsi="GHEA Grapalat" w:cs="GHEA Grapalat"/>
          <w:kern w:val="0"/>
          <w:sz w:val="24"/>
          <w:szCs w:val="24"/>
        </w:rPr>
        <w:t xml:space="preserve"> </w:t>
      </w:r>
      <w:r>
        <w:rPr>
          <w:rFonts w:ascii="GHEA Grapalat" w:eastAsia="GHEA Grapalat" w:hAnsi="GHEA Grapalat" w:cs="GHEA Grapalat"/>
          <w:kern w:val="0"/>
          <w:sz w:val="24"/>
          <w:szCs w:val="24"/>
        </w:rPr>
        <w:t>տարածքում ավելի մեծ ներդրումներ կատարելու համար՝ հավասարության և փոխշահավետության սկզբունքների հիման վրա,</w:t>
      </w:r>
    </w:p>
    <w:p w14:paraId="3422DCA5" w14:textId="77777777" w:rsidR="0025598C" w:rsidRDefault="007A189A">
      <w:pPr>
        <w:pStyle w:val="BodyA"/>
        <w:spacing w:line="276" w:lineRule="auto"/>
        <w:ind w:firstLine="567"/>
        <w:rPr>
          <w:rFonts w:ascii="GHEA Grapalat" w:eastAsia="GHEA Grapalat" w:hAnsi="GHEA Grapalat" w:cs="GHEA Grapalat"/>
          <w:kern w:val="0"/>
          <w:sz w:val="24"/>
          <w:szCs w:val="24"/>
        </w:rPr>
      </w:pPr>
      <w:r>
        <w:rPr>
          <w:rFonts w:ascii="GHEA Grapalat" w:eastAsia="GHEA Grapalat" w:hAnsi="GHEA Grapalat" w:cs="GHEA Grapalat"/>
          <w:kern w:val="0"/>
          <w:sz w:val="24"/>
          <w:szCs w:val="24"/>
        </w:rPr>
        <w:t xml:space="preserve">ընդունելով, որ սույն Համաձայնագրի հիման վրա ներդրումների խրախուսումը և պաշտպանությունը կնպաստի առանձին գործարար նախաձեռնությունների ակտիվացմանը և կբարձրացնի երկու պետությունների </w:t>
      </w:r>
      <w:r w:rsidR="00476963">
        <w:rPr>
          <w:rFonts w:ascii="GHEA Grapalat" w:eastAsia="GHEA Grapalat" w:hAnsi="GHEA Grapalat" w:cs="GHEA Grapalat"/>
          <w:kern w:val="0"/>
          <w:sz w:val="24"/>
          <w:szCs w:val="24"/>
        </w:rPr>
        <w:t>բարեկեցությունը</w:t>
      </w:r>
      <w:r>
        <w:rPr>
          <w:rFonts w:ascii="GHEA Grapalat" w:eastAsia="GHEA Grapalat" w:hAnsi="GHEA Grapalat" w:cs="GHEA Grapalat"/>
          <w:kern w:val="0"/>
          <w:sz w:val="24"/>
          <w:szCs w:val="24"/>
        </w:rPr>
        <w:t>, և</w:t>
      </w:r>
    </w:p>
    <w:p w14:paraId="007D2E18" w14:textId="77777777" w:rsidR="00903DF2" w:rsidRDefault="007A189A">
      <w:pPr>
        <w:pStyle w:val="BodyA"/>
        <w:spacing w:line="276" w:lineRule="auto"/>
        <w:ind w:firstLine="567"/>
        <w:rPr>
          <w:rFonts w:ascii="GHEA Grapalat" w:eastAsia="GHEA Grapalat" w:hAnsi="GHEA Grapalat" w:cs="GHEA Grapalat"/>
          <w:color w:val="FF0000"/>
          <w:kern w:val="0"/>
          <w:sz w:val="24"/>
          <w:szCs w:val="24"/>
        </w:rPr>
      </w:pPr>
      <w:r w:rsidRPr="00792B04">
        <w:rPr>
          <w:rFonts w:ascii="GHEA Grapalat" w:eastAsia="GHEA Grapalat" w:hAnsi="GHEA Grapalat" w:cs="GHEA Grapalat"/>
          <w:color w:val="auto"/>
          <w:kern w:val="0"/>
          <w:sz w:val="24"/>
          <w:szCs w:val="24"/>
        </w:rPr>
        <w:t>ցանկանալով հասնել այս նպատակներին</w:t>
      </w:r>
      <w:r w:rsidR="002E64EC" w:rsidRPr="00792B04">
        <w:rPr>
          <w:rFonts w:ascii="GHEA Grapalat" w:eastAsia="GHEA Grapalat" w:hAnsi="GHEA Grapalat" w:cs="GHEA Grapalat"/>
          <w:color w:val="auto"/>
          <w:kern w:val="0"/>
          <w:sz w:val="24"/>
          <w:szCs w:val="24"/>
        </w:rPr>
        <w:t>`</w:t>
      </w:r>
      <w:r w:rsidRPr="00792B04">
        <w:rPr>
          <w:rFonts w:ascii="GHEA Grapalat" w:eastAsia="GHEA Grapalat" w:hAnsi="GHEA Grapalat" w:cs="GHEA Grapalat"/>
          <w:color w:val="auto"/>
          <w:kern w:val="0"/>
          <w:sz w:val="24"/>
          <w:szCs w:val="24"/>
        </w:rPr>
        <w:t xml:space="preserve"> </w:t>
      </w:r>
      <w:r w:rsidR="00526BC3" w:rsidRPr="00792B04">
        <w:rPr>
          <w:rFonts w:ascii="GHEA Grapalat" w:eastAsia="GHEA Grapalat" w:hAnsi="GHEA Grapalat" w:cs="GHEA Grapalat"/>
          <w:color w:val="auto"/>
          <w:kern w:val="0"/>
          <w:sz w:val="24"/>
          <w:szCs w:val="24"/>
        </w:rPr>
        <w:t>պաշտպանելով առողջությունը</w:t>
      </w:r>
      <w:r w:rsidRPr="00792B04">
        <w:rPr>
          <w:rFonts w:ascii="GHEA Grapalat" w:eastAsia="GHEA Grapalat" w:hAnsi="GHEA Grapalat" w:cs="GHEA Grapalat"/>
          <w:color w:val="auto"/>
          <w:kern w:val="0"/>
          <w:sz w:val="24"/>
          <w:szCs w:val="24"/>
        </w:rPr>
        <w:t xml:space="preserve">, </w:t>
      </w:r>
      <w:r w:rsidR="00526BC3" w:rsidRPr="00792B04">
        <w:rPr>
          <w:rFonts w:ascii="GHEA Grapalat" w:eastAsia="GHEA Grapalat" w:hAnsi="GHEA Grapalat" w:cs="GHEA Grapalat"/>
          <w:color w:val="auto"/>
          <w:kern w:val="0"/>
          <w:sz w:val="24"/>
          <w:szCs w:val="24"/>
        </w:rPr>
        <w:t xml:space="preserve">անվտանգությունը </w:t>
      </w:r>
      <w:r w:rsidRPr="00792B04">
        <w:rPr>
          <w:rFonts w:ascii="GHEA Grapalat" w:eastAsia="GHEA Grapalat" w:hAnsi="GHEA Grapalat" w:cs="GHEA Grapalat"/>
          <w:color w:val="auto"/>
          <w:kern w:val="0"/>
          <w:sz w:val="24"/>
          <w:szCs w:val="24"/>
        </w:rPr>
        <w:t>և շրջակա միջավայր</w:t>
      </w:r>
      <w:r w:rsidR="00526BC3" w:rsidRPr="00792B04">
        <w:rPr>
          <w:rFonts w:ascii="GHEA Grapalat" w:eastAsia="GHEA Grapalat" w:hAnsi="GHEA Grapalat" w:cs="GHEA Grapalat"/>
          <w:color w:val="auto"/>
          <w:kern w:val="0"/>
          <w:sz w:val="24"/>
          <w:szCs w:val="24"/>
        </w:rPr>
        <w:t>ը,</w:t>
      </w:r>
      <w:r w:rsidRPr="00792B04">
        <w:rPr>
          <w:rFonts w:ascii="GHEA Grapalat" w:eastAsia="GHEA Grapalat" w:hAnsi="GHEA Grapalat" w:cs="GHEA Grapalat"/>
          <w:color w:val="auto"/>
          <w:kern w:val="0"/>
          <w:sz w:val="24"/>
          <w:szCs w:val="24"/>
        </w:rPr>
        <w:t xml:space="preserve"> </w:t>
      </w:r>
      <w:r w:rsidR="00903DF2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ru-RU"/>
        </w:rPr>
        <w:t>և</w:t>
      </w:r>
      <w:r w:rsidR="00903DF2" w:rsidRPr="00903DF2">
        <w:rPr>
          <w:rFonts w:ascii="GHEA Grapalat" w:eastAsia="GHEA Grapalat" w:hAnsi="GHEA Grapalat" w:cs="GHEA Grapalat"/>
          <w:color w:val="auto"/>
          <w:kern w:val="0"/>
          <w:sz w:val="24"/>
          <w:szCs w:val="24"/>
        </w:rPr>
        <w:t xml:space="preserve"> </w:t>
      </w:r>
      <w:r w:rsidR="00594EF5" w:rsidRPr="00792B04">
        <w:rPr>
          <w:rFonts w:ascii="GHEA Grapalat" w:eastAsia="GHEA Grapalat" w:hAnsi="GHEA Grapalat" w:cs="GHEA Grapalat"/>
          <w:color w:val="auto"/>
          <w:kern w:val="0"/>
          <w:sz w:val="24"/>
          <w:szCs w:val="24"/>
        </w:rPr>
        <w:t xml:space="preserve">խթանելով </w:t>
      </w:r>
      <w:r w:rsidRPr="00792B04">
        <w:rPr>
          <w:rFonts w:ascii="GHEA Grapalat" w:eastAsia="GHEA Grapalat" w:hAnsi="GHEA Grapalat" w:cs="GHEA Grapalat"/>
          <w:color w:val="auto"/>
          <w:kern w:val="0"/>
          <w:sz w:val="24"/>
          <w:szCs w:val="24"/>
        </w:rPr>
        <w:t>սպառողների պաշտպանությ</w:t>
      </w:r>
      <w:r w:rsidR="00903DF2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ru-RU"/>
        </w:rPr>
        <w:t>ու</w:t>
      </w:r>
      <w:r w:rsidRPr="00792B04">
        <w:rPr>
          <w:rFonts w:ascii="GHEA Grapalat" w:eastAsia="GHEA Grapalat" w:hAnsi="GHEA Grapalat" w:cs="GHEA Grapalat"/>
          <w:color w:val="auto"/>
          <w:kern w:val="0"/>
          <w:sz w:val="24"/>
          <w:szCs w:val="24"/>
        </w:rPr>
        <w:t>ն</w:t>
      </w:r>
      <w:r w:rsidR="00903DF2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ru-RU"/>
        </w:rPr>
        <w:t>ը</w:t>
      </w:r>
      <w:r w:rsidRPr="00792B04">
        <w:rPr>
          <w:rFonts w:ascii="GHEA Grapalat" w:eastAsia="GHEA Grapalat" w:hAnsi="GHEA Grapalat" w:cs="GHEA Grapalat"/>
          <w:color w:val="auto"/>
          <w:kern w:val="0"/>
          <w:sz w:val="24"/>
          <w:szCs w:val="24"/>
        </w:rPr>
        <w:t xml:space="preserve"> և միջազգայնորեն ճանաչված աշխատանքային իրավունքները` հաշվի առնելով կայուն </w:t>
      </w:r>
      <w:r w:rsidR="00791448" w:rsidRPr="00792B04">
        <w:rPr>
          <w:rFonts w:ascii="GHEA Grapalat" w:eastAsia="GHEA Grapalat" w:hAnsi="GHEA Grapalat" w:cs="GHEA Grapalat"/>
          <w:color w:val="auto"/>
          <w:kern w:val="0"/>
          <w:sz w:val="24"/>
          <w:szCs w:val="24"/>
        </w:rPr>
        <w:t xml:space="preserve">զարգացմանը նպաստելու </w:t>
      </w:r>
      <w:r w:rsidRPr="00792B04">
        <w:rPr>
          <w:rFonts w:ascii="GHEA Grapalat" w:eastAsia="GHEA Grapalat" w:hAnsi="GHEA Grapalat" w:cs="GHEA Grapalat"/>
          <w:color w:val="auto"/>
          <w:kern w:val="0"/>
          <w:sz w:val="24"/>
          <w:szCs w:val="24"/>
        </w:rPr>
        <w:t xml:space="preserve">համար իրավաչափ </w:t>
      </w:r>
      <w:r w:rsidR="00A6272C" w:rsidRPr="00792B04">
        <w:rPr>
          <w:rFonts w:ascii="GHEA Grapalat" w:eastAsia="GHEA Grapalat" w:hAnsi="GHEA Grapalat" w:cs="GHEA Grapalat"/>
          <w:color w:val="auto"/>
          <w:kern w:val="0"/>
          <w:sz w:val="24"/>
          <w:szCs w:val="24"/>
        </w:rPr>
        <w:t xml:space="preserve">պետական </w:t>
      </w:r>
      <w:r w:rsidRPr="00792B04">
        <w:rPr>
          <w:rFonts w:ascii="GHEA Grapalat" w:eastAsia="GHEA Grapalat" w:hAnsi="GHEA Grapalat" w:cs="GHEA Grapalat"/>
          <w:color w:val="auto"/>
          <w:kern w:val="0"/>
          <w:sz w:val="24"/>
          <w:szCs w:val="24"/>
        </w:rPr>
        <w:t>նպատակներին հասնելու անհրաժեշտությունը,</w:t>
      </w:r>
      <w:r>
        <w:rPr>
          <w:rFonts w:ascii="GHEA Grapalat" w:eastAsia="GHEA Grapalat" w:hAnsi="GHEA Grapalat" w:cs="GHEA Grapalat"/>
          <w:color w:val="FF0000"/>
          <w:kern w:val="0"/>
          <w:sz w:val="24"/>
          <w:szCs w:val="24"/>
        </w:rPr>
        <w:t xml:space="preserve"> </w:t>
      </w:r>
    </w:p>
    <w:p w14:paraId="387767F4" w14:textId="18F16A06" w:rsidR="0025598C" w:rsidRPr="0064323A" w:rsidRDefault="007A189A">
      <w:pPr>
        <w:pStyle w:val="BodyA"/>
        <w:spacing w:line="276" w:lineRule="auto"/>
        <w:ind w:firstLine="567"/>
        <w:rPr>
          <w:rFonts w:ascii="GHEA Grapalat" w:eastAsia="GHEA Grapalat" w:hAnsi="GHEA Grapalat" w:cs="GHEA Grapalat"/>
          <w:kern w:val="0"/>
          <w:sz w:val="24"/>
          <w:szCs w:val="24"/>
        </w:rPr>
      </w:pPr>
      <w:r>
        <w:rPr>
          <w:rFonts w:ascii="GHEA Grapalat" w:eastAsia="GHEA Grapalat" w:hAnsi="GHEA Grapalat" w:cs="GHEA Grapalat"/>
          <w:kern w:val="0"/>
          <w:sz w:val="24"/>
          <w:szCs w:val="24"/>
        </w:rPr>
        <w:t>համաձայնեցին հետևյալի մասին.</w:t>
      </w:r>
    </w:p>
    <w:p w14:paraId="57DBD674" w14:textId="77777777" w:rsidR="0025598C" w:rsidRDefault="0025598C">
      <w:pPr>
        <w:pStyle w:val="BodyA"/>
        <w:spacing w:line="276" w:lineRule="auto"/>
        <w:rPr>
          <w:rFonts w:ascii="GHEA Grapalat" w:eastAsia="GHEA Grapalat" w:hAnsi="GHEA Grapalat" w:cs="GHEA Grapalat"/>
          <w:kern w:val="0"/>
          <w:sz w:val="24"/>
          <w:szCs w:val="24"/>
        </w:rPr>
      </w:pPr>
    </w:p>
    <w:p w14:paraId="27BEFFAD" w14:textId="77777777" w:rsidR="0025598C" w:rsidRDefault="007A189A">
      <w:pPr>
        <w:pStyle w:val="BodyA"/>
        <w:spacing w:line="276" w:lineRule="auto"/>
        <w:jc w:val="center"/>
        <w:rPr>
          <w:rFonts w:ascii="GHEA Grapalat" w:eastAsia="GHEA Grapalat" w:hAnsi="GHEA Grapalat" w:cs="GHEA Grapalat"/>
          <w:b/>
          <w:bCs/>
          <w:kern w:val="0"/>
          <w:sz w:val="24"/>
          <w:szCs w:val="24"/>
        </w:rPr>
      </w:pPr>
      <w:r>
        <w:rPr>
          <w:rFonts w:ascii="GHEA Grapalat" w:eastAsia="GHEA Grapalat" w:hAnsi="GHEA Grapalat" w:cs="GHEA Grapalat"/>
          <w:b/>
          <w:bCs/>
          <w:kern w:val="0"/>
          <w:sz w:val="24"/>
          <w:szCs w:val="24"/>
        </w:rPr>
        <w:t>Հոդված 1</w:t>
      </w:r>
    </w:p>
    <w:p w14:paraId="65635A06" w14:textId="77777777" w:rsidR="0025598C" w:rsidRDefault="007A189A">
      <w:pPr>
        <w:pStyle w:val="BodyA"/>
        <w:spacing w:line="276" w:lineRule="auto"/>
        <w:jc w:val="center"/>
        <w:rPr>
          <w:rFonts w:ascii="GHEA Grapalat" w:eastAsia="GHEA Grapalat" w:hAnsi="GHEA Grapalat" w:cs="GHEA Grapalat"/>
          <w:b/>
          <w:bCs/>
          <w:kern w:val="0"/>
          <w:sz w:val="24"/>
          <w:szCs w:val="24"/>
        </w:rPr>
      </w:pPr>
      <w:r>
        <w:rPr>
          <w:rFonts w:ascii="GHEA Grapalat" w:eastAsia="GHEA Grapalat" w:hAnsi="GHEA Grapalat" w:cs="GHEA Grapalat"/>
          <w:b/>
          <w:bCs/>
          <w:kern w:val="0"/>
          <w:sz w:val="24"/>
          <w:szCs w:val="24"/>
        </w:rPr>
        <w:t>Սահմանումները</w:t>
      </w:r>
    </w:p>
    <w:p w14:paraId="2F8191A4" w14:textId="77777777" w:rsidR="0025598C" w:rsidRDefault="0025598C">
      <w:pPr>
        <w:pStyle w:val="BodyA"/>
        <w:spacing w:line="276" w:lineRule="auto"/>
        <w:jc w:val="center"/>
        <w:rPr>
          <w:rFonts w:ascii="GHEA Grapalat" w:eastAsia="GHEA Grapalat" w:hAnsi="GHEA Grapalat" w:cs="GHEA Grapalat"/>
          <w:b/>
          <w:bCs/>
          <w:kern w:val="0"/>
          <w:sz w:val="24"/>
          <w:szCs w:val="24"/>
        </w:rPr>
      </w:pPr>
    </w:p>
    <w:p w14:paraId="18BD04EA" w14:textId="77777777" w:rsidR="0025598C" w:rsidRDefault="007A189A">
      <w:pPr>
        <w:pStyle w:val="BodyA"/>
        <w:spacing w:line="276" w:lineRule="auto"/>
        <w:ind w:firstLine="567"/>
        <w:rPr>
          <w:rFonts w:ascii="GHEA Grapalat" w:eastAsia="GHEA Grapalat" w:hAnsi="GHEA Grapalat" w:cs="GHEA Grapalat"/>
          <w:kern w:val="0"/>
          <w:sz w:val="24"/>
          <w:szCs w:val="24"/>
        </w:rPr>
      </w:pPr>
      <w:r>
        <w:rPr>
          <w:rFonts w:ascii="GHEA Grapalat" w:eastAsia="GHEA Grapalat" w:hAnsi="GHEA Grapalat" w:cs="GHEA Grapalat"/>
          <w:kern w:val="0"/>
          <w:sz w:val="24"/>
          <w:szCs w:val="24"/>
        </w:rPr>
        <w:t xml:space="preserve">Սույն Համաձայնագրի նպատակների համար՝ </w:t>
      </w:r>
    </w:p>
    <w:p w14:paraId="267251A9" w14:textId="77777777" w:rsidR="0025598C" w:rsidRDefault="0025598C">
      <w:pPr>
        <w:pStyle w:val="BodyA"/>
        <w:spacing w:line="276" w:lineRule="auto"/>
        <w:ind w:firstLine="567"/>
        <w:rPr>
          <w:rFonts w:ascii="GHEA Grapalat" w:eastAsia="GHEA Grapalat" w:hAnsi="GHEA Grapalat" w:cs="GHEA Grapalat"/>
          <w:kern w:val="0"/>
          <w:sz w:val="24"/>
          <w:szCs w:val="24"/>
        </w:rPr>
      </w:pPr>
    </w:p>
    <w:p w14:paraId="0AB39345" w14:textId="092829BB" w:rsidR="0025598C" w:rsidRDefault="009500BA">
      <w:pPr>
        <w:pStyle w:val="ListParagraph"/>
        <w:tabs>
          <w:tab w:val="left" w:pos="993"/>
        </w:tabs>
        <w:spacing w:line="276" w:lineRule="auto"/>
        <w:ind w:left="0" w:firstLine="567"/>
        <w:rPr>
          <w:rFonts w:ascii="GHEA Grapalat" w:eastAsia="GHEA Grapalat" w:hAnsi="GHEA Grapalat" w:cs="GHEA Grapalat"/>
          <w:i/>
          <w:color w:val="auto"/>
          <w:kern w:val="0"/>
          <w:sz w:val="24"/>
          <w:szCs w:val="24"/>
          <w:lang w:val="hy-AM"/>
        </w:rPr>
      </w:pPr>
      <w:r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(a)</w:t>
      </w:r>
      <w:r w:rsidR="007A189A">
        <w:rPr>
          <w:rFonts w:ascii="GHEA Grapalat" w:eastAsia="GHEA Grapalat" w:hAnsi="GHEA Grapalat" w:cs="GHEA Grapalat"/>
          <w:kern w:val="0"/>
          <w:sz w:val="24"/>
          <w:szCs w:val="24"/>
        </w:rPr>
        <w:tab/>
        <w:t xml:space="preserve">«ներդրում» նշանակում է՝ մի Պայմանավորվող կողմի </w:t>
      </w:r>
      <w:r w:rsidR="00781221">
        <w:rPr>
          <w:rFonts w:ascii="GHEA Grapalat" w:eastAsia="GHEA Grapalat" w:hAnsi="GHEA Grapalat" w:cs="GHEA Grapalat"/>
          <w:kern w:val="0"/>
          <w:sz w:val="24"/>
          <w:szCs w:val="24"/>
          <w:lang w:val="ru-RU"/>
        </w:rPr>
        <w:t>պետության</w:t>
      </w:r>
      <w:r w:rsidR="00781221">
        <w:rPr>
          <w:rFonts w:ascii="GHEA Grapalat" w:eastAsia="GHEA Grapalat" w:hAnsi="GHEA Grapalat" w:cs="GHEA Grapalat"/>
          <w:kern w:val="0"/>
          <w:sz w:val="24"/>
          <w:szCs w:val="24"/>
        </w:rPr>
        <w:t xml:space="preserve"> </w:t>
      </w:r>
      <w:r w:rsidR="007A189A">
        <w:rPr>
          <w:rFonts w:ascii="GHEA Grapalat" w:eastAsia="GHEA Grapalat" w:hAnsi="GHEA Grapalat" w:cs="GHEA Grapalat"/>
          <w:kern w:val="0"/>
          <w:sz w:val="24"/>
          <w:szCs w:val="24"/>
        </w:rPr>
        <w:t xml:space="preserve">տարածքում գտնվող </w:t>
      </w:r>
      <w:r w:rsidR="00282638">
        <w:rPr>
          <w:rFonts w:ascii="GHEA Grapalat" w:eastAsia="GHEA Grapalat" w:hAnsi="GHEA Grapalat" w:cs="GHEA Grapalat"/>
          <w:kern w:val="0"/>
          <w:sz w:val="24"/>
          <w:szCs w:val="24"/>
        </w:rPr>
        <w:t xml:space="preserve">գույքի </w:t>
      </w:r>
      <w:r w:rsidR="00703F03">
        <w:rPr>
          <w:rFonts w:ascii="GHEA Grapalat" w:eastAsia="GHEA Grapalat" w:hAnsi="GHEA Grapalat" w:cs="GHEA Grapalat"/>
          <w:kern w:val="0"/>
          <w:sz w:val="24"/>
          <w:szCs w:val="24"/>
        </w:rPr>
        <w:t xml:space="preserve">ցանկացած </w:t>
      </w:r>
      <w:r w:rsidR="007A189A">
        <w:rPr>
          <w:rFonts w:ascii="GHEA Grapalat" w:eastAsia="GHEA Grapalat" w:hAnsi="GHEA Grapalat" w:cs="GHEA Grapalat"/>
          <w:kern w:val="0"/>
          <w:sz w:val="24"/>
          <w:szCs w:val="24"/>
        </w:rPr>
        <w:t>տեսակ, որ</w:t>
      </w:r>
      <w:r w:rsidR="009858AF">
        <w:rPr>
          <w:rFonts w:ascii="GHEA Grapalat" w:eastAsia="GHEA Grapalat" w:hAnsi="GHEA Grapalat" w:cs="GHEA Grapalat"/>
          <w:kern w:val="0"/>
          <w:sz w:val="24"/>
          <w:szCs w:val="24"/>
        </w:rPr>
        <w:t>ն</w:t>
      </w:r>
      <w:r w:rsidR="007A189A">
        <w:rPr>
          <w:rFonts w:ascii="GHEA Grapalat" w:eastAsia="GHEA Grapalat" w:hAnsi="GHEA Grapalat" w:cs="GHEA Grapalat"/>
          <w:kern w:val="0"/>
          <w:sz w:val="24"/>
          <w:szCs w:val="24"/>
        </w:rPr>
        <w:t xml:space="preserve"> ուղղակի</w:t>
      </w:r>
      <w:r w:rsidR="006D34A9">
        <w:rPr>
          <w:rFonts w:ascii="GHEA Grapalat" w:eastAsia="GHEA Grapalat" w:hAnsi="GHEA Grapalat" w:cs="GHEA Grapalat"/>
          <w:kern w:val="0"/>
          <w:sz w:val="24"/>
          <w:szCs w:val="24"/>
        </w:rPr>
        <w:t>որեն</w:t>
      </w:r>
      <w:r w:rsidR="007A189A">
        <w:rPr>
          <w:rFonts w:ascii="GHEA Grapalat" w:eastAsia="GHEA Grapalat" w:hAnsi="GHEA Grapalat" w:cs="GHEA Grapalat"/>
          <w:kern w:val="0"/>
          <w:sz w:val="24"/>
          <w:szCs w:val="24"/>
        </w:rPr>
        <w:t xml:space="preserve"> կամ անուղղակի</w:t>
      </w:r>
      <w:r w:rsidR="006D34A9">
        <w:rPr>
          <w:rFonts w:ascii="GHEA Grapalat" w:eastAsia="GHEA Grapalat" w:hAnsi="GHEA Grapalat" w:cs="GHEA Grapalat"/>
          <w:kern w:val="0"/>
          <w:sz w:val="24"/>
          <w:szCs w:val="24"/>
        </w:rPr>
        <w:t>որեն</w:t>
      </w:r>
      <w:r w:rsidR="007A189A">
        <w:rPr>
          <w:rFonts w:ascii="GHEA Grapalat" w:eastAsia="GHEA Grapalat" w:hAnsi="GHEA Grapalat" w:cs="GHEA Grapalat"/>
          <w:kern w:val="0"/>
          <w:sz w:val="24"/>
          <w:szCs w:val="24"/>
        </w:rPr>
        <w:t xml:space="preserve"> </w:t>
      </w:r>
      <w:r w:rsidR="009858AF">
        <w:rPr>
          <w:rFonts w:ascii="GHEA Grapalat" w:eastAsia="GHEA Grapalat" w:hAnsi="GHEA Grapalat" w:cs="GHEA Grapalat"/>
          <w:kern w:val="0"/>
          <w:sz w:val="24"/>
          <w:szCs w:val="24"/>
        </w:rPr>
        <w:t xml:space="preserve">պատկանում </w:t>
      </w:r>
      <w:r w:rsidR="007A189A">
        <w:rPr>
          <w:rFonts w:ascii="GHEA Grapalat" w:eastAsia="GHEA Grapalat" w:hAnsi="GHEA Grapalat" w:cs="GHEA Grapalat"/>
          <w:kern w:val="0"/>
          <w:sz w:val="24"/>
          <w:szCs w:val="24"/>
        </w:rPr>
        <w:t xml:space="preserve">կամ </w:t>
      </w:r>
      <w:r w:rsidR="009858AF">
        <w:rPr>
          <w:rFonts w:ascii="GHEA Grapalat" w:eastAsia="GHEA Grapalat" w:hAnsi="GHEA Grapalat" w:cs="GHEA Grapalat"/>
          <w:kern w:val="0"/>
          <w:sz w:val="24"/>
          <w:szCs w:val="24"/>
        </w:rPr>
        <w:t xml:space="preserve">վերահսկվում </w:t>
      </w:r>
      <w:r w:rsidR="002C3A7C">
        <w:rPr>
          <w:rFonts w:ascii="GHEA Grapalat" w:eastAsia="GHEA Grapalat" w:hAnsi="GHEA Grapalat" w:cs="GHEA Grapalat"/>
          <w:kern w:val="0"/>
          <w:sz w:val="24"/>
          <w:szCs w:val="24"/>
        </w:rPr>
        <w:t>է</w:t>
      </w:r>
      <w:r w:rsidR="009858AF">
        <w:rPr>
          <w:rFonts w:ascii="GHEA Grapalat" w:eastAsia="GHEA Grapalat" w:hAnsi="GHEA Grapalat" w:cs="GHEA Grapalat"/>
          <w:kern w:val="0"/>
          <w:sz w:val="24"/>
          <w:szCs w:val="24"/>
        </w:rPr>
        <w:t xml:space="preserve"> մյուս Պայմանավորվող կողմի ներդրողի կողմից</w:t>
      </w:r>
      <w:r w:rsidR="007A189A">
        <w:rPr>
          <w:rFonts w:ascii="GHEA Grapalat" w:eastAsia="GHEA Grapalat" w:hAnsi="GHEA Grapalat" w:cs="GHEA Grapalat"/>
          <w:kern w:val="0"/>
          <w:sz w:val="24"/>
          <w:szCs w:val="24"/>
        </w:rPr>
        <w:t xml:space="preserve">՝ պայմանով, որ ներդրումը </w:t>
      </w:r>
      <w:r w:rsidR="00833DE6">
        <w:rPr>
          <w:rFonts w:ascii="GHEA Grapalat" w:eastAsia="GHEA Grapalat" w:hAnsi="GHEA Grapalat" w:cs="GHEA Grapalat"/>
          <w:kern w:val="0"/>
          <w:sz w:val="24"/>
          <w:szCs w:val="24"/>
        </w:rPr>
        <w:t xml:space="preserve">կատարվել </w:t>
      </w:r>
      <w:r w:rsidR="007A189A">
        <w:rPr>
          <w:rFonts w:ascii="GHEA Grapalat" w:eastAsia="GHEA Grapalat" w:hAnsi="GHEA Grapalat" w:cs="GHEA Grapalat"/>
          <w:kern w:val="0"/>
          <w:sz w:val="24"/>
          <w:szCs w:val="24"/>
        </w:rPr>
        <w:t xml:space="preserve">է առաջին Պայմանավորվող կողմի օրենքներին և կանոնակարգերին համապատասխան՝ </w:t>
      </w:r>
      <w:r w:rsidR="007A189A" w:rsidRPr="00792B04">
        <w:rPr>
          <w:rFonts w:ascii="GHEA Grapalat" w:eastAsia="GHEA Grapalat" w:hAnsi="GHEA Grapalat" w:cs="GHEA Grapalat"/>
          <w:color w:val="auto"/>
          <w:kern w:val="0"/>
          <w:sz w:val="24"/>
          <w:szCs w:val="24"/>
        </w:rPr>
        <w:t xml:space="preserve">ներառելով, </w:t>
      </w:r>
      <w:r w:rsidR="00A00560" w:rsidRPr="00A00560">
        <w:rPr>
          <w:rFonts w:ascii="GHEA Grapalat" w:eastAsia="GHEA Grapalat" w:hAnsi="GHEA Grapalat" w:cs="GHEA Grapalat"/>
          <w:i/>
          <w:color w:val="auto"/>
          <w:kern w:val="0"/>
          <w:sz w:val="24"/>
          <w:szCs w:val="24"/>
          <w:lang w:val="hy-AM"/>
        </w:rPr>
        <w:t>սակայն չբացառելով</w:t>
      </w:r>
    </w:p>
    <w:p w14:paraId="64D5A8BF" w14:textId="77777777" w:rsidR="000E562B" w:rsidRPr="00A00560" w:rsidRDefault="000E562B">
      <w:pPr>
        <w:pStyle w:val="ListParagraph"/>
        <w:tabs>
          <w:tab w:val="left" w:pos="993"/>
        </w:tabs>
        <w:spacing w:line="276" w:lineRule="auto"/>
        <w:ind w:left="0" w:firstLine="567"/>
        <w:rPr>
          <w:rFonts w:ascii="GHEA Grapalat" w:eastAsia="GHEA Grapalat" w:hAnsi="GHEA Grapalat" w:cs="GHEA Grapalat"/>
          <w:color w:val="FF0000"/>
          <w:kern w:val="0"/>
          <w:sz w:val="24"/>
          <w:szCs w:val="24"/>
          <w:lang w:val="hy-AM"/>
        </w:rPr>
      </w:pPr>
    </w:p>
    <w:p w14:paraId="26256D7F" w14:textId="3B4A7533" w:rsidR="0025598C" w:rsidRPr="00257DB6" w:rsidRDefault="001E78F2" w:rsidP="00903DF2">
      <w:pPr>
        <w:pStyle w:val="BodyA"/>
        <w:spacing w:line="276" w:lineRule="auto"/>
        <w:ind w:left="1134" w:hanging="425"/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</w:pPr>
      <w:r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(i)</w:t>
      </w:r>
      <w:r w:rsidR="007A189A" w:rsidRPr="00257DB6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ab/>
        <w:t>ձեռնարկությունը (</w:t>
      </w:r>
      <w:r w:rsidR="00F667D6" w:rsidRPr="00257DB6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իրավաբանական անձ կամ ցանկացած այլ </w:t>
      </w:r>
      <w:r w:rsidR="001B0199" w:rsidRPr="00257DB6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անձ</w:t>
      </w:r>
      <w:r w:rsidR="00F667D6" w:rsidRPr="00257DB6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 </w:t>
      </w:r>
      <w:r w:rsidR="007A189A" w:rsidRPr="00257DB6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ընդունող Պայմանավորվող կողմի </w:t>
      </w:r>
      <w:r w:rsidR="00781221" w:rsidRPr="00781221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պետության</w:t>
      </w:r>
      <w:r w:rsidR="00781221" w:rsidRPr="00257DB6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 </w:t>
      </w:r>
      <w:r w:rsidR="007A189A" w:rsidRPr="00257DB6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կիրառելի օրենքի </w:t>
      </w:r>
      <w:r w:rsidR="007A189A" w:rsidRPr="00422FBE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շրջանակներում </w:t>
      </w:r>
      <w:r w:rsidR="007A189A" w:rsidRPr="00257DB6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հիմնադրված կամ կազմավորված</w:t>
      </w:r>
      <w:r w:rsidR="00F667D6" w:rsidRPr="00257DB6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,</w:t>
      </w:r>
      <w:r w:rsidR="007A189A" w:rsidRPr="00257DB6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 շահույթ </w:t>
      </w:r>
      <w:r w:rsidR="00F667D6" w:rsidRPr="00257DB6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հետապնդող </w:t>
      </w:r>
      <w:r w:rsidR="007A189A" w:rsidRPr="00257DB6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կամ </w:t>
      </w:r>
      <w:r w:rsidR="00F667D6" w:rsidRPr="00257DB6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չհետապնդող, </w:t>
      </w:r>
      <w:r w:rsidR="007A189A" w:rsidRPr="00257DB6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մասնավոր կամ </w:t>
      </w:r>
      <w:r w:rsidR="00F64AA5" w:rsidRPr="00257DB6">
        <w:rPr>
          <w:rFonts w:ascii="GHEA Grapalat" w:hAnsi="GHEA Grapalat"/>
          <w:kern w:val="0"/>
          <w:sz w:val="24"/>
          <w:szCs w:val="24"/>
          <w:lang w:val="hy-AM"/>
        </w:rPr>
        <w:t xml:space="preserve">պետական սեփականություն հանդիսացող կամ </w:t>
      </w:r>
      <w:r w:rsidR="007A189A" w:rsidRPr="00257DB6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պետության հսկողության </w:t>
      </w:r>
      <w:r w:rsidR="00F64AA5" w:rsidRPr="00257DB6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տակ </w:t>
      </w:r>
      <w:r w:rsidR="00B312E4" w:rsidRPr="00B312E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գտնվ</w:t>
      </w:r>
      <w:r w:rsidR="00F64AA5" w:rsidRPr="00257DB6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ող</w:t>
      </w:r>
      <w:r w:rsidR="007A189A" w:rsidRPr="00257DB6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, </w:t>
      </w:r>
      <w:r w:rsidR="00845564" w:rsidRPr="00792B04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 xml:space="preserve">ներառյալ` </w:t>
      </w:r>
      <w:r w:rsidR="007A189A" w:rsidRPr="00257DB6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կորպորացիա, վստահության վրա հիմնված ընկերակցություն, ընկերակցություն, անհատ ձեռնարկատիրություն, մասնաճյուղ, համատեղ ձեռնարկություն, ասոցիացիա կամ կազմակերպություն),</w:t>
      </w:r>
    </w:p>
    <w:p w14:paraId="04E67A28" w14:textId="1D0A5BB3" w:rsidR="0025598C" w:rsidRPr="00257DB6" w:rsidRDefault="001E78F2" w:rsidP="00903DF2">
      <w:pPr>
        <w:pStyle w:val="BodyA"/>
        <w:spacing w:line="276" w:lineRule="auto"/>
        <w:ind w:left="1134" w:hanging="425"/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</w:pPr>
      <w:r w:rsidRPr="001E78F2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(</w:t>
      </w:r>
      <w:r w:rsidR="007A189A" w:rsidRPr="00257DB6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ii)</w:t>
      </w:r>
      <w:r w:rsidR="007A189A" w:rsidRPr="00257DB6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ab/>
        <w:t xml:space="preserve">բաժնետոմսերը, </w:t>
      </w:r>
      <w:r w:rsidR="00143946" w:rsidRPr="00257DB6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բաժնեմասերը </w:t>
      </w:r>
      <w:r w:rsidR="007A189A" w:rsidRPr="00257DB6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և ձեռնարկությունում բաժնային մասնակցության այլ ձևերը,</w:t>
      </w:r>
    </w:p>
    <w:p w14:paraId="18E8FBEB" w14:textId="13273FD9" w:rsidR="0025598C" w:rsidRPr="00422FBE" w:rsidRDefault="001E78F2" w:rsidP="00903DF2">
      <w:pPr>
        <w:pStyle w:val="BodyA"/>
        <w:spacing w:line="276" w:lineRule="auto"/>
        <w:ind w:left="1134" w:hanging="425"/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</w:pPr>
      <w:r w:rsidRPr="001E78F2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(</w:t>
      </w:r>
      <w:r w:rsidR="007A189A" w:rsidRPr="00257DB6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iii)</w:t>
      </w:r>
      <w:r w:rsidR="007A189A" w:rsidRPr="00257DB6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ab/>
        <w:t>պարտատոմսերը, պարտքի հանձնառությունները, այլ պարտքային գործիքները և վարկերը,</w:t>
      </w:r>
      <w:r w:rsidR="007A189A">
        <w:rPr>
          <w:rFonts w:ascii="GHEA Grapalat" w:eastAsia="GHEA Grapalat" w:hAnsi="GHEA Grapalat" w:cs="GHEA Grapalat"/>
          <w:kern w:val="0"/>
          <w:sz w:val="24"/>
          <w:szCs w:val="24"/>
          <w:vertAlign w:val="superscript"/>
        </w:rPr>
        <w:footnoteReference w:id="2"/>
      </w:r>
    </w:p>
    <w:p w14:paraId="3D15205E" w14:textId="2DF23E39" w:rsidR="0025598C" w:rsidRPr="00422FBE" w:rsidRDefault="001E78F2" w:rsidP="00903DF2">
      <w:pPr>
        <w:pStyle w:val="BodyA"/>
        <w:spacing w:line="276" w:lineRule="auto"/>
        <w:ind w:left="1134" w:hanging="425"/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</w:pPr>
      <w:r w:rsidRPr="001E78F2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(</w:t>
      </w:r>
      <w:r w:rsidR="007A189A" w:rsidRPr="00422FBE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iv)</w:t>
      </w:r>
      <w:r w:rsidR="007A189A" w:rsidRPr="00422FBE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ab/>
        <w:t>ֆյուչերսները, օպցիոնները և այլ ածանցյալ արժեթղթերը,</w:t>
      </w:r>
    </w:p>
    <w:p w14:paraId="6E878040" w14:textId="4149ED9E" w:rsidR="0025598C" w:rsidRPr="00792B04" w:rsidRDefault="001E78F2" w:rsidP="00903DF2">
      <w:pPr>
        <w:pStyle w:val="BodyA"/>
        <w:spacing w:line="276" w:lineRule="auto"/>
        <w:ind w:left="1134" w:hanging="425"/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</w:pPr>
      <w:r w:rsidRPr="001E78F2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(</w:t>
      </w:r>
      <w:r w:rsidR="007A189A" w:rsidRPr="00422FBE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v)</w:t>
      </w:r>
      <w:r w:rsidR="007A189A" w:rsidRPr="00422FBE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ab/>
        <w:t>պատրաստ վիճակում շահագործման հանձնելու պայմանագրերը</w:t>
      </w:r>
      <w:r w:rsidR="00C64FE3" w:rsidRPr="00422FBE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 </w:t>
      </w:r>
      <w:r w:rsidR="00C64FE3" w:rsidRPr="00422FBE">
        <w:rPr>
          <w:rFonts w:ascii="GHEA Grapalat" w:hAnsi="GHEA Grapalat"/>
          <w:kern w:val="0"/>
          <w:sz w:val="24"/>
          <w:szCs w:val="24"/>
          <w:lang w:val="hy-AM"/>
        </w:rPr>
        <w:t>(</w:t>
      </w:r>
      <w:r w:rsidR="00781221" w:rsidRPr="00781221">
        <w:rPr>
          <w:rFonts w:ascii="GHEA Grapalat" w:hAnsi="GHEA Grapalat"/>
          <w:kern w:val="0"/>
          <w:sz w:val="24"/>
          <w:szCs w:val="24"/>
          <w:lang w:val="hy-AM"/>
        </w:rPr>
        <w:t>թ</w:t>
      </w:r>
      <w:r w:rsidR="00C64FE3" w:rsidRPr="00422FBE">
        <w:rPr>
          <w:rFonts w:ascii="GHEA Grapalat" w:hAnsi="GHEA Grapalat"/>
          <w:kern w:val="0"/>
          <w:sz w:val="24"/>
          <w:szCs w:val="24"/>
          <w:lang w:val="hy-AM"/>
        </w:rPr>
        <w:t>ըրնքի)</w:t>
      </w:r>
      <w:r w:rsidR="007A189A" w:rsidRPr="00422FBE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, </w:t>
      </w:r>
      <w:r w:rsidR="007A189A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շինարարական, կառավարման, </w:t>
      </w:r>
      <w:r w:rsidR="00F956F1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արտադրական</w:t>
      </w:r>
      <w:r w:rsidR="007A189A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, </w:t>
      </w:r>
      <w:r w:rsidR="00F956F1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կոնցեսիոն</w:t>
      </w:r>
      <w:r w:rsidR="007A189A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, եկամուտների բաշխման և համանման այլ պայմանագրերը, </w:t>
      </w:r>
    </w:p>
    <w:p w14:paraId="5F5009BD" w14:textId="4C2DA93A" w:rsidR="0025598C" w:rsidRPr="00792B04" w:rsidRDefault="001E78F2" w:rsidP="00903DF2">
      <w:pPr>
        <w:pStyle w:val="BodyA"/>
        <w:spacing w:line="276" w:lineRule="auto"/>
        <w:ind w:left="1134" w:hanging="425"/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</w:pPr>
      <w:r w:rsidRPr="001E78F2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(</w:t>
      </w:r>
      <w:r w:rsidR="007A189A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vi)</w:t>
      </w:r>
      <w:r w:rsidR="007A189A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ab/>
        <w:t>մտավոր սեփականության իրավունքները,</w:t>
      </w:r>
    </w:p>
    <w:p w14:paraId="1C92867B" w14:textId="0EC20651" w:rsidR="0025598C" w:rsidRPr="00792B04" w:rsidRDefault="001E78F2" w:rsidP="00903DF2">
      <w:pPr>
        <w:pStyle w:val="BodyA"/>
        <w:spacing w:line="276" w:lineRule="auto"/>
        <w:ind w:left="1134" w:hanging="425"/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</w:pPr>
      <w:r w:rsidRPr="001E78F2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(</w:t>
      </w:r>
      <w:r w:rsidR="007A189A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vii)</w:t>
      </w:r>
      <w:r w:rsidR="007A189A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ab/>
        <w:t xml:space="preserve">լիցենզիաները, արտոնագրերը, թույլտվությունները և </w:t>
      </w:r>
      <w:r w:rsidR="001040B5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ներքին </w:t>
      </w:r>
      <w:r w:rsidR="007A189A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օրենսդրության </w:t>
      </w:r>
      <w:r w:rsidR="001040B5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համաձայն </w:t>
      </w:r>
      <w:r w:rsidR="007A189A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համանման իրավունքները,</w:t>
      </w:r>
      <w:r w:rsidR="007A189A">
        <w:rPr>
          <w:rFonts w:ascii="GHEA Grapalat" w:eastAsia="GHEA Grapalat" w:hAnsi="GHEA Grapalat" w:cs="GHEA Grapalat"/>
          <w:kern w:val="0"/>
          <w:sz w:val="24"/>
          <w:szCs w:val="24"/>
          <w:vertAlign w:val="superscript"/>
        </w:rPr>
        <w:footnoteReference w:id="3"/>
      </w:r>
      <w:r w:rsidR="00016F6D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 </w:t>
      </w:r>
      <w:r w:rsidR="007A189A">
        <w:rPr>
          <w:rFonts w:ascii="GHEA Grapalat" w:eastAsia="GHEA Grapalat" w:hAnsi="GHEA Grapalat" w:cs="GHEA Grapalat"/>
          <w:kern w:val="0"/>
          <w:sz w:val="24"/>
          <w:szCs w:val="24"/>
          <w:vertAlign w:val="superscript"/>
        </w:rPr>
        <w:footnoteReference w:id="4"/>
      </w:r>
      <w:r w:rsidR="007A189A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 և</w:t>
      </w:r>
    </w:p>
    <w:p w14:paraId="3C3DE8F6" w14:textId="447908A6" w:rsidR="0025598C" w:rsidRPr="00792B04" w:rsidRDefault="001E78F2" w:rsidP="001E78F2">
      <w:pPr>
        <w:pStyle w:val="BodyA"/>
        <w:spacing w:line="276" w:lineRule="auto"/>
        <w:ind w:left="1134" w:hanging="567"/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</w:pPr>
      <w:r w:rsidRPr="001E78F2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(</w:t>
      </w:r>
      <w:r w:rsidR="007A189A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viii)</w:t>
      </w:r>
      <w:r w:rsidR="007A189A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ab/>
        <w:t xml:space="preserve">այլ նյութական կամ ոչ նյութական, շարժական կամ անշարժ գույքը և </w:t>
      </w:r>
      <w:r w:rsidR="007A189A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lastRenderedPageBreak/>
        <w:t>հարակից գույքային իրավունքները, ինչպ</w:t>
      </w:r>
      <w:r w:rsidR="00697268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իսիք են</w:t>
      </w:r>
      <w:r w:rsidR="007A189A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՝ վարձակալությունը, հի</w:t>
      </w:r>
      <w:r w:rsidR="005620E0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փ</w:t>
      </w:r>
      <w:r w:rsidR="007A189A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ո</w:t>
      </w:r>
      <w:r w:rsidR="00697268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թ</w:t>
      </w:r>
      <w:r w:rsidR="007A189A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ե</w:t>
      </w:r>
      <w:r w:rsidR="00697268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ք</w:t>
      </w:r>
      <w:r w:rsidR="007A189A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ը, արգելանք կիրառելը և գրավ</w:t>
      </w:r>
      <w:r w:rsidR="00697268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ը</w:t>
      </w:r>
      <w:r w:rsidR="007A189A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:</w:t>
      </w:r>
      <w:r w:rsidR="007A189A">
        <w:rPr>
          <w:rFonts w:ascii="GHEA Grapalat" w:eastAsia="GHEA Grapalat" w:hAnsi="GHEA Grapalat" w:cs="GHEA Grapalat"/>
          <w:kern w:val="0"/>
          <w:sz w:val="24"/>
          <w:szCs w:val="24"/>
          <w:vertAlign w:val="superscript"/>
        </w:rPr>
        <w:footnoteReference w:id="5"/>
      </w:r>
    </w:p>
    <w:p w14:paraId="55392D1D" w14:textId="77777777" w:rsidR="000E562B" w:rsidRDefault="000E562B">
      <w:pPr>
        <w:pStyle w:val="BodyA"/>
        <w:spacing w:line="276" w:lineRule="auto"/>
        <w:ind w:firstLine="567"/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</w:pPr>
    </w:p>
    <w:p w14:paraId="2E1EFBC3" w14:textId="4759A5C4" w:rsidR="0025598C" w:rsidRPr="00781221" w:rsidRDefault="007A189A">
      <w:pPr>
        <w:pStyle w:val="BodyA"/>
        <w:spacing w:line="276" w:lineRule="auto"/>
        <w:ind w:firstLine="567"/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</w:pPr>
      <w:r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Սույն Համաձայնագրի նպատակներով` վճարման պահանջը, որ առաջանում է միայն ապրանքների և ծառայությունների առևտրային վաճառքից,</w:t>
      </w:r>
      <w:r w:rsidRPr="00792B04">
        <w:rPr>
          <w:rFonts w:ascii="GHEA Grapalat" w:eastAsia="GHEA Grapalat" w:hAnsi="GHEA Grapalat" w:cs="GHEA Grapalat"/>
          <w:color w:val="0000FF"/>
          <w:kern w:val="0"/>
          <w:sz w:val="24"/>
          <w:szCs w:val="24"/>
          <w:lang w:val="hy-AM"/>
        </w:rPr>
        <w:t xml:space="preserve"> </w:t>
      </w:r>
      <w:r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ներդրում չի համարվում, քանի դեռ այն ներդրումներին բնորոշ հատկանիշներ ունեցող վարկ չէ: </w:t>
      </w:r>
      <w:r w:rsidR="00361DFB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Ն</w:t>
      </w:r>
      <w:r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երդրում </w:t>
      </w:r>
      <w:r w:rsidR="002B3296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համարվելու </w:t>
      </w:r>
      <w:r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համար </w:t>
      </w:r>
      <w:r w:rsidR="002B3296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գույքը </w:t>
      </w:r>
      <w:r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պետք է ունենա ներդրումներին բնորոշ հատկանիշներ, ինչպ</w:t>
      </w:r>
      <w:r w:rsidR="00375F56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իսիք են</w:t>
      </w:r>
      <w:r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՝ կապիտալի կամ այլ ռեսուրսների ներգրավումը, օգուտի կամ շահույթի ակնկալիքը կամ </w:t>
      </w:r>
      <w:r w:rsidR="004C467F" w:rsidRPr="00781221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>ռիսկի գիտակցում</w:t>
      </w:r>
      <w:r w:rsidR="0009108F" w:rsidRPr="00781221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>ը</w:t>
      </w:r>
      <w:r w:rsidR="004C467F" w:rsidRPr="00781221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>:</w:t>
      </w:r>
    </w:p>
    <w:p w14:paraId="75AD2BDF" w14:textId="4B219114" w:rsidR="0025598C" w:rsidRPr="0064323A" w:rsidRDefault="009500BA" w:rsidP="00903DF2">
      <w:pPr>
        <w:pStyle w:val="BodyA"/>
        <w:tabs>
          <w:tab w:val="left" w:pos="993"/>
        </w:tabs>
        <w:spacing w:line="276" w:lineRule="auto"/>
        <w:ind w:firstLine="567"/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</w:pPr>
      <w:r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(b)</w:t>
      </w:r>
      <w:r w:rsidR="007A189A" w:rsidRPr="0064323A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 «Ներդրող» նշանակում է՝ մի Պայմանավորվող կողմի ցանկացած ֆիզիկական կամ իրավաբանական անձ, որը ներդրում է կատարում մյուս Պայմանավորվող կողմի </w:t>
      </w:r>
      <w:r w:rsidR="00781221" w:rsidRPr="00781221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պետության</w:t>
      </w:r>
      <w:r w:rsidR="00781221" w:rsidRPr="0064323A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 </w:t>
      </w:r>
      <w:r w:rsidR="007A189A" w:rsidRPr="0064323A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տարածքում. </w:t>
      </w:r>
    </w:p>
    <w:p w14:paraId="0F790785" w14:textId="5E6AEED7" w:rsidR="0025598C" w:rsidRPr="00781221" w:rsidRDefault="001E78F2" w:rsidP="00903DF2">
      <w:pPr>
        <w:pStyle w:val="BodyA"/>
        <w:spacing w:line="276" w:lineRule="auto"/>
        <w:ind w:left="1133" w:hanging="424"/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</w:pPr>
      <w:r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(i)</w:t>
      </w:r>
      <w:r w:rsidR="007A189A" w:rsidRPr="0064323A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ab/>
        <w:t xml:space="preserve">«Ֆիզիկական անձինք» նշանակում է՝ առաջին Պայմանավորվող կողմի </w:t>
      </w:r>
      <w:r w:rsidR="00781221" w:rsidRPr="00781221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պետության</w:t>
      </w:r>
      <w:r w:rsidR="00781221" w:rsidRPr="0064323A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 </w:t>
      </w:r>
      <w:r w:rsidR="007A189A" w:rsidRPr="0064323A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քաղաքացի հանդիսացող ֆիզիկական անձինք՝ </w:t>
      </w:r>
      <w:r w:rsidR="00B12F65" w:rsidRPr="00422FBE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իր</w:t>
      </w:r>
      <w:r w:rsidR="00B12F65" w:rsidRPr="0064323A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 </w:t>
      </w:r>
      <w:r w:rsidR="007A189A" w:rsidRPr="0064323A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օրենքներին համապատասխան</w:t>
      </w:r>
      <w:r w:rsidR="00B12F65" w:rsidRPr="00422FBE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`</w:t>
      </w:r>
      <w:r w:rsidR="00B12F65" w:rsidRPr="0064323A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 </w:t>
      </w:r>
      <w:r w:rsidR="007A189A" w:rsidRPr="0064323A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պայմանով, որ, այնուամենայնիվ, ֆիզիկական անձը, ով երկքաղաքացի է, պետք </w:t>
      </w:r>
      <w:r w:rsidR="007A189A" w:rsidRPr="00514FA1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է </w:t>
      </w:r>
      <w:r w:rsidR="004C467F" w:rsidRPr="00514FA1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առաջնահերթ </w:t>
      </w:r>
      <w:r w:rsidR="007A189A" w:rsidRPr="00514FA1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համարվի</w:t>
      </w:r>
      <w:r w:rsidR="004C467F" w:rsidRPr="00514FA1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 իր</w:t>
      </w:r>
      <w:r w:rsidR="007A189A" w:rsidRPr="00514FA1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 xml:space="preserve"> գերակայող և</w:t>
      </w:r>
      <w:r w:rsidR="000E562B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 xml:space="preserve"> </w:t>
      </w:r>
      <w:r w:rsidR="007A189A" w:rsidRPr="00514FA1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>արդյունավետ քաղաքացիության</w:t>
      </w:r>
      <w:r w:rsidR="007A189A" w:rsidRPr="0064323A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 xml:space="preserve"> </w:t>
      </w:r>
      <w:r w:rsidR="007A189A" w:rsidRPr="0064323A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պետության քաղաքացի, և </w:t>
      </w:r>
    </w:p>
    <w:p w14:paraId="31223662" w14:textId="5CFD0ABA" w:rsidR="0025598C" w:rsidRPr="0064323A" w:rsidRDefault="001E78F2" w:rsidP="00903DF2">
      <w:pPr>
        <w:pStyle w:val="BodyA"/>
        <w:spacing w:line="276" w:lineRule="auto"/>
        <w:ind w:left="1133" w:hanging="424"/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</w:pPr>
      <w:r w:rsidRPr="001E78F2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(</w:t>
      </w:r>
      <w:r w:rsidR="007A189A" w:rsidRPr="0064323A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ii)</w:t>
      </w:r>
      <w:r w:rsidR="007A189A" w:rsidRPr="0064323A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ab/>
        <w:t>«Իրավաբանական անձ</w:t>
      </w:r>
      <w:r w:rsidR="00712111" w:rsidRPr="00435A61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ինք</w:t>
      </w:r>
      <w:r w:rsidR="007A189A" w:rsidRPr="0064323A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» նշանակում է՝ ցանկացած անձ՝ շահույթ </w:t>
      </w:r>
      <w:r w:rsidR="00712111" w:rsidRPr="0064323A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հետապնդ</w:t>
      </w:r>
      <w:r w:rsidR="00712111" w:rsidRPr="00435A61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ող</w:t>
      </w:r>
      <w:r w:rsidR="00712111" w:rsidRPr="0064323A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 </w:t>
      </w:r>
      <w:r w:rsidR="007A189A" w:rsidRPr="0064323A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կամ չհետապնդ</w:t>
      </w:r>
      <w:r w:rsidR="00712111" w:rsidRPr="00435A61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ող</w:t>
      </w:r>
      <w:r w:rsidR="007A189A" w:rsidRPr="0064323A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, ինչպ</w:t>
      </w:r>
      <w:r w:rsidR="00712111" w:rsidRPr="00435A61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իսիք են</w:t>
      </w:r>
      <w:r w:rsidR="007A189A" w:rsidRPr="0064323A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՝ ընկերությունները, պետական հիմնարկները, մարմինները, հիմնադրամները, ընկերակցությունները, ֆիրմաները, հաստատությունները, կազմակերպությունները, կորպորացիաները կամ ասոցիացիաներ</w:t>
      </w:r>
      <w:r w:rsidR="00435A61" w:rsidRPr="00435A61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ը</w:t>
      </w:r>
      <w:r w:rsidR="007A189A" w:rsidRPr="0064323A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՝</w:t>
      </w:r>
      <w:r w:rsidR="00435A61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 </w:t>
      </w:r>
      <w:r w:rsidR="007A189A" w:rsidRPr="0064323A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գրանցված կամ հիմնադրված առաջին Պայմանավորվող կողմի </w:t>
      </w:r>
      <w:r w:rsidR="00781221" w:rsidRPr="00781221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պետության</w:t>
      </w:r>
      <w:r w:rsidR="00781221" w:rsidRPr="0064323A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 </w:t>
      </w:r>
      <w:r w:rsidR="007A189A" w:rsidRPr="0064323A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օրենքներին և կանոնակարգերին համապատասխան:</w:t>
      </w:r>
    </w:p>
    <w:p w14:paraId="088D28DE" w14:textId="12BE7586" w:rsidR="0025598C" w:rsidRPr="0064323A" w:rsidRDefault="009500BA">
      <w:pPr>
        <w:pStyle w:val="BodyA"/>
        <w:tabs>
          <w:tab w:val="left" w:pos="993"/>
        </w:tabs>
        <w:spacing w:line="276" w:lineRule="auto"/>
        <w:ind w:left="1" w:firstLine="564"/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</w:pPr>
      <w:r>
        <w:rPr>
          <w:rFonts w:ascii="GHEA Grapalat" w:eastAsia="GHEA Grapalat" w:hAnsi="GHEA Grapalat" w:cs="GHEA Grapalat"/>
          <w:sz w:val="24"/>
          <w:szCs w:val="24"/>
          <w:lang w:val="hy-AM"/>
        </w:rPr>
        <w:t>(c)</w:t>
      </w:r>
      <w:r w:rsidR="007A189A" w:rsidRPr="0064323A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ab/>
        <w:t xml:space="preserve">«Տարածք» նշանակում է՝ համապատասխանաբար, </w:t>
      </w:r>
      <w:r w:rsidR="007A189A" w:rsidRPr="0064323A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Հայաստանի Հանրապետության տարածք կամ </w:t>
      </w:r>
      <w:r w:rsidR="007A189A" w:rsidRPr="0064323A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Կորեայի Հանրապետության տարածք, ինչպես նաև նրանց ծովային տարածքները, ներառյալ</w:t>
      </w:r>
      <w:r w:rsidR="00AA3233" w:rsidRPr="00435A61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`</w:t>
      </w:r>
      <w:r w:rsidR="007A189A" w:rsidRPr="0064323A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 տարածքային ջրերի արտաքին սահմանին կից ծովի հատակը և </w:t>
      </w:r>
      <w:r w:rsidR="00AA3233" w:rsidRPr="00435A61">
        <w:rPr>
          <w:rFonts w:ascii="GHEA Grapalat" w:eastAsia="GHEA Grapalat" w:hAnsi="GHEA Grapalat" w:cs="GHEA Grapalat"/>
          <w:kern w:val="0"/>
          <w:sz w:val="24"/>
          <w:szCs w:val="24"/>
          <w:shd w:val="clear" w:color="auto" w:fill="FEFEFE"/>
          <w:lang w:val="hy-AM"/>
        </w:rPr>
        <w:t>ընդերքը</w:t>
      </w:r>
      <w:r w:rsidR="007A189A" w:rsidRPr="0064323A">
        <w:rPr>
          <w:rFonts w:ascii="GHEA Grapalat" w:eastAsia="GHEA Grapalat" w:hAnsi="GHEA Grapalat" w:cs="GHEA Grapalat"/>
          <w:kern w:val="0"/>
          <w:sz w:val="24"/>
          <w:szCs w:val="24"/>
          <w:shd w:val="clear" w:color="auto" w:fill="FEFEFE"/>
          <w:lang w:val="hy-AM"/>
        </w:rPr>
        <w:t>, որոնց</w:t>
      </w:r>
      <w:r w:rsidR="007A189A" w:rsidRPr="0064323A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 </w:t>
      </w:r>
      <w:r w:rsidR="007A189A" w:rsidRPr="0064323A">
        <w:rPr>
          <w:rFonts w:ascii="GHEA Grapalat" w:eastAsia="GHEA Grapalat" w:hAnsi="GHEA Grapalat" w:cs="GHEA Grapalat"/>
          <w:kern w:val="0"/>
          <w:sz w:val="24"/>
          <w:szCs w:val="24"/>
          <w:shd w:val="clear" w:color="auto" w:fill="FEFEFE"/>
          <w:lang w:val="hy-AM"/>
        </w:rPr>
        <w:t>նկ</w:t>
      </w:r>
      <w:r w:rsidR="007A189A" w:rsidRPr="0064323A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ատմամբ տվյալ պետությունը, միջազգային իրավունքի համաձայն, </w:t>
      </w:r>
      <w:r w:rsidR="00BC70E1" w:rsidRPr="00435A61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իրականացնում է</w:t>
      </w:r>
      <w:r w:rsidR="00BC70E1" w:rsidRPr="0064323A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 </w:t>
      </w:r>
      <w:r w:rsidR="007A189A" w:rsidRPr="0064323A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ինքնիշխան </w:t>
      </w:r>
      <w:r w:rsidR="007A189A" w:rsidRPr="0064323A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lastRenderedPageBreak/>
        <w:t xml:space="preserve">իրավունքներ կամ </w:t>
      </w:r>
      <w:r w:rsidR="00BC70E1" w:rsidRPr="0064323A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իրավա</w:t>
      </w:r>
      <w:r w:rsidR="00781221" w:rsidRPr="00781221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զոր</w:t>
      </w:r>
      <w:r w:rsidR="00BC70E1" w:rsidRPr="0064323A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ություն</w:t>
      </w:r>
      <w:r w:rsidR="007A189A" w:rsidRPr="0064323A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՝ այդ տարածքներում բնական ռեսուրսների հետազոտման և շահագործման նպատակով:</w:t>
      </w:r>
    </w:p>
    <w:p w14:paraId="2A658944" w14:textId="1AA0C7AF" w:rsidR="0025598C" w:rsidRPr="0064323A" w:rsidRDefault="001E78F2">
      <w:pPr>
        <w:pStyle w:val="BodyA"/>
        <w:tabs>
          <w:tab w:val="left" w:pos="993"/>
        </w:tabs>
        <w:spacing w:line="276" w:lineRule="auto"/>
        <w:ind w:left="1" w:firstLine="564"/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</w:pPr>
      <w:r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(d)</w:t>
      </w:r>
      <w:r w:rsidR="007A189A" w:rsidRPr="0064323A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ab/>
        <w:t xml:space="preserve">«Ազատ փոխարկելի արժույթ» նշանակում է՝ արժույթներ, որոնք Արժույթի միջազգային հիմնադրամը ժամանակ առ ժամանակ սահմանում է որպես ազատ փոխարկելի արժույթներ` Արժույթի միջազգային հիմնադրամի մասին համաձայնագրի հոդվածների և հետագայում </w:t>
      </w:r>
      <w:r w:rsidR="00781221" w:rsidRPr="00781221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դրանում </w:t>
      </w:r>
      <w:r w:rsidR="007A189A" w:rsidRPr="0064323A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կատարված ցանկացած փոփոխության համաձայն:  </w:t>
      </w:r>
    </w:p>
    <w:p w14:paraId="144FCD86" w14:textId="616E227D" w:rsidR="0025598C" w:rsidRPr="0064323A" w:rsidRDefault="001E78F2">
      <w:pPr>
        <w:pStyle w:val="BodyA"/>
        <w:tabs>
          <w:tab w:val="left" w:pos="993"/>
        </w:tabs>
        <w:spacing w:line="276" w:lineRule="auto"/>
        <w:ind w:left="1" w:firstLine="564"/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</w:pPr>
      <w:r w:rsidRPr="001E78F2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(</w:t>
      </w:r>
      <w:r w:rsidR="00781221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e</w:t>
      </w:r>
      <w:r w:rsidR="007A189A" w:rsidRPr="0064323A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)</w:t>
      </w:r>
      <w:r w:rsidR="007A189A" w:rsidRPr="0064323A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ab/>
        <w:t>«Ֆինանսական ծառայություն» նշանակում է՝ ֆինանսական բնույթի ցանկացած ծառայություն: Ֆինանսական ծառայությունները ներառում են բոլոր ապահովագրական և ապահովագրությանն առնչվող ծառայությունները և բոլոր տեսակի՝ բանկային և այլ ֆինանսական ծառայությունները (բացի ապահովագրությունից), ինչպես նաև ֆինանսական բնույթի ծառայությանը հարակից կամ օժանդակ ծառայությունները:</w:t>
      </w:r>
    </w:p>
    <w:p w14:paraId="548C3CA9" w14:textId="77777777" w:rsidR="0025598C" w:rsidRPr="0064323A" w:rsidRDefault="0025598C">
      <w:pPr>
        <w:pStyle w:val="BodyA"/>
        <w:spacing w:line="276" w:lineRule="auto"/>
        <w:ind w:left="1" w:firstLine="564"/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</w:pPr>
    </w:p>
    <w:p w14:paraId="22FFF4F7" w14:textId="77777777" w:rsidR="0025598C" w:rsidRPr="00B24EB2" w:rsidRDefault="007A189A">
      <w:pPr>
        <w:pStyle w:val="BodyA"/>
        <w:spacing w:line="276" w:lineRule="auto"/>
        <w:jc w:val="center"/>
        <w:rPr>
          <w:rFonts w:ascii="GHEA Grapalat" w:eastAsia="GHEA Grapalat" w:hAnsi="GHEA Grapalat" w:cs="GHEA Grapalat"/>
          <w:b/>
          <w:bCs/>
          <w:kern w:val="0"/>
          <w:sz w:val="24"/>
          <w:szCs w:val="24"/>
          <w:lang w:val="hy-AM"/>
        </w:rPr>
      </w:pPr>
      <w:r w:rsidRPr="00B24EB2">
        <w:rPr>
          <w:rFonts w:ascii="GHEA Grapalat" w:eastAsia="GHEA Grapalat" w:hAnsi="GHEA Grapalat" w:cs="GHEA Grapalat"/>
          <w:b/>
          <w:bCs/>
          <w:kern w:val="0"/>
          <w:sz w:val="24"/>
          <w:szCs w:val="24"/>
          <w:lang w:val="hy-AM"/>
        </w:rPr>
        <w:t>Հոդված 2</w:t>
      </w:r>
    </w:p>
    <w:p w14:paraId="50656BD7" w14:textId="77777777" w:rsidR="0025598C" w:rsidRPr="00B24EB2" w:rsidRDefault="007A189A">
      <w:pPr>
        <w:pStyle w:val="BodyA"/>
        <w:spacing w:line="276" w:lineRule="auto"/>
        <w:jc w:val="center"/>
        <w:rPr>
          <w:rFonts w:ascii="GHEA Grapalat" w:eastAsia="GHEA Grapalat" w:hAnsi="GHEA Grapalat" w:cs="GHEA Grapalat"/>
          <w:b/>
          <w:bCs/>
          <w:kern w:val="0"/>
          <w:sz w:val="24"/>
          <w:szCs w:val="24"/>
          <w:lang w:val="hy-AM"/>
        </w:rPr>
      </w:pPr>
      <w:r w:rsidRPr="00B24EB2">
        <w:rPr>
          <w:rFonts w:ascii="GHEA Grapalat" w:eastAsia="GHEA Grapalat" w:hAnsi="GHEA Grapalat" w:cs="GHEA Grapalat"/>
          <w:b/>
          <w:bCs/>
          <w:kern w:val="0"/>
          <w:sz w:val="24"/>
          <w:szCs w:val="24"/>
          <w:lang w:val="hy-AM"/>
        </w:rPr>
        <w:t>Ներդրումների խրախուսումը և պաշտպանությունը</w:t>
      </w:r>
    </w:p>
    <w:p w14:paraId="5DE6F537" w14:textId="77777777" w:rsidR="0025598C" w:rsidRPr="00B24EB2" w:rsidRDefault="0025598C">
      <w:pPr>
        <w:pStyle w:val="BodyA"/>
        <w:spacing w:line="276" w:lineRule="auto"/>
        <w:jc w:val="center"/>
        <w:rPr>
          <w:rFonts w:ascii="GHEA Grapalat" w:eastAsia="GHEA Grapalat" w:hAnsi="GHEA Grapalat" w:cs="GHEA Grapalat"/>
          <w:b/>
          <w:bCs/>
          <w:kern w:val="0"/>
          <w:sz w:val="24"/>
          <w:szCs w:val="24"/>
          <w:lang w:val="hy-AM"/>
        </w:rPr>
      </w:pPr>
    </w:p>
    <w:p w14:paraId="005A1E38" w14:textId="5CEF7BE2" w:rsidR="0025598C" w:rsidRPr="00B24EB2" w:rsidRDefault="007A189A">
      <w:pPr>
        <w:pStyle w:val="BodyA"/>
        <w:tabs>
          <w:tab w:val="left" w:pos="993"/>
        </w:tabs>
        <w:spacing w:line="276" w:lineRule="auto"/>
        <w:ind w:left="1" w:firstLine="564"/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</w:pPr>
      <w:r w:rsidRPr="00B24EB2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1.</w:t>
      </w:r>
      <w:r w:rsidRPr="00B24EB2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ab/>
        <w:t xml:space="preserve">Յուրաքանչյուր Պայմանավորվող կողմ խրախուսում և բարենպաստ պայմաններ է ստեղծում իր </w:t>
      </w:r>
      <w:r w:rsidR="00781221" w:rsidRPr="00781221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պետության</w:t>
      </w:r>
      <w:r w:rsidR="00781221" w:rsidRPr="00B24EB2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 </w:t>
      </w:r>
      <w:r w:rsidRPr="00B24EB2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տարածքում մյուս Պայմանավորվող կողմի ներդրողների կողմից ներդրումներ կատարելու համար </w:t>
      </w:r>
      <w:r w:rsidRPr="00514FA1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>և ընդունում է այդ ներդրումները</w:t>
      </w:r>
      <w:r w:rsidRPr="00B24EB2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` իր </w:t>
      </w:r>
      <w:r w:rsidR="00781221" w:rsidRPr="00781221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պետության</w:t>
      </w:r>
      <w:r w:rsidR="00781221" w:rsidRPr="00B24EB2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 </w:t>
      </w:r>
      <w:r w:rsidRPr="00B24EB2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օրենքներին և կանոնակարգերին համապատասխան: </w:t>
      </w:r>
    </w:p>
    <w:p w14:paraId="1C45F8A7" w14:textId="77777777" w:rsidR="0025598C" w:rsidRPr="004A63F8" w:rsidRDefault="007A189A">
      <w:pPr>
        <w:pStyle w:val="BodyA"/>
        <w:tabs>
          <w:tab w:val="left" w:pos="993"/>
        </w:tabs>
        <w:spacing w:line="276" w:lineRule="auto"/>
        <w:ind w:left="1" w:firstLine="564"/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</w:pPr>
      <w:r w:rsidRPr="004A63F8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2.</w:t>
      </w:r>
      <w:r w:rsidRPr="004A63F8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ab/>
        <w:t xml:space="preserve">Յուրաքանչյուր Պայմանավորվող կողմ մյուս Պայմանավորվող կողմի ներդրողի ներդրումներին </w:t>
      </w:r>
      <w:r w:rsidR="001A5259" w:rsidRPr="004A63F8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տրամադր</w:t>
      </w:r>
      <w:r w:rsidR="001A5259" w:rsidRPr="00862A82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ում է</w:t>
      </w:r>
      <w:r w:rsidR="001A5259" w:rsidRPr="004A63F8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 </w:t>
      </w:r>
      <w:r w:rsidRPr="004A63F8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միջազգային </w:t>
      </w:r>
      <w:r w:rsidRPr="00514FA1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>սովորութային</w:t>
      </w:r>
      <w:r w:rsidRPr="004A63F8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 xml:space="preserve"> իրավունքին</w:t>
      </w:r>
      <w:r w:rsidRPr="004A63F8">
        <w:rPr>
          <w:rFonts w:ascii="GHEA Grapalat" w:eastAsia="GHEA Grapalat" w:hAnsi="GHEA Grapalat" w:cs="GHEA Grapalat"/>
          <w:color w:val="0000FF"/>
          <w:kern w:val="0"/>
          <w:sz w:val="24"/>
          <w:szCs w:val="24"/>
          <w:lang w:val="hy-AM"/>
        </w:rPr>
        <w:t xml:space="preserve"> </w:t>
      </w:r>
      <w:r w:rsidRPr="004A63F8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համապատասխան ռեժիմ, ներառյալ՝ արդարացի ու հավասար ռեժիմ և լիարժեք պաշտպանություն ու անվտանգություն: </w:t>
      </w:r>
    </w:p>
    <w:p w14:paraId="4360DBE3" w14:textId="79AD893B" w:rsidR="0025598C" w:rsidRPr="004A63F8" w:rsidRDefault="007A189A">
      <w:pPr>
        <w:pStyle w:val="BodyA"/>
        <w:tabs>
          <w:tab w:val="left" w:pos="993"/>
        </w:tabs>
        <w:spacing w:line="276" w:lineRule="auto"/>
        <w:ind w:left="1" w:firstLine="564"/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</w:pPr>
      <w:r w:rsidRPr="004A63F8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3.</w:t>
      </w:r>
      <w:r w:rsidRPr="004A63F8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ab/>
        <w:t xml:space="preserve">Առավել հստակության համար սույն հոդվածի 2-րդ </w:t>
      </w:r>
      <w:r w:rsidR="0050030A" w:rsidRPr="004A63F8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կետ</w:t>
      </w:r>
      <w:r w:rsidR="0050030A" w:rsidRPr="00862A82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ը </w:t>
      </w:r>
      <w:r w:rsidR="00F5586F" w:rsidRPr="004A63F8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սահմանում է </w:t>
      </w:r>
      <w:r w:rsidRPr="004A63F8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օտարերկրացիների նկատմամբ միջազգային </w:t>
      </w:r>
      <w:r w:rsidRPr="00514FA1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>սովորութային</w:t>
      </w:r>
      <w:r w:rsidRPr="004A63F8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 xml:space="preserve"> իրավունքի նվազագույն չափորոշիչը </w:t>
      </w:r>
      <w:r w:rsidRPr="004A63F8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որպես մյուս Պայմանավորվող կողմի ներդրողի ներդրումների </w:t>
      </w:r>
      <w:r w:rsidR="0050030A" w:rsidRPr="00862A82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նկատմամբ կիրառվող</w:t>
      </w:r>
      <w:r w:rsidRPr="004A63F8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 ռեժիմի նվազագույն չափորոշիչ: «Արդարացի ու հավասար ռեժիմ» և «լիարժեք պաշտպանություն ու անվտանգություն»</w:t>
      </w:r>
      <w:r w:rsidR="0064323A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 </w:t>
      </w:r>
      <w:r w:rsidR="00F5586F" w:rsidRPr="00514FA1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հասկացությունների </w:t>
      </w:r>
      <w:r w:rsidR="0064323A" w:rsidRPr="00514FA1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շրջանակներում</w:t>
      </w:r>
      <w:r w:rsidR="0064323A" w:rsidRPr="004A63F8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 </w:t>
      </w:r>
      <w:r w:rsidRPr="00514FA1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>չի պահանջվում</w:t>
      </w:r>
      <w:r w:rsidRPr="004A63F8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 կիրառել այդ չափորոշիչով սահմանված ռեժիմին հավելյալ կամ դրա շրջանակներից դուրս ռեժիմ, և դրանք չեն առաջացնում լրացուցիչ նյութական իրավունքներ: 2-րդ կետով սահմանված պարտավորությունները նախատեսում </w:t>
      </w:r>
      <w:r w:rsidRPr="004A63F8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lastRenderedPageBreak/>
        <w:t>են.</w:t>
      </w:r>
    </w:p>
    <w:p w14:paraId="75E064AF" w14:textId="371BD569" w:rsidR="0025598C" w:rsidRPr="004A63F8" w:rsidRDefault="009500BA">
      <w:pPr>
        <w:pStyle w:val="BodyA"/>
        <w:spacing w:line="276" w:lineRule="auto"/>
        <w:ind w:left="1134" w:hanging="567"/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</w:pPr>
      <w:r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(a)</w:t>
      </w:r>
      <w:r w:rsidR="007A189A" w:rsidRPr="004A63F8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ab/>
      </w:r>
      <w:r w:rsidR="007A189A">
        <w:rPr>
          <w:rFonts w:ascii="GHEA Grapalat" w:eastAsia="GHEA Grapalat" w:hAnsi="GHEA Grapalat" w:cs="GHEA Grapalat"/>
          <w:kern w:val="0"/>
          <w:sz w:val="24"/>
          <w:szCs w:val="24"/>
          <w:lang w:val="fr-FR"/>
        </w:rPr>
        <w:t>«արդարացի և հավասար ռեժիմ</w:t>
      </w:r>
      <w:r w:rsidR="00903DF2" w:rsidRPr="00903DF2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ը</w:t>
      </w:r>
      <w:r w:rsidR="007A189A">
        <w:rPr>
          <w:rFonts w:ascii="GHEA Grapalat" w:eastAsia="GHEA Grapalat" w:hAnsi="GHEA Grapalat" w:cs="GHEA Grapalat"/>
          <w:kern w:val="0"/>
          <w:sz w:val="24"/>
          <w:szCs w:val="24"/>
          <w:lang w:val="fr-FR"/>
        </w:rPr>
        <w:t>»</w:t>
      </w:r>
      <w:r w:rsidR="00903DF2" w:rsidRPr="00903DF2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, որը</w:t>
      </w:r>
      <w:r w:rsidR="007A189A" w:rsidRPr="004A63F8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 ներառում է քրեական, քաղաքացիական կամ վարչական վարույթի շրջանակներում </w:t>
      </w:r>
      <w:r w:rsidR="007A189A" w:rsidRPr="00514FA1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 xml:space="preserve">արդարադատության </w:t>
      </w:r>
      <w:r w:rsidR="0064323A" w:rsidRPr="00514FA1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 xml:space="preserve">իրականացումից չհրաժարվելու </w:t>
      </w:r>
      <w:r w:rsidR="007A189A" w:rsidRPr="00514FA1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>պարտավորությունը</w:t>
      </w:r>
      <w:r w:rsidR="007A189A" w:rsidRPr="00514FA1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՝</w:t>
      </w:r>
      <w:r w:rsidR="007A189A" w:rsidRPr="004A63F8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 աշխարհի հիմնական իրավական համակարգերում տեղ գտած պատշաճ իրավական ընթացակարգի կիրարկման սկզբունքին համապատասխան, և</w:t>
      </w:r>
    </w:p>
    <w:p w14:paraId="3C8389E1" w14:textId="3F1A23DA" w:rsidR="0025598C" w:rsidRPr="004A63F8" w:rsidRDefault="009500BA">
      <w:pPr>
        <w:pStyle w:val="BodyA"/>
        <w:spacing w:line="276" w:lineRule="auto"/>
        <w:ind w:left="1134" w:hanging="567"/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</w:pPr>
      <w:r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(b)</w:t>
      </w:r>
      <w:r w:rsidR="007A189A" w:rsidRPr="004A63F8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ab/>
      </w:r>
      <w:r w:rsidR="007A189A">
        <w:rPr>
          <w:rFonts w:ascii="GHEA Grapalat" w:eastAsia="GHEA Grapalat" w:hAnsi="GHEA Grapalat" w:cs="GHEA Grapalat"/>
          <w:kern w:val="0"/>
          <w:sz w:val="24"/>
          <w:szCs w:val="24"/>
          <w:lang w:val="fr-FR"/>
        </w:rPr>
        <w:t>«լիարժեք պաշտպանություն ու անվտանգություն»</w:t>
      </w:r>
      <w:r w:rsidR="00903DF2" w:rsidRPr="00903DF2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, որը</w:t>
      </w:r>
      <w:r w:rsidR="007A189A" w:rsidRPr="004A63F8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 յուրաքանչյուր Պայմանավորվող կողմից պահանջում է ապահովել </w:t>
      </w:r>
      <w:r w:rsidR="007A189A" w:rsidRPr="00514FA1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ոստիկանության կողմից</w:t>
      </w:r>
      <w:r w:rsidR="007A189A" w:rsidRPr="004A63F8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 տրամադրվող պաշտպանության՝ </w:t>
      </w:r>
      <w:r w:rsidR="007A189A" w:rsidRPr="004A63F8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 xml:space="preserve">միջազգային </w:t>
      </w:r>
      <w:r w:rsidR="007A189A" w:rsidRPr="00514FA1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>սովորութային</w:t>
      </w:r>
      <w:r w:rsidR="007A189A" w:rsidRPr="004A63F8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 xml:space="preserve"> իրավունքով </w:t>
      </w:r>
      <w:r w:rsidR="007A189A" w:rsidRPr="004A63F8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պահանջվող մակարդակ:</w:t>
      </w:r>
    </w:p>
    <w:p w14:paraId="1D4D63C4" w14:textId="1B6970C9" w:rsidR="0025598C" w:rsidRPr="004A63F8" w:rsidRDefault="007A189A">
      <w:pPr>
        <w:pStyle w:val="BodyA"/>
        <w:tabs>
          <w:tab w:val="left" w:pos="993"/>
        </w:tabs>
        <w:spacing w:line="276" w:lineRule="auto"/>
        <w:ind w:left="1" w:firstLine="564"/>
        <w:rPr>
          <w:rFonts w:ascii="GHEA Grapalat" w:eastAsia="GHEA Grapalat" w:hAnsi="GHEA Grapalat" w:cs="GHEA Grapalat"/>
          <w:color w:val="FF0000"/>
          <w:kern w:val="0"/>
          <w:sz w:val="24"/>
          <w:szCs w:val="24"/>
          <w:lang w:val="hy-AM"/>
        </w:rPr>
      </w:pPr>
      <w:r w:rsidRPr="004A63F8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4.</w:t>
      </w:r>
      <w:r w:rsidRPr="004A63F8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ab/>
        <w:t xml:space="preserve">Պնդումը, որ տեղի է ունեցել սույն </w:t>
      </w:r>
      <w:r w:rsidRPr="00514FA1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Համաձայնագրի</w:t>
      </w:r>
      <w:r w:rsidR="00194CEB" w:rsidRPr="00514FA1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 մի դրույթի</w:t>
      </w:r>
      <w:r w:rsidRPr="00514FA1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 կամ </w:t>
      </w:r>
      <w:r w:rsidR="00781221" w:rsidRPr="00514FA1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առանձին</w:t>
      </w:r>
      <w:r w:rsidR="00781221" w:rsidRPr="00514FA1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 xml:space="preserve"> </w:t>
      </w:r>
      <w:r w:rsidRPr="00514FA1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միջազգային</w:t>
      </w:r>
      <w:r w:rsidRPr="004A63F8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 </w:t>
      </w:r>
      <w:r w:rsidRPr="00514FA1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 xml:space="preserve">համաձայնագրի </w:t>
      </w:r>
      <w:r w:rsidR="00194CEB" w:rsidRPr="00514FA1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 xml:space="preserve">դրույթների </w:t>
      </w:r>
      <w:r w:rsidRPr="00514FA1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>խախտում</w:t>
      </w:r>
      <w:r w:rsidRPr="004A63F8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, չի ենթադրում, որ տեղի է ունեցել սույն </w:t>
      </w:r>
      <w:r w:rsidRPr="00514FA1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>հոդվածի խախտում:</w:t>
      </w:r>
      <w:r w:rsidRPr="004A63F8">
        <w:rPr>
          <w:rFonts w:ascii="GHEA Grapalat" w:eastAsia="GHEA Grapalat" w:hAnsi="GHEA Grapalat" w:cs="GHEA Grapalat"/>
          <w:color w:val="FF0000"/>
          <w:kern w:val="0"/>
          <w:sz w:val="24"/>
          <w:szCs w:val="24"/>
          <w:lang w:val="hy-AM"/>
        </w:rPr>
        <w:t xml:space="preserve"> </w:t>
      </w:r>
    </w:p>
    <w:p w14:paraId="3CF926AD" w14:textId="0379B4D2" w:rsidR="0025598C" w:rsidRPr="004A63F8" w:rsidRDefault="007A189A">
      <w:pPr>
        <w:pStyle w:val="BodyA"/>
        <w:tabs>
          <w:tab w:val="left" w:pos="993"/>
        </w:tabs>
        <w:spacing w:line="276" w:lineRule="auto"/>
        <w:ind w:left="1" w:firstLine="564"/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</w:pPr>
      <w:r w:rsidRPr="004A63F8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5.</w:t>
      </w:r>
      <w:r w:rsidRPr="004A63F8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ab/>
        <w:t xml:space="preserve">Ոչ մի Պայմանավորվող կողմ չպետք է ձեռնարկի մյուս Պայմանավորվող կողմի ներդրողների կողմից իրականացվող ներդրումների կառավարման, պահպանման, օգտագործման, տիրապետման և տնօրինման դեմ ուղղված որևէ </w:t>
      </w:r>
      <w:r w:rsidR="00A963C7" w:rsidRPr="00514FA1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>անհիմն</w:t>
      </w:r>
      <w:r w:rsidR="00194CEB" w:rsidRPr="004A63F8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 xml:space="preserve"> </w:t>
      </w:r>
      <w:r w:rsidRPr="004A63F8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կամ խտրական </w:t>
      </w:r>
      <w:r w:rsidR="0088406C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գործողություն</w:t>
      </w:r>
      <w:r w:rsidRPr="004A63F8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ներ, ոչ էլ պետք է մյուս Պայմանավորվող կողմի ներդրողների կողմից </w:t>
      </w:r>
      <w:r w:rsidRPr="00514FA1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իրականացվող ներդրումների նկատմամբ </w:t>
      </w:r>
      <w:r w:rsidRPr="00514FA1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>սահմանի</w:t>
      </w:r>
      <w:r w:rsidRPr="00514FA1">
        <w:rPr>
          <w:rFonts w:ascii="GHEA Grapalat" w:eastAsia="GHEA Grapalat" w:hAnsi="GHEA Grapalat" w:cs="GHEA Grapalat"/>
          <w:color w:val="FF0000"/>
          <w:kern w:val="0"/>
          <w:sz w:val="24"/>
          <w:szCs w:val="24"/>
          <w:lang w:val="hy-AM"/>
        </w:rPr>
        <w:t xml:space="preserve"> </w:t>
      </w:r>
      <w:r w:rsidR="00A963C7" w:rsidRPr="00514FA1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անհիմն</w:t>
      </w:r>
      <w:r w:rsidRPr="00514FA1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 կամ խտրական</w:t>
      </w:r>
      <w:r w:rsidR="00273DDF" w:rsidRPr="00514FA1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 գործողություններ</w:t>
      </w:r>
      <w:r w:rsidR="00514FA1" w:rsidRPr="00514FA1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՝</w:t>
      </w:r>
      <w:r w:rsidRPr="004A63F8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 xml:space="preserve"> </w:t>
      </w:r>
      <w:r w:rsidRPr="004A63F8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կապված տեղական բաղադրիչի, տեխնոլոգիայի փոխանցման կամ արտահանում իրականացնելու պահանջների հետ:</w:t>
      </w:r>
    </w:p>
    <w:p w14:paraId="3D4D97D6" w14:textId="77777777" w:rsidR="0025598C" w:rsidRPr="004A63F8" w:rsidRDefault="0025598C">
      <w:pPr>
        <w:pStyle w:val="BodyA"/>
        <w:spacing w:line="276" w:lineRule="auto"/>
        <w:ind w:left="1" w:firstLine="564"/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</w:pPr>
    </w:p>
    <w:p w14:paraId="64C6B02D" w14:textId="77777777" w:rsidR="0025598C" w:rsidRPr="006C75C3" w:rsidRDefault="007A189A">
      <w:pPr>
        <w:pStyle w:val="BodyA"/>
        <w:spacing w:line="276" w:lineRule="auto"/>
        <w:ind w:left="1" w:hanging="1"/>
        <w:jc w:val="center"/>
        <w:rPr>
          <w:rFonts w:ascii="GHEA Grapalat" w:eastAsia="GHEA Grapalat" w:hAnsi="GHEA Grapalat" w:cs="GHEA Grapalat"/>
          <w:b/>
          <w:bCs/>
          <w:kern w:val="0"/>
          <w:sz w:val="24"/>
          <w:szCs w:val="24"/>
          <w:lang w:val="hy-AM"/>
        </w:rPr>
      </w:pPr>
      <w:r w:rsidRPr="006C75C3">
        <w:rPr>
          <w:rFonts w:ascii="GHEA Grapalat" w:eastAsia="GHEA Grapalat" w:hAnsi="GHEA Grapalat" w:cs="GHEA Grapalat"/>
          <w:b/>
          <w:bCs/>
          <w:kern w:val="0"/>
          <w:sz w:val="24"/>
          <w:szCs w:val="24"/>
          <w:lang w:val="hy-AM"/>
        </w:rPr>
        <w:t>Հոդված 3</w:t>
      </w:r>
    </w:p>
    <w:p w14:paraId="35619A78" w14:textId="77777777" w:rsidR="0025598C" w:rsidRPr="006C75C3" w:rsidRDefault="007A189A">
      <w:pPr>
        <w:pStyle w:val="BodyA"/>
        <w:spacing w:line="276" w:lineRule="auto"/>
        <w:ind w:left="1" w:hanging="1"/>
        <w:jc w:val="center"/>
        <w:rPr>
          <w:rFonts w:ascii="GHEA Grapalat" w:eastAsia="GHEA Grapalat" w:hAnsi="GHEA Grapalat" w:cs="GHEA Grapalat"/>
          <w:b/>
          <w:bCs/>
          <w:kern w:val="0"/>
          <w:sz w:val="24"/>
          <w:szCs w:val="24"/>
          <w:lang w:val="hy-AM"/>
        </w:rPr>
      </w:pPr>
      <w:r w:rsidRPr="006C75C3">
        <w:rPr>
          <w:rFonts w:ascii="GHEA Grapalat" w:eastAsia="GHEA Grapalat" w:hAnsi="GHEA Grapalat" w:cs="GHEA Grapalat"/>
          <w:b/>
          <w:bCs/>
          <w:kern w:val="0"/>
          <w:sz w:val="24"/>
          <w:szCs w:val="24"/>
          <w:lang w:val="hy-AM"/>
        </w:rPr>
        <w:t>Ներդրումների ռեժիմը</w:t>
      </w:r>
    </w:p>
    <w:p w14:paraId="7C6FCB8D" w14:textId="77777777" w:rsidR="0025598C" w:rsidRPr="006C75C3" w:rsidRDefault="0025598C">
      <w:pPr>
        <w:pStyle w:val="BodyA"/>
        <w:spacing w:line="276" w:lineRule="auto"/>
        <w:ind w:left="1" w:hanging="1"/>
        <w:jc w:val="center"/>
        <w:rPr>
          <w:rFonts w:ascii="GHEA Grapalat" w:eastAsia="GHEA Grapalat" w:hAnsi="GHEA Grapalat" w:cs="GHEA Grapalat"/>
          <w:b/>
          <w:bCs/>
          <w:kern w:val="0"/>
          <w:sz w:val="24"/>
          <w:szCs w:val="24"/>
          <w:lang w:val="hy-AM"/>
        </w:rPr>
      </w:pPr>
    </w:p>
    <w:p w14:paraId="67E0D7E2" w14:textId="7E285558" w:rsidR="0025598C" w:rsidRPr="006C75C3" w:rsidRDefault="007A189A">
      <w:pPr>
        <w:pStyle w:val="BodyA"/>
        <w:tabs>
          <w:tab w:val="left" w:pos="993"/>
        </w:tabs>
        <w:spacing w:line="276" w:lineRule="auto"/>
        <w:ind w:left="1" w:firstLine="564"/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</w:pPr>
      <w:r w:rsidRPr="006C75C3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1.</w:t>
      </w:r>
      <w:r w:rsidRPr="006C75C3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ab/>
        <w:t xml:space="preserve">Յուրաքանչյուր Պայմանավորվող կողմ իր </w:t>
      </w:r>
      <w:r w:rsidR="00781221" w:rsidRPr="00781221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պետության</w:t>
      </w:r>
      <w:r w:rsidR="00781221" w:rsidRPr="006C75C3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 </w:t>
      </w:r>
      <w:r w:rsidRPr="006C75C3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տարածքում մյուս Պայմանավորվող կողմի ներդրողների նկատմամբ</w:t>
      </w:r>
      <w:r w:rsidR="00C5035F" w:rsidRPr="003A14A9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,</w:t>
      </w:r>
      <w:r w:rsidRPr="006C75C3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 </w:t>
      </w:r>
      <w:r w:rsidR="00E73CB3" w:rsidRPr="003A14A9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իրենց</w:t>
      </w:r>
      <w:r w:rsidR="00E73CB3" w:rsidRPr="006C75C3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 </w:t>
      </w:r>
      <w:r w:rsidRPr="006C75C3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ներդրումների կառավարման, պահպանման, օգտագործման, տիրապետման կամ տնօրինման մասով</w:t>
      </w:r>
      <w:r w:rsidR="00C5035F" w:rsidRPr="003A14A9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,</w:t>
      </w:r>
      <w:r w:rsidRPr="006C75C3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 </w:t>
      </w:r>
      <w:r w:rsidR="00E73CB3" w:rsidRPr="006C75C3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սահմանում է </w:t>
      </w:r>
      <w:r w:rsidRPr="006C75C3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ոչ պակաս բարենպաստ ռեժիմ, քան </w:t>
      </w:r>
      <w:r w:rsidRPr="006C75C3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այն </w:t>
      </w:r>
      <w:r w:rsidRPr="00981175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>ռեժիմ</w:t>
      </w:r>
      <w:r w:rsidR="00C5035F" w:rsidRPr="00981175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>ը</w:t>
      </w:r>
      <w:r w:rsidRPr="00981175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>, որը նա տրամադրում է</w:t>
      </w:r>
      <w:r w:rsidRPr="006C75C3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 xml:space="preserve"> </w:t>
      </w:r>
      <w:r w:rsidRPr="006C75C3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իր </w:t>
      </w:r>
      <w:r w:rsidR="007524B3" w:rsidRPr="00981175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 xml:space="preserve">սեփական </w:t>
      </w:r>
      <w:r w:rsidRPr="006C75C3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ներդրողներին </w:t>
      </w:r>
      <w:r w:rsidRPr="006C75C3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(այսուհետ՝ </w:t>
      </w:r>
      <w:r w:rsidRPr="00981175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>ազգային</w:t>
      </w:r>
      <w:r w:rsidRPr="006C75C3">
        <w:rPr>
          <w:rFonts w:ascii="GHEA Grapalat" w:eastAsia="GHEA Grapalat" w:hAnsi="GHEA Grapalat" w:cs="GHEA Grapalat"/>
          <w:color w:val="FF0000"/>
          <w:kern w:val="0"/>
          <w:sz w:val="24"/>
          <w:szCs w:val="24"/>
          <w:lang w:val="hy-AM"/>
        </w:rPr>
        <w:t xml:space="preserve"> </w:t>
      </w:r>
      <w:r w:rsidRPr="006C75C3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ռեժիմ) </w:t>
      </w:r>
      <w:r w:rsidRPr="006C75C3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կամ ցանկացած երրորդ </w:t>
      </w:r>
      <w:r w:rsidR="00213C70" w:rsidRPr="001E7BCE">
        <w:rPr>
          <w:rFonts w:ascii="GHEA Grapalat" w:eastAsia="GHEA Grapalat" w:hAnsi="GHEA Grapalat" w:cs="GHEA Grapalat"/>
          <w:sz w:val="24"/>
          <w:szCs w:val="24"/>
          <w:lang w:val="hy-AM"/>
        </w:rPr>
        <w:t>պ</w:t>
      </w:r>
      <w:r w:rsidRPr="006C75C3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ետության ներդրողներին </w:t>
      </w:r>
      <w:r w:rsidRPr="006C75C3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(այսուհետ՝ առավել բարենպաստ ռեժիմ) </w:t>
      </w:r>
      <w:r w:rsidRPr="006C75C3">
        <w:rPr>
          <w:rFonts w:ascii="GHEA Grapalat" w:eastAsia="GHEA Grapalat" w:hAnsi="GHEA Grapalat" w:cs="GHEA Grapalat"/>
          <w:sz w:val="24"/>
          <w:szCs w:val="24"/>
          <w:lang w:val="hy-AM"/>
        </w:rPr>
        <w:t>նույնանման պայմաններում</w:t>
      </w:r>
      <w:r w:rsidRPr="006C75C3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՝ կախված այն հանգամանքից, թե դրանցից որն է առավել բարենպաստ:</w:t>
      </w:r>
    </w:p>
    <w:p w14:paraId="37C6D617" w14:textId="6F2B659D" w:rsidR="0025598C" w:rsidRPr="00042701" w:rsidRDefault="007A189A">
      <w:pPr>
        <w:pStyle w:val="BodyA"/>
        <w:tabs>
          <w:tab w:val="left" w:pos="993"/>
        </w:tabs>
        <w:spacing w:line="276" w:lineRule="auto"/>
        <w:ind w:left="1" w:firstLine="564"/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</w:pPr>
      <w:r w:rsidRPr="006C75C3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2.</w:t>
      </w:r>
      <w:r w:rsidRPr="006C75C3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ab/>
        <w:t xml:space="preserve">Յուրաքանչյուր Պայմանավորվող կողմ իր </w:t>
      </w:r>
      <w:r w:rsidR="00781221" w:rsidRPr="00781221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պետության</w:t>
      </w:r>
      <w:r w:rsidR="00781221" w:rsidRPr="006C75C3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 </w:t>
      </w:r>
      <w:r w:rsidRPr="006C75C3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տարածքում </w:t>
      </w:r>
      <w:r w:rsidRPr="006C75C3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lastRenderedPageBreak/>
        <w:t xml:space="preserve">մյուս Պայմանավորվող կողմի ներդրողների կողմից իր </w:t>
      </w:r>
      <w:r w:rsidR="00781221" w:rsidRPr="00781221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պետության</w:t>
      </w:r>
      <w:r w:rsidR="00781221" w:rsidRPr="006C75C3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 </w:t>
      </w:r>
      <w:r w:rsidRPr="006C75C3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օրենքներին և կանոնակարգերին համապատասխան կատարված ներդրումների նկատմամբ, </w:t>
      </w:r>
      <w:r w:rsidR="00FB3F41" w:rsidRPr="00981175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>այդ</w:t>
      </w:r>
      <w:r w:rsidRPr="00981175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 xml:space="preserve"> ներդրումների կառավարման, պահպանման, օգտագործման, տիրապետման կամ տնօրինման մասով,</w:t>
      </w:r>
      <w:r w:rsidRPr="006C75C3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 սահմանում է ոչ պակաս բարենպաստ ռեժիմ, քան </w:t>
      </w:r>
      <w:r w:rsidRPr="006C75C3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այն </w:t>
      </w:r>
      <w:r w:rsidR="004A63F8" w:rsidRPr="00981175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>ռեժիմը</w:t>
      </w:r>
      <w:r w:rsidRPr="00981175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>, որը նա տրամադրում է</w:t>
      </w:r>
      <w:r w:rsidRPr="006C75C3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</w:t>
      </w:r>
      <w:r w:rsidRPr="00042701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իր սեփական ներդրողների ներդրումներին </w:t>
      </w:r>
      <w:r w:rsidRPr="00042701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(</w:t>
      </w:r>
      <w:r w:rsidRPr="00981175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fr-FR"/>
        </w:rPr>
        <w:t>ազգային</w:t>
      </w:r>
      <w:r>
        <w:rPr>
          <w:rFonts w:ascii="GHEA Grapalat" w:eastAsia="GHEA Grapalat" w:hAnsi="GHEA Grapalat" w:cs="GHEA Grapalat"/>
          <w:kern w:val="0"/>
          <w:sz w:val="24"/>
          <w:szCs w:val="24"/>
          <w:lang w:val="fr-FR"/>
        </w:rPr>
        <w:t xml:space="preserve"> ռեժիմ</w:t>
      </w:r>
      <w:r w:rsidRPr="00042701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) </w:t>
      </w:r>
      <w:r w:rsidRPr="00042701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կամ ցանկացած երրորդ </w:t>
      </w:r>
      <w:r w:rsidR="00A12517" w:rsidRPr="00042701">
        <w:rPr>
          <w:rFonts w:ascii="GHEA Grapalat" w:eastAsia="GHEA Grapalat" w:hAnsi="GHEA Grapalat" w:cs="GHEA Grapalat"/>
          <w:sz w:val="24"/>
          <w:szCs w:val="24"/>
          <w:lang w:val="hy-AM"/>
        </w:rPr>
        <w:t>պ</w:t>
      </w:r>
      <w:r w:rsidRPr="00042701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ետության ներդրողների ներդրումներին </w:t>
      </w:r>
      <w:r w:rsidRPr="00042701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(</w:t>
      </w:r>
      <w:r>
        <w:rPr>
          <w:rFonts w:ascii="GHEA Grapalat" w:eastAsia="GHEA Grapalat" w:hAnsi="GHEA Grapalat" w:cs="GHEA Grapalat"/>
          <w:kern w:val="0"/>
          <w:sz w:val="24"/>
          <w:szCs w:val="24"/>
          <w:lang w:val="fr-FR"/>
        </w:rPr>
        <w:t>առավել բարենպաստ ռեժիմ</w:t>
      </w:r>
      <w:r w:rsidRPr="00042701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) </w:t>
      </w:r>
      <w:r w:rsidRPr="00042701">
        <w:rPr>
          <w:rFonts w:ascii="GHEA Grapalat" w:eastAsia="GHEA Grapalat" w:hAnsi="GHEA Grapalat" w:cs="GHEA Grapalat"/>
          <w:sz w:val="24"/>
          <w:szCs w:val="24"/>
          <w:lang w:val="hy-AM"/>
        </w:rPr>
        <w:t>նույնանման պայմաններում</w:t>
      </w:r>
      <w:r w:rsidRPr="00042701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՝ կախված այն հանգամանքից, թե դրանցից որն է առավել բարենպաստ։</w:t>
      </w:r>
    </w:p>
    <w:p w14:paraId="620FF3CA" w14:textId="77777777" w:rsidR="0025598C" w:rsidRPr="00042701" w:rsidRDefault="007A189A">
      <w:pPr>
        <w:pStyle w:val="BodyA"/>
        <w:tabs>
          <w:tab w:val="left" w:pos="993"/>
        </w:tabs>
        <w:spacing w:line="276" w:lineRule="auto"/>
        <w:ind w:left="1" w:firstLine="564"/>
        <w:rPr>
          <w:rFonts w:ascii="GHEA Grapalat" w:eastAsia="GHEA Grapalat" w:hAnsi="GHEA Grapalat" w:cs="GHEA Grapalat"/>
          <w:color w:val="0000FF"/>
          <w:kern w:val="0"/>
          <w:sz w:val="24"/>
          <w:szCs w:val="24"/>
          <w:lang w:val="hy-AM"/>
        </w:rPr>
      </w:pPr>
      <w:r w:rsidRPr="00042701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3.</w:t>
      </w:r>
      <w:r w:rsidRPr="00042701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ab/>
        <w:t xml:space="preserve">Սույն հոդվածի 1-ին և 2-րդ կետերով սահմանված </w:t>
      </w:r>
      <w:r w:rsidRPr="00981175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>ազգային</w:t>
      </w:r>
      <w:r w:rsidRPr="00042701">
        <w:rPr>
          <w:rFonts w:ascii="GHEA Grapalat" w:eastAsia="GHEA Grapalat" w:hAnsi="GHEA Grapalat" w:cs="GHEA Grapalat"/>
          <w:color w:val="FF0000"/>
          <w:kern w:val="0"/>
          <w:sz w:val="24"/>
          <w:szCs w:val="24"/>
          <w:lang w:val="hy-AM"/>
        </w:rPr>
        <w:t xml:space="preserve"> </w:t>
      </w:r>
      <w:r w:rsidRPr="00042701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ռեժիմի չափորոշիչը </w:t>
      </w:r>
      <w:r w:rsidRPr="00981175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>ենթաազգային</w:t>
      </w:r>
      <w:r w:rsidRPr="00042701">
        <w:rPr>
          <w:rFonts w:ascii="GHEA Grapalat" w:eastAsia="GHEA Grapalat" w:hAnsi="GHEA Grapalat" w:cs="GHEA Grapalat"/>
          <w:color w:val="FF0000"/>
          <w:kern w:val="0"/>
          <w:sz w:val="24"/>
          <w:szCs w:val="24"/>
          <w:lang w:val="hy-AM"/>
        </w:rPr>
        <w:t xml:space="preserve"> </w:t>
      </w:r>
      <w:r w:rsidRPr="00042701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կառավարման առումով համարվում է այնպիսի ռեժիմ, որը ոչ պակաս բարենպաստ է, քան </w:t>
      </w:r>
      <w:r w:rsidRPr="00042701">
        <w:rPr>
          <w:rFonts w:ascii="GHEA Grapalat" w:eastAsia="GHEA Grapalat" w:hAnsi="GHEA Grapalat" w:cs="GHEA Grapalat"/>
          <w:sz w:val="24"/>
          <w:szCs w:val="24"/>
          <w:lang w:val="hy-AM"/>
        </w:rPr>
        <w:t>նույնանման պայմաններում</w:t>
      </w:r>
      <w:r w:rsidRPr="00042701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 այդ </w:t>
      </w:r>
      <w:r w:rsidRPr="00981175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>ենթաազգային</w:t>
      </w:r>
      <w:r w:rsidRPr="00042701">
        <w:rPr>
          <w:rFonts w:ascii="GHEA Grapalat" w:eastAsia="GHEA Grapalat" w:hAnsi="GHEA Grapalat" w:cs="GHEA Grapalat"/>
          <w:color w:val="FF0000"/>
          <w:kern w:val="0"/>
          <w:sz w:val="24"/>
          <w:szCs w:val="24"/>
          <w:lang w:val="hy-AM"/>
        </w:rPr>
        <w:t xml:space="preserve"> </w:t>
      </w:r>
      <w:r w:rsidRPr="00042701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կառավարման կողմից Պայմանավորվող կողմի մաս կազմող ներդրողների և ներդրողների ներդրումների վրա տարածվող առավել բարենպաստ ռեժիմը։ </w:t>
      </w:r>
    </w:p>
    <w:p w14:paraId="19087882" w14:textId="77777777" w:rsidR="0025598C" w:rsidRPr="00042701" w:rsidRDefault="007A189A">
      <w:pPr>
        <w:pStyle w:val="BodyA"/>
        <w:tabs>
          <w:tab w:val="left" w:pos="993"/>
        </w:tabs>
        <w:spacing w:line="276" w:lineRule="auto"/>
        <w:ind w:left="1" w:firstLine="564"/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</w:pPr>
      <w:r w:rsidRPr="00042701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4.</w:t>
      </w:r>
      <w:r w:rsidRPr="00042701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ab/>
        <w:t>Սույն հոդվածի 1-ին և 2-րդ կետերով սահմանված ազգային ռեժիմը և առավել բարենպաստ ռեժիմը չեն տարածվում՝</w:t>
      </w:r>
    </w:p>
    <w:p w14:paraId="7503CAD2" w14:textId="6E46D94B" w:rsidR="0025598C" w:rsidRPr="00042701" w:rsidRDefault="009500BA">
      <w:pPr>
        <w:pStyle w:val="BodyA"/>
        <w:spacing w:line="276" w:lineRule="auto"/>
        <w:ind w:left="1134" w:hanging="567"/>
        <w:rPr>
          <w:rFonts w:ascii="GHEA Grapalat" w:eastAsia="GHEA Grapalat" w:hAnsi="GHEA Grapalat" w:cs="GHEA Grapalat"/>
          <w:color w:val="FF0000"/>
          <w:kern w:val="0"/>
          <w:sz w:val="24"/>
          <w:szCs w:val="24"/>
          <w:lang w:val="hy-AM"/>
        </w:rPr>
      </w:pPr>
      <w:r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(a)</w:t>
      </w:r>
      <w:r w:rsidR="007A189A" w:rsidRPr="00042701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ab/>
        <w:t>պետական գնումների վրա կամ</w:t>
      </w:r>
    </w:p>
    <w:p w14:paraId="2D88D1F3" w14:textId="2EAF6E18" w:rsidR="0025598C" w:rsidRPr="00042701" w:rsidRDefault="009500BA">
      <w:pPr>
        <w:pStyle w:val="BodyA"/>
        <w:spacing w:line="276" w:lineRule="auto"/>
        <w:ind w:left="1134" w:hanging="567"/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</w:pPr>
      <w:r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(b)</w:t>
      </w:r>
      <w:r w:rsidR="007A189A" w:rsidRPr="00042701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ab/>
        <w:t>Պայմանավորվող կողմի տրամադրած սուբսիդիաների կամ դրամաշնորհների</w:t>
      </w:r>
      <w:r w:rsidR="00375A1B" w:rsidRPr="00042701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,</w:t>
      </w:r>
      <w:r w:rsidR="007A189A" w:rsidRPr="00042701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 ներառյալ</w:t>
      </w:r>
      <w:r w:rsidR="00375A1B" w:rsidRPr="00042701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`</w:t>
      </w:r>
      <w:r w:rsidR="007A189A" w:rsidRPr="00042701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 պետության օժանդակությամբ տրամադրվող վարկերի, երաշխիքների և ապահովագրության վրա:</w:t>
      </w:r>
    </w:p>
    <w:p w14:paraId="74EB3443" w14:textId="77777777" w:rsidR="0025598C" w:rsidRPr="00042701" w:rsidRDefault="007A189A">
      <w:pPr>
        <w:pStyle w:val="BodyA"/>
        <w:tabs>
          <w:tab w:val="left" w:pos="993"/>
          <w:tab w:val="left" w:pos="1985"/>
        </w:tabs>
        <w:spacing w:line="276" w:lineRule="auto"/>
        <w:ind w:left="1" w:firstLine="564"/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</w:pPr>
      <w:r w:rsidRPr="00042701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5.</w:t>
      </w:r>
      <w:r w:rsidRPr="00042701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ab/>
        <w:t xml:space="preserve">Սույն հոդվածի 1-ին և 2-րդ կետերով սահմանված առավել բարենպաստ ռեժիմը չի վերաբերում այն արտոնություններին, որոնք որևէ Պայմանավորվող կողմ տրամադրում է երրորդ պետությունների ներդրողներին՝ որևէ մաքսային կամ տնտեսական միության, ընդհանուր շուկային կամ ազատ առևտրի գոտուն կամ համանման միջազգային համաձայնագրին </w:t>
      </w:r>
      <w:r w:rsidR="00F64FBA" w:rsidRPr="00042701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իր</w:t>
      </w:r>
      <w:r w:rsidRPr="00042701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՝ ներկայիս կամ հետագա անդամակցության կամ ասոցիացման հիմքով: </w:t>
      </w:r>
    </w:p>
    <w:p w14:paraId="7E40D823" w14:textId="518900E3" w:rsidR="0025598C" w:rsidRPr="00042701" w:rsidRDefault="007A189A">
      <w:pPr>
        <w:pStyle w:val="BodyA"/>
        <w:tabs>
          <w:tab w:val="left" w:pos="993"/>
        </w:tabs>
        <w:spacing w:line="276" w:lineRule="auto"/>
        <w:ind w:left="1" w:firstLine="564"/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</w:pPr>
      <w:r w:rsidRPr="00042701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6.</w:t>
      </w:r>
      <w:r w:rsidRPr="00042701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ab/>
        <w:t>Առավել հստակության համար. սույն հոդվածի 1-ին և 2-րդ կետերով սահմանված առավել բարենպաստ ռեժիմը չի տարածվում սույն Համաձայնագրի 11-րդ հոդվածի (Մի Պայմանավորվող կողմի և մյուս Պայմանավորվող կողմի ներդրողի միջև ներդրումների հետ կապված վեճերի լուծումը) վրա:</w:t>
      </w:r>
    </w:p>
    <w:p w14:paraId="18B0A2D7" w14:textId="77777777" w:rsidR="0025598C" w:rsidRPr="00042701" w:rsidRDefault="0025598C">
      <w:pPr>
        <w:pStyle w:val="BodyA"/>
        <w:spacing w:line="276" w:lineRule="auto"/>
        <w:ind w:left="1" w:firstLine="564"/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</w:pPr>
    </w:p>
    <w:p w14:paraId="4B63C9C7" w14:textId="77777777" w:rsidR="0025598C" w:rsidRPr="00042701" w:rsidRDefault="007A189A">
      <w:pPr>
        <w:pStyle w:val="BodyA"/>
        <w:spacing w:line="276" w:lineRule="auto"/>
        <w:ind w:left="1" w:hanging="1"/>
        <w:jc w:val="center"/>
        <w:rPr>
          <w:rFonts w:ascii="GHEA Grapalat" w:eastAsia="GHEA Grapalat" w:hAnsi="GHEA Grapalat" w:cs="GHEA Grapalat"/>
          <w:b/>
          <w:bCs/>
          <w:kern w:val="0"/>
          <w:sz w:val="24"/>
          <w:szCs w:val="24"/>
          <w:lang w:val="hy-AM"/>
        </w:rPr>
      </w:pPr>
      <w:r w:rsidRPr="00042701">
        <w:rPr>
          <w:rFonts w:ascii="GHEA Grapalat" w:eastAsia="GHEA Grapalat" w:hAnsi="GHEA Grapalat" w:cs="GHEA Grapalat"/>
          <w:b/>
          <w:bCs/>
          <w:kern w:val="0"/>
          <w:sz w:val="24"/>
          <w:szCs w:val="24"/>
          <w:lang w:val="hy-AM"/>
        </w:rPr>
        <w:t>Հոդված 4</w:t>
      </w:r>
    </w:p>
    <w:p w14:paraId="4E40AF8F" w14:textId="77777777" w:rsidR="0025598C" w:rsidRPr="00042701" w:rsidRDefault="007A189A">
      <w:pPr>
        <w:pStyle w:val="BodyA"/>
        <w:spacing w:line="276" w:lineRule="auto"/>
        <w:ind w:left="1" w:hanging="1"/>
        <w:jc w:val="center"/>
        <w:rPr>
          <w:rFonts w:ascii="GHEA Grapalat" w:eastAsia="GHEA Grapalat" w:hAnsi="GHEA Grapalat" w:cs="GHEA Grapalat"/>
          <w:b/>
          <w:bCs/>
          <w:kern w:val="0"/>
          <w:sz w:val="24"/>
          <w:szCs w:val="24"/>
          <w:lang w:val="hy-AM"/>
        </w:rPr>
      </w:pPr>
      <w:r w:rsidRPr="00042701">
        <w:rPr>
          <w:rFonts w:ascii="GHEA Grapalat" w:eastAsia="GHEA Grapalat" w:hAnsi="GHEA Grapalat" w:cs="GHEA Grapalat"/>
          <w:b/>
          <w:bCs/>
          <w:kern w:val="0"/>
          <w:sz w:val="24"/>
          <w:szCs w:val="24"/>
          <w:lang w:val="hy-AM"/>
        </w:rPr>
        <w:t>Կորուստների փոխհատուցումը</w:t>
      </w:r>
    </w:p>
    <w:p w14:paraId="229BD9BE" w14:textId="77777777" w:rsidR="0025598C" w:rsidRPr="00042701" w:rsidRDefault="0025598C">
      <w:pPr>
        <w:pStyle w:val="BodyA"/>
        <w:spacing w:line="276" w:lineRule="auto"/>
        <w:ind w:left="1" w:hanging="1"/>
        <w:jc w:val="center"/>
        <w:rPr>
          <w:rFonts w:ascii="GHEA Grapalat" w:eastAsia="GHEA Grapalat" w:hAnsi="GHEA Grapalat" w:cs="GHEA Grapalat"/>
          <w:b/>
          <w:bCs/>
          <w:kern w:val="0"/>
          <w:sz w:val="24"/>
          <w:szCs w:val="24"/>
          <w:lang w:val="hy-AM"/>
        </w:rPr>
      </w:pPr>
    </w:p>
    <w:p w14:paraId="4FFD0ADD" w14:textId="1162DA74" w:rsidR="0025598C" w:rsidRPr="00F260E4" w:rsidRDefault="007A189A">
      <w:pPr>
        <w:pStyle w:val="BodyA"/>
        <w:tabs>
          <w:tab w:val="left" w:pos="993"/>
        </w:tabs>
        <w:spacing w:line="276" w:lineRule="auto"/>
        <w:ind w:left="1" w:firstLine="564"/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</w:pPr>
      <w:r w:rsidRPr="00042701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lastRenderedPageBreak/>
        <w:t>1.</w:t>
      </w:r>
      <w:r w:rsidRPr="00042701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ab/>
        <w:t>Մի Պայմանավորվող կողմի ներդրողների</w:t>
      </w:r>
      <w:r w:rsidR="00B01E39" w:rsidRPr="00042701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ն</w:t>
      </w:r>
      <w:r w:rsidRPr="00F260E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, </w:t>
      </w:r>
      <w:r w:rsidR="00E8233E" w:rsidRPr="00981175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ովքեր ներդրում կատարելու արդյունքում</w:t>
      </w:r>
      <w:r w:rsidR="00E8233E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 </w:t>
      </w:r>
      <w:r w:rsidRPr="00981175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>կորուստներ են կրել</w:t>
      </w:r>
      <w:r w:rsidRPr="00F260E4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 xml:space="preserve"> </w:t>
      </w:r>
      <w:r w:rsidRPr="00F260E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մյուս Պայմանավորվող կողմի </w:t>
      </w:r>
      <w:r w:rsidR="00781221" w:rsidRPr="00781221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պետության</w:t>
      </w:r>
      <w:r w:rsidR="00781221" w:rsidRPr="00F260E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 </w:t>
      </w:r>
      <w:r w:rsidRPr="00F260E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տարածքում պատերազմի կամ այլ զինված ընդհարման, </w:t>
      </w:r>
      <w:r w:rsidRPr="00981175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 xml:space="preserve">ազգային </w:t>
      </w:r>
      <w:r w:rsidRPr="00981175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մակարդակով</w:t>
      </w:r>
      <w:r w:rsidRPr="00F260E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 արտակարգ իրավիճակի, ապստամբության, խռովության, զանգվածային անկարգությունների կամ այլ նմանատիպ իրավիճակների պատճառով, </w:t>
      </w:r>
      <w:r w:rsidRPr="00981175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>վերջին</w:t>
      </w:r>
      <w:r w:rsidRPr="00F260E4">
        <w:rPr>
          <w:rFonts w:ascii="GHEA Grapalat" w:eastAsia="GHEA Grapalat" w:hAnsi="GHEA Grapalat" w:cs="GHEA Grapalat"/>
          <w:color w:val="FF0000"/>
          <w:kern w:val="0"/>
          <w:sz w:val="24"/>
          <w:szCs w:val="24"/>
          <w:lang w:val="hy-AM"/>
        </w:rPr>
        <w:t xml:space="preserve"> </w:t>
      </w:r>
      <w:r w:rsidRPr="00F260E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Պայմանավորվող կողմի կողմից </w:t>
      </w:r>
      <w:r w:rsidRPr="00981175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 xml:space="preserve">տրամադրվում է </w:t>
      </w:r>
      <w:r w:rsidRPr="00F260E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կորուստների վերականգնման, հատուցման, փոխհատուցման կամ որևէ այլ ձևով լուծման կապակցությամբ այնպիսի ռեժիմ, որը ոչ պակաս բարենպաստ է, քան այն ռեժիմն է, որը </w:t>
      </w:r>
      <w:r w:rsidRPr="00981175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>վերջին</w:t>
      </w:r>
      <w:r w:rsidRPr="00F260E4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 xml:space="preserve"> </w:t>
      </w:r>
      <w:r w:rsidRPr="00F260E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Պայմանավորվող </w:t>
      </w:r>
      <w:r w:rsidRPr="00981175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 xml:space="preserve">կողմը տրամադրում է իր սեփական ներդրողներին </w:t>
      </w:r>
      <w:r w:rsidRPr="00F260E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կամ որևէ երրորդ պետության ներդրողներին: </w:t>
      </w:r>
    </w:p>
    <w:p w14:paraId="3996AD02" w14:textId="1FD77B72" w:rsidR="0025598C" w:rsidRPr="00F260E4" w:rsidRDefault="007A189A">
      <w:pPr>
        <w:pStyle w:val="BodyA"/>
        <w:tabs>
          <w:tab w:val="left" w:pos="993"/>
        </w:tabs>
        <w:spacing w:line="276" w:lineRule="auto"/>
        <w:ind w:left="1" w:firstLine="564"/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</w:pPr>
      <w:r w:rsidRPr="00F260E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2.</w:t>
      </w:r>
      <w:r w:rsidRPr="00F260E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ab/>
        <w:t xml:space="preserve">Չսահմանափակելով սույն հոդվածի 1-ին կետի դրույթները` մի Պայմանավորվող կողմի ներդրողներին, որոնք այդ կետում նշված որևէ իրավիճակի հետևանքով մյուս Պայմանավորվող կողմի </w:t>
      </w:r>
      <w:r w:rsidR="00781221" w:rsidRPr="00781221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պետության</w:t>
      </w:r>
      <w:r w:rsidR="00781221" w:rsidRPr="00F260E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 </w:t>
      </w:r>
      <w:r w:rsidRPr="00F260E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տարածքում կրում են այնպիսի կորուստներ, որոնք առաջանում են.</w:t>
      </w:r>
    </w:p>
    <w:p w14:paraId="6477EEB4" w14:textId="57063524" w:rsidR="0025598C" w:rsidRPr="00981175" w:rsidRDefault="009500BA">
      <w:pPr>
        <w:pStyle w:val="BodyA"/>
        <w:spacing w:line="276" w:lineRule="auto"/>
        <w:ind w:left="1134" w:hanging="564"/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</w:pPr>
      <w:r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(a)</w:t>
      </w:r>
      <w:r w:rsidR="007A189A" w:rsidRPr="00F260E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ab/>
      </w:r>
      <w:r w:rsidR="007A189A" w:rsidRPr="00981175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 xml:space="preserve">վերջին Պայմանավորվող կողմի </w:t>
      </w:r>
      <w:r w:rsidR="00781221" w:rsidRPr="00781221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պետության</w:t>
      </w:r>
      <w:r w:rsidR="00781221" w:rsidRPr="00981175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 xml:space="preserve"> </w:t>
      </w:r>
      <w:r w:rsidR="007A189A" w:rsidRPr="00981175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 xml:space="preserve">զինված ուժերի կամ մարմինների կողմից նրանց ունեցվածքի բռնագրավման հետևանքով կամ </w:t>
      </w:r>
    </w:p>
    <w:p w14:paraId="680D6C72" w14:textId="1A7A5B7C" w:rsidR="0025598C" w:rsidRPr="00F260E4" w:rsidRDefault="009500BA">
      <w:pPr>
        <w:pStyle w:val="BodyA"/>
        <w:spacing w:line="276" w:lineRule="auto"/>
        <w:ind w:left="1134" w:hanging="564"/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</w:pPr>
      <w:r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>(b)</w:t>
      </w:r>
      <w:r w:rsidR="007A189A" w:rsidRPr="00981175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ab/>
        <w:t xml:space="preserve">վերջին </w:t>
      </w:r>
      <w:r w:rsidR="007A189A" w:rsidRPr="00F260E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Պայմանավորվող կողմի </w:t>
      </w:r>
      <w:r w:rsidR="00781221" w:rsidRPr="00781221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պետության</w:t>
      </w:r>
      <w:r w:rsidR="00781221" w:rsidRPr="00F260E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 </w:t>
      </w:r>
      <w:r w:rsidR="007A189A" w:rsidRPr="00F260E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զինված ուժերի կամ մարմինների կողմից նրանց ունեցվածքի ոչնչացման հետևանքով, որը չի եղել ռազմական գործողության ժամանակ կամ չի պահանջվել՝ իրավիճակի անհրաժեշտությամբ պայմանավորված, </w:t>
      </w:r>
    </w:p>
    <w:p w14:paraId="66063152" w14:textId="1CD48348" w:rsidR="0025598C" w:rsidRPr="002D4938" w:rsidRDefault="007A189A">
      <w:pPr>
        <w:pStyle w:val="BodyA"/>
        <w:spacing w:line="276" w:lineRule="auto"/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</w:pPr>
      <w:r w:rsidRPr="00981175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 xml:space="preserve">տրամադրվում է վերականգնում, փոխհատուցում </w:t>
      </w:r>
      <w:r w:rsidRPr="00F260E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կամ </w:t>
      </w:r>
      <w:r w:rsidR="00526DDA" w:rsidRPr="00F260E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այդպիսի </w:t>
      </w:r>
      <w:r w:rsidR="00526DDA" w:rsidRPr="00E3627D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կորուստների </w:t>
      </w:r>
      <w:r w:rsidR="00526DDA" w:rsidRPr="002D4938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դիմաց</w:t>
      </w:r>
      <w:r w:rsidR="00526DDA" w:rsidRPr="00526DDA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 </w:t>
      </w:r>
      <w:r w:rsidRPr="002D4938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համապատասխան դեպքում՝ երկուսը միասին: Ցանկացած փոխհատուցում պետք է տրվի պատշաճ ժամանակին, համարժեք և արդյունավետ՝ 5-րդ հոդվածին (Օտարումը և փոխհատուցումը) համապատասխան, </w:t>
      </w:r>
      <w:r w:rsidRPr="002D4938">
        <w:rPr>
          <w:rFonts w:ascii="GHEA Grapalat" w:eastAsia="GHEA Grapalat" w:hAnsi="GHEA Grapalat" w:cs="GHEA Grapalat"/>
          <w:i/>
          <w:iCs/>
          <w:kern w:val="0"/>
          <w:sz w:val="24"/>
          <w:szCs w:val="24"/>
          <w:lang w:val="hy-AM"/>
        </w:rPr>
        <w:t>mutatis mutandis</w:t>
      </w:r>
      <w:r w:rsidRPr="002D4938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:</w:t>
      </w:r>
    </w:p>
    <w:p w14:paraId="169F03D0" w14:textId="77777777" w:rsidR="0025598C" w:rsidRPr="002D4938" w:rsidRDefault="0025598C">
      <w:pPr>
        <w:pStyle w:val="BodyA"/>
        <w:spacing w:line="276" w:lineRule="auto"/>
        <w:ind w:left="1" w:firstLine="564"/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</w:pPr>
    </w:p>
    <w:p w14:paraId="6D62010D" w14:textId="77777777" w:rsidR="0025598C" w:rsidRPr="002D4938" w:rsidRDefault="007A189A">
      <w:pPr>
        <w:pStyle w:val="BodyA"/>
        <w:spacing w:line="276" w:lineRule="auto"/>
        <w:ind w:left="1" w:hanging="1"/>
        <w:jc w:val="center"/>
        <w:rPr>
          <w:rFonts w:ascii="GHEA Grapalat" w:eastAsia="GHEA Grapalat" w:hAnsi="GHEA Grapalat" w:cs="GHEA Grapalat"/>
          <w:b/>
          <w:bCs/>
          <w:kern w:val="0"/>
          <w:sz w:val="24"/>
          <w:szCs w:val="24"/>
          <w:lang w:val="hy-AM"/>
        </w:rPr>
      </w:pPr>
      <w:r w:rsidRPr="002D4938">
        <w:rPr>
          <w:rFonts w:ascii="GHEA Grapalat" w:eastAsia="GHEA Grapalat" w:hAnsi="GHEA Grapalat" w:cs="GHEA Grapalat"/>
          <w:b/>
          <w:bCs/>
          <w:kern w:val="0"/>
          <w:sz w:val="24"/>
          <w:szCs w:val="24"/>
          <w:lang w:val="hy-AM"/>
        </w:rPr>
        <w:t>Հոդված 5</w:t>
      </w:r>
    </w:p>
    <w:p w14:paraId="63CF3C4B" w14:textId="77777777" w:rsidR="0025598C" w:rsidRPr="002D4938" w:rsidRDefault="007A189A">
      <w:pPr>
        <w:pStyle w:val="BodyA"/>
        <w:spacing w:line="276" w:lineRule="auto"/>
        <w:ind w:left="1" w:hanging="1"/>
        <w:jc w:val="center"/>
        <w:rPr>
          <w:rFonts w:ascii="GHEA Grapalat" w:eastAsia="GHEA Grapalat" w:hAnsi="GHEA Grapalat" w:cs="GHEA Grapalat"/>
          <w:b/>
          <w:bCs/>
          <w:kern w:val="0"/>
          <w:sz w:val="24"/>
          <w:szCs w:val="24"/>
          <w:lang w:val="hy-AM"/>
        </w:rPr>
      </w:pPr>
      <w:r w:rsidRPr="002D4938">
        <w:rPr>
          <w:rFonts w:ascii="GHEA Grapalat" w:eastAsia="GHEA Grapalat" w:hAnsi="GHEA Grapalat" w:cs="GHEA Grapalat"/>
          <w:b/>
          <w:bCs/>
          <w:kern w:val="0"/>
          <w:sz w:val="24"/>
          <w:szCs w:val="24"/>
          <w:lang w:val="hy-AM"/>
        </w:rPr>
        <w:t>Օտարումը և փոխհատուցումը</w:t>
      </w:r>
      <w:r>
        <w:rPr>
          <w:rFonts w:ascii="GHEA Grapalat" w:eastAsia="GHEA Grapalat" w:hAnsi="GHEA Grapalat" w:cs="GHEA Grapalat"/>
          <w:b/>
          <w:bCs/>
          <w:kern w:val="0"/>
          <w:sz w:val="24"/>
          <w:szCs w:val="24"/>
          <w:vertAlign w:val="superscript"/>
        </w:rPr>
        <w:footnoteReference w:id="6"/>
      </w:r>
    </w:p>
    <w:p w14:paraId="2048EABB" w14:textId="77777777" w:rsidR="0025598C" w:rsidRPr="002D4938" w:rsidRDefault="0025598C">
      <w:pPr>
        <w:pStyle w:val="BodyA"/>
        <w:spacing w:line="276" w:lineRule="auto"/>
        <w:ind w:left="1" w:hanging="1"/>
        <w:jc w:val="center"/>
        <w:rPr>
          <w:rFonts w:ascii="GHEA Grapalat" w:eastAsia="GHEA Grapalat" w:hAnsi="GHEA Grapalat" w:cs="GHEA Grapalat"/>
          <w:b/>
          <w:bCs/>
          <w:kern w:val="0"/>
          <w:sz w:val="24"/>
          <w:szCs w:val="24"/>
          <w:lang w:val="hy-AM"/>
        </w:rPr>
      </w:pPr>
    </w:p>
    <w:p w14:paraId="2861C779" w14:textId="36907CB6" w:rsidR="0025598C" w:rsidRPr="002D4938" w:rsidRDefault="007A189A">
      <w:pPr>
        <w:pStyle w:val="BodyA"/>
        <w:tabs>
          <w:tab w:val="left" w:pos="993"/>
        </w:tabs>
        <w:spacing w:line="276" w:lineRule="auto"/>
        <w:ind w:left="1" w:firstLine="564"/>
        <w:rPr>
          <w:rFonts w:ascii="MS Mincho" w:eastAsia="MS Mincho" w:hAnsi="MS Mincho" w:cs="MS Mincho"/>
          <w:kern w:val="0"/>
          <w:sz w:val="24"/>
          <w:szCs w:val="24"/>
          <w:lang w:val="hy-AM"/>
        </w:rPr>
      </w:pPr>
      <w:r w:rsidRPr="002D4938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1.</w:t>
      </w:r>
      <w:r w:rsidRPr="002D4938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ab/>
        <w:t>Պայմանավորվող կողմ</w:t>
      </w:r>
      <w:r w:rsidR="00BF7D62" w:rsidRPr="002D4938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երից ոչ մեկը </w:t>
      </w:r>
      <w:r w:rsidRPr="002D4938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չպետք է ուղղակիորեն կամ անուղղակիորեն օտարի կամ </w:t>
      </w:r>
      <w:r w:rsidR="00BF7D62" w:rsidRPr="002D4938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ազգայնացնի </w:t>
      </w:r>
      <w:r w:rsidRPr="002D4938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որևէ ներդրում օտարմանը կամ </w:t>
      </w:r>
      <w:r w:rsidR="00BF7D62" w:rsidRPr="002D4938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lastRenderedPageBreak/>
        <w:t xml:space="preserve">ազգայնացմանը </w:t>
      </w:r>
      <w:r w:rsidRPr="002D4938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(այսուհետ՝ </w:t>
      </w:r>
      <w:r w:rsidR="00903DF2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«</w:t>
      </w:r>
      <w:r w:rsidRPr="002D4938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օտարում</w:t>
      </w:r>
      <w:r w:rsidR="00903DF2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»</w:t>
      </w:r>
      <w:r w:rsidRPr="002D4938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) համարժեք </w:t>
      </w:r>
      <w:r w:rsidR="0088406C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գործողություն</w:t>
      </w:r>
      <w:r w:rsidRPr="002D4938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ներով՝ բացառությամբ.</w:t>
      </w:r>
    </w:p>
    <w:p w14:paraId="4A2E47FF" w14:textId="1BCE377C" w:rsidR="0025598C" w:rsidRPr="002D4938" w:rsidRDefault="009500BA">
      <w:pPr>
        <w:pStyle w:val="BodyA"/>
        <w:spacing w:line="276" w:lineRule="auto"/>
        <w:ind w:left="1134" w:hanging="567"/>
        <w:rPr>
          <w:rFonts w:ascii="GHEA Grapalat" w:eastAsia="GHEA Grapalat" w:hAnsi="GHEA Grapalat" w:cs="GHEA Grapalat"/>
          <w:color w:val="FF0000"/>
          <w:kern w:val="0"/>
          <w:sz w:val="24"/>
          <w:szCs w:val="24"/>
          <w:lang w:val="hy-AM"/>
        </w:rPr>
      </w:pPr>
      <w:r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(a)</w:t>
      </w:r>
      <w:r w:rsidR="007A189A" w:rsidRPr="002D4938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ab/>
      </w:r>
      <w:r w:rsidR="007A189A" w:rsidRPr="00981175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 xml:space="preserve">հանրային </w:t>
      </w:r>
      <w:r w:rsidR="000E0168" w:rsidRPr="00981175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>շահերից բխող նպատակների համար</w:t>
      </w:r>
      <w:r w:rsidR="007A189A" w:rsidRPr="00981175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 xml:space="preserve">, </w:t>
      </w:r>
    </w:p>
    <w:p w14:paraId="6C8CCFB6" w14:textId="1ECD5D16" w:rsidR="0025598C" w:rsidRPr="00981175" w:rsidRDefault="009500BA">
      <w:pPr>
        <w:pStyle w:val="BodyA"/>
        <w:spacing w:line="276" w:lineRule="auto"/>
        <w:ind w:left="1134" w:hanging="567"/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</w:pPr>
      <w:r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(b)</w:t>
      </w:r>
      <w:r w:rsidR="007A189A" w:rsidRPr="002D4938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ab/>
      </w:r>
      <w:r w:rsidR="000E0168" w:rsidRPr="00981175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>ոչ խտրական հիմքերի վրա</w:t>
      </w:r>
      <w:r w:rsidR="007A189A" w:rsidRPr="00981175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 xml:space="preserve">, </w:t>
      </w:r>
    </w:p>
    <w:p w14:paraId="71095D4B" w14:textId="74BB5C80" w:rsidR="0025598C" w:rsidRPr="002D4938" w:rsidRDefault="009500BA">
      <w:pPr>
        <w:pStyle w:val="BodyA"/>
        <w:spacing w:line="276" w:lineRule="auto"/>
        <w:ind w:left="1134" w:hanging="567"/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</w:pPr>
      <w:r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(c)</w:t>
      </w:r>
      <w:r w:rsidR="007A189A" w:rsidRPr="002D4938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ab/>
        <w:t xml:space="preserve">պատշաճ ժամանակին, համարժեք և արդյունավետ փոխհատուցման վճարմամբ, երբ օտարումը կամ </w:t>
      </w:r>
      <w:r w:rsidR="000E0168" w:rsidRPr="002D4938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ա</w:t>
      </w:r>
      <w:r w:rsidR="000E0168" w:rsidRPr="00E529B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զգայ</w:t>
      </w:r>
      <w:r w:rsidR="000E0168" w:rsidRPr="002D4938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նացումը </w:t>
      </w:r>
      <w:r w:rsidR="007A189A" w:rsidRPr="002D4938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կատարվել է Կորեայի Հանրապետության տարածքում, և նախնական, համարժեք և արդյունավետ փոխհատուցմա</w:t>
      </w:r>
      <w:r w:rsidR="002534E7" w:rsidRPr="002D4938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ն վճարմամբ</w:t>
      </w:r>
      <w:r w:rsidR="007A189A" w:rsidRPr="002D4938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, երբ օտարումը կամ </w:t>
      </w:r>
      <w:r w:rsidR="00E529B4" w:rsidRPr="002D4938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ազգայնացումը </w:t>
      </w:r>
      <w:r w:rsidR="007A189A" w:rsidRPr="002D4938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կատարվել է Հայաստանի Հանրապետության տարածքում,</w:t>
      </w:r>
      <w:r w:rsidR="00B70D8B" w:rsidRPr="002D4938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 </w:t>
      </w:r>
      <w:r w:rsidR="007A189A" w:rsidRPr="002D4938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և </w:t>
      </w:r>
    </w:p>
    <w:p w14:paraId="0F4D00E8" w14:textId="56E67598" w:rsidR="0025598C" w:rsidRPr="002D4938" w:rsidRDefault="001E78F2">
      <w:pPr>
        <w:pStyle w:val="BodyA"/>
        <w:tabs>
          <w:tab w:val="left" w:pos="426"/>
        </w:tabs>
        <w:spacing w:line="276" w:lineRule="auto"/>
        <w:ind w:left="1134" w:hanging="567"/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</w:pPr>
      <w:r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(d)</w:t>
      </w:r>
      <w:r w:rsidR="007A189A" w:rsidRPr="002D4938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ab/>
        <w:t xml:space="preserve">պատշաճ իրավական ընթացակարգին և 2-րդ հոդվածին (Ներդրումների խրախուսումը և պաշտպանությունը) համապատասխան, ինչպես դրանք մեկնաբանվում են </w:t>
      </w:r>
      <w:r w:rsidR="007A189A" w:rsidRPr="00981175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միջազգային սովորութային</w:t>
      </w:r>
      <w:r w:rsidR="007A189A" w:rsidRPr="002D4938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 իրավունքի ներքո:</w:t>
      </w:r>
    </w:p>
    <w:p w14:paraId="18288519" w14:textId="0F7B7AEC" w:rsidR="0025598C" w:rsidRPr="002D4938" w:rsidRDefault="007A189A">
      <w:pPr>
        <w:pStyle w:val="BodyA"/>
        <w:tabs>
          <w:tab w:val="left" w:pos="993"/>
        </w:tabs>
        <w:spacing w:line="276" w:lineRule="auto"/>
        <w:ind w:left="1" w:firstLine="564"/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</w:pPr>
      <w:r w:rsidRPr="002D4938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2.</w:t>
      </w:r>
      <w:r w:rsidRPr="002D4938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ab/>
        <w:t xml:space="preserve"> 1-ին կետի </w:t>
      </w:r>
      <w:r w:rsidR="001E78F2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(c)</w:t>
      </w:r>
      <w:r w:rsidRPr="002D4938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 ենթակետով սահմանված փոխհատուցումը՝ </w:t>
      </w:r>
    </w:p>
    <w:p w14:paraId="6586C820" w14:textId="362B236E" w:rsidR="0025598C" w:rsidRPr="002D4938" w:rsidRDefault="009500BA">
      <w:pPr>
        <w:pStyle w:val="BodyA"/>
        <w:spacing w:line="276" w:lineRule="auto"/>
        <w:ind w:left="1134" w:hanging="567"/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</w:pPr>
      <w:r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(a)</w:t>
      </w:r>
      <w:r w:rsidR="007A189A" w:rsidRPr="002D4938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ab/>
        <w:t xml:space="preserve">պետք է վճարվի առանց հետաձգման, </w:t>
      </w:r>
    </w:p>
    <w:p w14:paraId="7EB86EBB" w14:textId="023BF7EA" w:rsidR="0025598C" w:rsidRPr="002D4938" w:rsidRDefault="009500BA">
      <w:pPr>
        <w:pStyle w:val="BodyA"/>
        <w:spacing w:line="276" w:lineRule="auto"/>
        <w:ind w:left="1134" w:hanging="567"/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</w:pPr>
      <w:r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(b)</w:t>
      </w:r>
      <w:r w:rsidR="007A189A" w:rsidRPr="002D4938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ab/>
        <w:t>պետք է համարժեք լինի անմիջապես օտարում կատարել</w:t>
      </w:r>
      <w:r w:rsidR="008E4321" w:rsidRPr="002D4938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ուց առաջ</w:t>
      </w:r>
      <w:r w:rsidR="007A189A" w:rsidRPr="002D4938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 (օտարման օրը) օտարված ներդրումների իրական շուկայական արժեքին, </w:t>
      </w:r>
    </w:p>
    <w:p w14:paraId="047CE67C" w14:textId="57A8C01C" w:rsidR="0025598C" w:rsidRPr="002D4938" w:rsidRDefault="009500BA">
      <w:pPr>
        <w:pStyle w:val="BodyA"/>
        <w:spacing w:line="276" w:lineRule="auto"/>
        <w:ind w:left="1134" w:hanging="567"/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</w:pPr>
      <w:r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(c)</w:t>
      </w:r>
      <w:r w:rsidR="007A189A" w:rsidRPr="002D4938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ab/>
        <w:t xml:space="preserve">չպետք </w:t>
      </w:r>
      <w:r w:rsidR="007A189A" w:rsidRPr="00981175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>է արտացոլի որևէ փոփոխություն</w:t>
      </w:r>
      <w:r w:rsidR="00307840" w:rsidRPr="00981175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 xml:space="preserve"> արժեքում</w:t>
      </w:r>
      <w:r w:rsidR="007A189A" w:rsidRPr="00981175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 xml:space="preserve">, </w:t>
      </w:r>
      <w:r w:rsidR="007A189A" w:rsidRPr="002D4938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որը կատարվել է</w:t>
      </w:r>
      <w:r w:rsidR="00830A50" w:rsidRPr="002D4938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`</w:t>
      </w:r>
      <w:r w:rsidR="007A189A" w:rsidRPr="002D4938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 նախատեսվող օտարման մասին ավելի վաղ հայտնի </w:t>
      </w:r>
      <w:r w:rsidR="00830A50" w:rsidRPr="002D4938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դառնալու պատճառով</w:t>
      </w:r>
      <w:r w:rsidR="007A189A" w:rsidRPr="002D4938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, և</w:t>
      </w:r>
    </w:p>
    <w:p w14:paraId="46A2E1E9" w14:textId="6F9A78AE" w:rsidR="0025598C" w:rsidRPr="002D4938" w:rsidRDefault="001E78F2">
      <w:pPr>
        <w:pStyle w:val="BodyA"/>
        <w:spacing w:line="276" w:lineRule="auto"/>
        <w:ind w:left="1134" w:hanging="567"/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</w:pPr>
      <w:r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(d)</w:t>
      </w:r>
      <w:r w:rsidR="007A189A" w:rsidRPr="002D4938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ab/>
        <w:t>պետք է լինի ամբողջովին իրացվելի և ազատ փոխանցելի:</w:t>
      </w:r>
    </w:p>
    <w:p w14:paraId="71C190B1" w14:textId="4C94864C" w:rsidR="0025598C" w:rsidRPr="00981175" w:rsidRDefault="007A189A">
      <w:pPr>
        <w:pStyle w:val="BodyA"/>
        <w:tabs>
          <w:tab w:val="left" w:pos="993"/>
        </w:tabs>
        <w:spacing w:line="276" w:lineRule="auto"/>
        <w:ind w:left="1" w:firstLine="564"/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</w:pPr>
      <w:r w:rsidRPr="002D4938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3.</w:t>
      </w:r>
      <w:r w:rsidRPr="002D4938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ab/>
        <w:t xml:space="preserve">Եթե իրական շուկայական արժեքը սահմանվում է ազատ փոխարկելի արժույթով, </w:t>
      </w:r>
      <w:r w:rsidR="00665E99" w:rsidRPr="002D4938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ապա </w:t>
      </w:r>
      <w:r w:rsidR="00781221" w:rsidRPr="002D4938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1-ին կետի </w:t>
      </w:r>
      <w:r w:rsidR="001E78F2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(c)</w:t>
      </w:r>
      <w:r w:rsidR="00781221" w:rsidRPr="002D4938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 ենթակետ</w:t>
      </w:r>
      <w:r w:rsidRPr="002D4938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ում նշված փոխհատուցումը, օտարման օրվա դրությամբ, չպետք է </w:t>
      </w:r>
      <w:r w:rsidR="00665E99" w:rsidRPr="002D4938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պակաս </w:t>
      </w:r>
      <w:r w:rsidRPr="002D4938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լինի</w:t>
      </w:r>
      <w:r w:rsidR="00665E99" w:rsidRPr="002D4938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, քան</w:t>
      </w:r>
      <w:r w:rsidRPr="002D4938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 իրական շուկայական արժեք</w:t>
      </w:r>
      <w:r w:rsidR="00665E99" w:rsidRPr="002D4938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ը</w:t>
      </w:r>
      <w:r w:rsidRPr="002D4938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, </w:t>
      </w:r>
      <w:r w:rsidR="00665E99" w:rsidRPr="002D4938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և </w:t>
      </w:r>
      <w:r w:rsidRPr="002D4938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տվյալ արժույթի համար </w:t>
      </w:r>
      <w:r w:rsidRPr="002D4938">
        <w:rPr>
          <w:rFonts w:ascii="GHEA Grapalat" w:eastAsia="GHEA Grapalat" w:hAnsi="GHEA Grapalat" w:cs="GHEA Grapalat"/>
          <w:kern w:val="0"/>
          <w:sz w:val="24"/>
          <w:szCs w:val="24"/>
          <w:shd w:val="clear" w:color="auto" w:fill="FEFEFE"/>
          <w:lang w:val="hy-AM"/>
        </w:rPr>
        <w:t>առևտրային ողջամիտ դրույքաչափի տոկոս</w:t>
      </w:r>
      <w:r w:rsidR="00665E99" w:rsidRPr="002D4938">
        <w:rPr>
          <w:rFonts w:ascii="GHEA Grapalat" w:eastAsia="GHEA Grapalat" w:hAnsi="GHEA Grapalat" w:cs="GHEA Grapalat"/>
          <w:kern w:val="0"/>
          <w:sz w:val="24"/>
          <w:szCs w:val="24"/>
          <w:shd w:val="clear" w:color="auto" w:fill="FEFEFE"/>
          <w:lang w:val="hy-AM"/>
        </w:rPr>
        <w:t>ը</w:t>
      </w:r>
      <w:r w:rsidRPr="00981175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 xml:space="preserve">` հաշվարկված օտարման օրվանից մինչև վճարման օրը: </w:t>
      </w:r>
    </w:p>
    <w:p w14:paraId="29D8C978" w14:textId="401BBC3B" w:rsidR="0025598C" w:rsidRPr="002D4938" w:rsidRDefault="007A189A">
      <w:pPr>
        <w:pStyle w:val="BodyA"/>
        <w:tabs>
          <w:tab w:val="left" w:pos="426"/>
          <w:tab w:val="left" w:pos="993"/>
        </w:tabs>
        <w:spacing w:line="276" w:lineRule="auto"/>
        <w:ind w:left="1" w:firstLine="564"/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</w:pPr>
      <w:r w:rsidRPr="002D4938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4.</w:t>
      </w:r>
      <w:r w:rsidRPr="002D4938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ab/>
        <w:t xml:space="preserve">Եթե իրական շուկայական արժեքը սահմանվում է այնպիսի արժույթով, որն ազատ փոխարկելի չէ, </w:t>
      </w:r>
      <w:r w:rsidR="003A73B8" w:rsidRPr="002D4938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ապա </w:t>
      </w:r>
      <w:r w:rsidR="00F8475D" w:rsidRPr="002D4938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1-ին կետի </w:t>
      </w:r>
      <w:r w:rsidR="001E78F2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(c)</w:t>
      </w:r>
      <w:r w:rsidR="00F8475D" w:rsidRPr="002D4938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 ենթակետ</w:t>
      </w:r>
      <w:r w:rsidR="00F8475D" w:rsidRPr="00F8475D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ում</w:t>
      </w:r>
      <w:r w:rsidRPr="002D4938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 նշված փոխհատուցումը, որը փոխարկվել է վճարման արժույթի</w:t>
      </w:r>
      <w:r w:rsidR="00E050FE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`</w:t>
      </w:r>
      <w:r w:rsidRPr="002D4938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 վճարման օրվա դրությամբ արտարժույթի փոխանակման շուկայում գործող փոխարժեքով, չի կարող պակաս լինել`</w:t>
      </w:r>
    </w:p>
    <w:p w14:paraId="7CB5BB1C" w14:textId="4D5D83B0" w:rsidR="0025598C" w:rsidRPr="002D4938" w:rsidRDefault="009500BA">
      <w:pPr>
        <w:pStyle w:val="BodyA"/>
        <w:spacing w:line="276" w:lineRule="auto"/>
        <w:ind w:left="1134" w:hanging="567"/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</w:pPr>
      <w:r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(a)</w:t>
      </w:r>
      <w:r w:rsidR="007A189A" w:rsidRPr="002D4938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ab/>
        <w:t xml:space="preserve">օտարման օրվա դրությամբ իրական շուկայական արժեքից՝ փոխարկված ազատ փոխարկելի արժույթի այդ օրվա դրությամբ </w:t>
      </w:r>
      <w:r w:rsidR="007A189A" w:rsidRPr="002D4938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lastRenderedPageBreak/>
        <w:t>արտարժույթի փոխանակման շուկայում գործող փոխարժեքով, և</w:t>
      </w:r>
    </w:p>
    <w:p w14:paraId="62D81C0D" w14:textId="5FBA03F9" w:rsidR="0025598C" w:rsidRPr="002D4938" w:rsidRDefault="009500BA">
      <w:pPr>
        <w:pStyle w:val="BodyA"/>
        <w:spacing w:line="276" w:lineRule="auto"/>
        <w:ind w:left="1134" w:hanging="567"/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</w:pPr>
      <w:r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(b)</w:t>
      </w:r>
      <w:r w:rsidR="007A189A" w:rsidRPr="002D4938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ab/>
        <w:t xml:space="preserve">տվյալ ազատ փոխարկելի արժույթի համար հաշվարկվող՝ </w:t>
      </w:r>
      <w:r w:rsidR="007A189A" w:rsidRPr="002D4938">
        <w:rPr>
          <w:rFonts w:ascii="GHEA Grapalat" w:eastAsia="GHEA Grapalat" w:hAnsi="GHEA Grapalat" w:cs="GHEA Grapalat"/>
          <w:kern w:val="0"/>
          <w:sz w:val="24"/>
          <w:szCs w:val="24"/>
          <w:shd w:val="clear" w:color="auto" w:fill="FEFEFE"/>
          <w:lang w:val="hy-AM"/>
        </w:rPr>
        <w:t>առևտրային</w:t>
      </w:r>
      <w:r w:rsidR="007A189A" w:rsidRPr="002D4938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 ողջամիտ դրույքաչափով տոկոսից` հաշվարկված օտարման օրվանից մինչև վճարման օրը: </w:t>
      </w:r>
    </w:p>
    <w:p w14:paraId="17B91ABB" w14:textId="77777777" w:rsidR="0025598C" w:rsidRPr="002D4938" w:rsidRDefault="007A189A">
      <w:pPr>
        <w:pStyle w:val="BodyA"/>
        <w:tabs>
          <w:tab w:val="left" w:pos="993"/>
        </w:tabs>
        <w:spacing w:line="276" w:lineRule="auto"/>
        <w:ind w:left="1" w:firstLine="564"/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</w:pPr>
      <w:r w:rsidRPr="002D4938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5.</w:t>
      </w:r>
      <w:r w:rsidRPr="002D4938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ab/>
        <w:t xml:space="preserve">Մի Պայմանավորվող կողմի ներդրողները, որոնք տուժել են օտարումից, ունեն մյուս Պայմանավորվող կողմի դատական կամ այլ անկախ մարմնի կողմից իրենց գործի անհապաղ քննության և սույն հոդվածով սահմանված սկզբունքներին համապատասխան իրենց ներդրումների գնահատման իրավունք: </w:t>
      </w:r>
    </w:p>
    <w:p w14:paraId="33434303" w14:textId="54EF520A" w:rsidR="0025598C" w:rsidRPr="002D4938" w:rsidRDefault="007A189A">
      <w:pPr>
        <w:pStyle w:val="BodyA"/>
        <w:tabs>
          <w:tab w:val="left" w:pos="993"/>
        </w:tabs>
        <w:spacing w:line="276" w:lineRule="auto"/>
        <w:ind w:left="1" w:firstLine="564"/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</w:pPr>
      <w:r w:rsidRPr="002D4938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6.</w:t>
      </w:r>
      <w:r w:rsidRPr="002D4938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ab/>
        <w:t>Սույն հոդվածը չի կիրառվում մտավոր սեփականության իրավունքների առնչությամբ «Մտավոր սեփականության իրավունքների՝ առևտրին առնչվող հայեցակետերի մասին» համաձայնագրին (</w:t>
      </w:r>
      <w:r w:rsidR="00903DF2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«</w:t>
      </w:r>
      <w:r w:rsidRPr="002D4938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ՄՍԻԱՀ</w:t>
      </w:r>
      <w:r w:rsidR="00903DF2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»</w:t>
      </w:r>
      <w:r w:rsidRPr="002D4938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 համաձայնագիր) համապատասխան պարտադիր լիցենզիաների տրամադրման նկատմամբ:</w:t>
      </w:r>
    </w:p>
    <w:p w14:paraId="366EA414" w14:textId="77777777" w:rsidR="0025598C" w:rsidRPr="002D4938" w:rsidRDefault="0025598C">
      <w:pPr>
        <w:pStyle w:val="BodyA"/>
        <w:spacing w:line="276" w:lineRule="auto"/>
        <w:ind w:left="1" w:firstLine="564"/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</w:pPr>
    </w:p>
    <w:p w14:paraId="4D9972E0" w14:textId="77777777" w:rsidR="0025598C" w:rsidRPr="002D4938" w:rsidRDefault="007A189A">
      <w:pPr>
        <w:pStyle w:val="BodyA"/>
        <w:spacing w:line="276" w:lineRule="auto"/>
        <w:ind w:left="1" w:hanging="1"/>
        <w:jc w:val="center"/>
        <w:rPr>
          <w:rFonts w:ascii="GHEA Grapalat" w:eastAsia="GHEA Grapalat" w:hAnsi="GHEA Grapalat" w:cs="GHEA Grapalat"/>
          <w:b/>
          <w:bCs/>
          <w:kern w:val="0"/>
          <w:sz w:val="24"/>
          <w:szCs w:val="24"/>
          <w:lang w:val="hy-AM"/>
        </w:rPr>
      </w:pPr>
      <w:r w:rsidRPr="002D4938">
        <w:rPr>
          <w:rFonts w:ascii="GHEA Grapalat" w:eastAsia="GHEA Grapalat" w:hAnsi="GHEA Grapalat" w:cs="GHEA Grapalat"/>
          <w:b/>
          <w:bCs/>
          <w:kern w:val="0"/>
          <w:sz w:val="24"/>
          <w:szCs w:val="24"/>
          <w:lang w:val="hy-AM"/>
        </w:rPr>
        <w:t>Հոդված 6</w:t>
      </w:r>
    </w:p>
    <w:p w14:paraId="12D8CC87" w14:textId="77777777" w:rsidR="0025598C" w:rsidRPr="002D4938" w:rsidRDefault="007A189A">
      <w:pPr>
        <w:pStyle w:val="BodyA"/>
        <w:spacing w:line="276" w:lineRule="auto"/>
        <w:ind w:left="1" w:hanging="1"/>
        <w:jc w:val="center"/>
        <w:rPr>
          <w:rFonts w:ascii="GHEA Grapalat" w:eastAsia="GHEA Grapalat" w:hAnsi="GHEA Grapalat" w:cs="GHEA Grapalat"/>
          <w:b/>
          <w:bCs/>
          <w:kern w:val="0"/>
          <w:sz w:val="24"/>
          <w:szCs w:val="24"/>
          <w:lang w:val="hy-AM"/>
        </w:rPr>
      </w:pPr>
      <w:r w:rsidRPr="002D4938">
        <w:rPr>
          <w:rFonts w:ascii="GHEA Grapalat" w:eastAsia="GHEA Grapalat" w:hAnsi="GHEA Grapalat" w:cs="GHEA Grapalat"/>
          <w:b/>
          <w:bCs/>
          <w:kern w:val="0"/>
          <w:sz w:val="24"/>
          <w:szCs w:val="24"/>
          <w:lang w:val="hy-AM"/>
        </w:rPr>
        <w:t>Փոխանցումները</w:t>
      </w:r>
    </w:p>
    <w:p w14:paraId="222AFFA8" w14:textId="77777777" w:rsidR="0025598C" w:rsidRPr="002D4938" w:rsidRDefault="0025598C">
      <w:pPr>
        <w:pStyle w:val="BodyA"/>
        <w:spacing w:line="276" w:lineRule="auto"/>
        <w:ind w:left="1" w:hanging="1"/>
        <w:jc w:val="center"/>
        <w:rPr>
          <w:rFonts w:ascii="GHEA Grapalat" w:eastAsia="GHEA Grapalat" w:hAnsi="GHEA Grapalat" w:cs="GHEA Grapalat"/>
          <w:b/>
          <w:bCs/>
          <w:kern w:val="0"/>
          <w:sz w:val="24"/>
          <w:szCs w:val="24"/>
          <w:lang w:val="hy-AM"/>
        </w:rPr>
      </w:pPr>
    </w:p>
    <w:p w14:paraId="669E94BD" w14:textId="3014E32B" w:rsidR="0025598C" w:rsidRPr="00F8475D" w:rsidRDefault="007A189A">
      <w:pPr>
        <w:pStyle w:val="BodyA"/>
        <w:tabs>
          <w:tab w:val="left" w:pos="993"/>
        </w:tabs>
        <w:spacing w:line="276" w:lineRule="auto"/>
        <w:ind w:left="1" w:firstLine="564"/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</w:pPr>
      <w:r w:rsidRPr="002D4938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1.</w:t>
      </w:r>
      <w:r w:rsidRPr="002D4938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ab/>
        <w:t xml:space="preserve">Յուրաքանչյուր Պայմանավորվող կողմ մյուս Պայմանավորվող կողմի ներդրողի համար երաշխավորում է դեպի իր </w:t>
      </w:r>
      <w:r w:rsidR="00F8475D" w:rsidRPr="00F8475D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պետության </w:t>
      </w:r>
      <w:r w:rsidRPr="002D4938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տարածք և իր </w:t>
      </w:r>
      <w:r w:rsidR="00F8475D" w:rsidRPr="00F8475D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պետության</w:t>
      </w:r>
      <w:r w:rsidR="00F8475D" w:rsidRPr="002D4938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 </w:t>
      </w:r>
      <w:r w:rsidRPr="002D4938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տարածքից դուրս կատարվող ներդրումների հետ կապված բոլոր վճարումների ազատ փոխանցումը: Նման փոխանցումները ներառում են մասնավորապես, սակայն ոչ բացառապես` </w:t>
      </w:r>
      <w:r w:rsidR="00F8475D" w:rsidRPr="00F8475D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 </w:t>
      </w:r>
    </w:p>
    <w:p w14:paraId="6CBD0627" w14:textId="4FB59775" w:rsidR="0025598C" w:rsidRPr="002D4938" w:rsidRDefault="009500BA">
      <w:pPr>
        <w:pStyle w:val="BodyA"/>
        <w:spacing w:line="276" w:lineRule="auto"/>
        <w:ind w:left="1133" w:hanging="569"/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</w:pPr>
      <w:r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(a)</w:t>
      </w:r>
      <w:r w:rsidR="007A189A" w:rsidRPr="002D4938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ab/>
        <w:t xml:space="preserve">ներդրումների պահպանման կամ ընդլայնման համար սկզբնական կապիտալը և լրացուցիչ գումարները, </w:t>
      </w:r>
    </w:p>
    <w:p w14:paraId="2AA1EACC" w14:textId="2B157829" w:rsidR="0025598C" w:rsidRPr="002D4938" w:rsidRDefault="009500BA">
      <w:pPr>
        <w:pStyle w:val="BodyA"/>
        <w:spacing w:line="276" w:lineRule="auto"/>
        <w:ind w:left="1133" w:hanging="569"/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</w:pPr>
      <w:r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(b)</w:t>
      </w:r>
      <w:r w:rsidR="007A189A" w:rsidRPr="002D4938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ab/>
        <w:t>ներդրումներից առաջացած գումարները և մասնավորապես, սակայն ոչ բացառապես՝ շահույթը, տոկոսը, կապիտալի աճը, շահաբաժինները, ռոյալթիները և բոլոր տեսակի վճարները,</w:t>
      </w:r>
    </w:p>
    <w:p w14:paraId="20B96BDA" w14:textId="21D7FA2B" w:rsidR="0025598C" w:rsidRPr="006A5197" w:rsidRDefault="009500BA">
      <w:pPr>
        <w:pStyle w:val="BodyA"/>
        <w:spacing w:line="276" w:lineRule="auto"/>
        <w:ind w:left="1133" w:hanging="569"/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</w:pPr>
      <w:r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(c)</w:t>
      </w:r>
      <w:r w:rsidR="007A189A" w:rsidRPr="006A5197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ab/>
        <w:t>պայմանագրով</w:t>
      </w:r>
      <w:r w:rsidR="009409E9" w:rsidRPr="006A5197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,</w:t>
      </w:r>
      <w:r w:rsidR="007A189A" w:rsidRPr="006A5197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 ներառյալ</w:t>
      </w:r>
      <w:r w:rsidR="009409E9" w:rsidRPr="006A5197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`</w:t>
      </w:r>
      <w:r w:rsidR="007A189A" w:rsidRPr="006A5197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 վարկային համաձայնագրով կատարվող վճարումները, </w:t>
      </w:r>
    </w:p>
    <w:p w14:paraId="046B5893" w14:textId="788ACD0B" w:rsidR="0025598C" w:rsidRPr="006A5197" w:rsidRDefault="001E78F2">
      <w:pPr>
        <w:pStyle w:val="BodyA"/>
        <w:spacing w:line="276" w:lineRule="auto"/>
        <w:ind w:left="1133" w:hanging="569"/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</w:pPr>
      <w:r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(d)</w:t>
      </w:r>
      <w:r w:rsidR="007A189A" w:rsidRPr="006A5197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ab/>
        <w:t>ներդրումների ամբողջական կամ մասնակի վաճառքից կամ իրացումից ստացվող միջոցները,</w:t>
      </w:r>
    </w:p>
    <w:p w14:paraId="2531B2BB" w14:textId="592DF744" w:rsidR="0025598C" w:rsidRPr="006A5197" w:rsidRDefault="001E78F2">
      <w:pPr>
        <w:pStyle w:val="BodyA"/>
        <w:spacing w:line="276" w:lineRule="auto"/>
        <w:ind w:left="1133" w:hanging="569"/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</w:pPr>
      <w:r w:rsidRPr="001E78F2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(</w:t>
      </w:r>
      <w:r w:rsidR="00F8475D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e</w:t>
      </w:r>
      <w:r w:rsidR="007A189A" w:rsidRPr="006A5197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)</w:t>
      </w:r>
      <w:r w:rsidR="007A189A" w:rsidRPr="006A5197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ab/>
        <w:t xml:space="preserve">4-րդ (Կորուստների փոխհատուցումը) և 5-րդ (Օտարումը և փոխհատուցումը) հոդվածների համաձայն կատարված վճարումները, </w:t>
      </w:r>
    </w:p>
    <w:p w14:paraId="7EA273AA" w14:textId="5391C596" w:rsidR="0025598C" w:rsidRPr="006A5197" w:rsidRDefault="00F8475D">
      <w:pPr>
        <w:pStyle w:val="BodyA"/>
        <w:spacing w:line="276" w:lineRule="auto"/>
        <w:ind w:left="1133" w:hanging="569"/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</w:pPr>
      <w:r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f</w:t>
      </w:r>
      <w:r w:rsidR="007A189A" w:rsidRPr="006A5197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) </w:t>
      </w:r>
      <w:r w:rsidR="007A189A" w:rsidRPr="006A5197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ab/>
        <w:t>սույն Համաձայնագրի շրջանակում վեճի լուծումից առաջացող վճարումները և</w:t>
      </w:r>
    </w:p>
    <w:p w14:paraId="393C48C1" w14:textId="45D2A45B" w:rsidR="0025598C" w:rsidRPr="006A5197" w:rsidRDefault="00F8475D">
      <w:pPr>
        <w:pStyle w:val="BodyA"/>
        <w:spacing w:line="276" w:lineRule="auto"/>
        <w:ind w:left="1133" w:hanging="569"/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</w:pPr>
      <w:r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lastRenderedPageBreak/>
        <w:t>g</w:t>
      </w:r>
      <w:r w:rsidR="007A189A" w:rsidRPr="006A5197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) ներդրումների առնչությամբ արտասահմանից ներգրավված անձնակազմի եկամուտները և վարձատրության այլ տեսակները: </w:t>
      </w:r>
    </w:p>
    <w:p w14:paraId="58BFE1AA" w14:textId="77777777" w:rsidR="0025598C" w:rsidRPr="006A5197" w:rsidRDefault="007A189A">
      <w:pPr>
        <w:pStyle w:val="BodyA"/>
        <w:tabs>
          <w:tab w:val="left" w:pos="993"/>
        </w:tabs>
        <w:spacing w:line="276" w:lineRule="auto"/>
        <w:ind w:left="1" w:firstLine="564"/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</w:pPr>
      <w:r w:rsidRPr="006A5197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2.</w:t>
      </w:r>
      <w:r w:rsidRPr="006A5197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ab/>
        <w:t xml:space="preserve">Սույն Համաձայնագրի շրջանակում բոլոր փոխանցումները պետք է, առանց անհիմն սահմանափակման կամ հետաձգման, կատարվեն ազատ փոխարկելի արժույթով` փոխանցումը կատարելու օրը արտարժույթի փոխանակման շուկայում գործող փոխարժեքով: </w:t>
      </w:r>
    </w:p>
    <w:p w14:paraId="54411085" w14:textId="77777777" w:rsidR="0025598C" w:rsidRPr="006A5197" w:rsidRDefault="007A189A">
      <w:pPr>
        <w:pStyle w:val="BodyA"/>
        <w:tabs>
          <w:tab w:val="left" w:pos="993"/>
        </w:tabs>
        <w:spacing w:line="276" w:lineRule="auto"/>
        <w:ind w:left="1" w:firstLine="564"/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</w:pPr>
      <w:r w:rsidRPr="006A5197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3.</w:t>
      </w:r>
      <w:r w:rsidRPr="006A5197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ab/>
        <w:t xml:space="preserve">Չհակասելով սույն հոդվածի 1-ին և 2-րդ կետերին՝ Պայմանավորվող կողմը կարող է հետաձգել կամ կանխել փոխանցումը՝ իր </w:t>
      </w:r>
      <w:r w:rsidR="0088406C" w:rsidRPr="006A5197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գործողություն</w:t>
      </w:r>
      <w:r w:rsidRPr="006A5197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ների և օրենքների արդարացի, ոչ խտրական և բարեխիղճ կիրառմամբ, որոնք վերաբերում են՝</w:t>
      </w:r>
    </w:p>
    <w:p w14:paraId="5F23AF62" w14:textId="461A5203" w:rsidR="0025598C" w:rsidRPr="006A5197" w:rsidRDefault="009500BA">
      <w:pPr>
        <w:pStyle w:val="BodyA"/>
        <w:spacing w:line="276" w:lineRule="auto"/>
        <w:ind w:left="1133" w:hanging="569"/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</w:pPr>
      <w:r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(a)</w:t>
      </w:r>
      <w:r w:rsidR="007A189A" w:rsidRPr="006A5197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ab/>
        <w:t xml:space="preserve">սնանկությանը, անվճարունակությանը կամ պարտատերերի իրավունքների պաշտպանությանը, </w:t>
      </w:r>
    </w:p>
    <w:p w14:paraId="770C201C" w14:textId="65CB1BF2" w:rsidR="0025598C" w:rsidRPr="006A5197" w:rsidRDefault="009500BA">
      <w:pPr>
        <w:pStyle w:val="BodyA"/>
        <w:spacing w:line="276" w:lineRule="auto"/>
        <w:ind w:left="1133" w:hanging="569"/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</w:pPr>
      <w:r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(b)</w:t>
      </w:r>
      <w:r w:rsidR="007A189A" w:rsidRPr="006A5197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ab/>
        <w:t>արժեթղթերի թողարկմանը, առուվաճառքին կամ դիլինգային գործառնությանը,</w:t>
      </w:r>
    </w:p>
    <w:p w14:paraId="2738C663" w14:textId="579969DF" w:rsidR="0025598C" w:rsidRPr="006A5197" w:rsidRDefault="009500BA">
      <w:pPr>
        <w:pStyle w:val="BodyA"/>
        <w:spacing w:line="276" w:lineRule="auto"/>
        <w:ind w:left="1133" w:hanging="569"/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</w:pPr>
      <w:r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(c)</w:t>
      </w:r>
      <w:r w:rsidR="007A189A" w:rsidRPr="006A5197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ab/>
        <w:t xml:space="preserve">քրեական կամ այլ իրավախախտումներին, </w:t>
      </w:r>
    </w:p>
    <w:p w14:paraId="481F9350" w14:textId="2D72D872" w:rsidR="0025598C" w:rsidRPr="006A5197" w:rsidRDefault="001E78F2">
      <w:pPr>
        <w:pStyle w:val="BodyA"/>
        <w:spacing w:line="276" w:lineRule="auto"/>
        <w:ind w:left="1133" w:hanging="569"/>
        <w:rPr>
          <w:rFonts w:ascii="GHEA Grapalat" w:eastAsia="GHEA Grapalat" w:hAnsi="GHEA Grapalat" w:cs="GHEA Grapalat"/>
          <w:kern w:val="0"/>
          <w:sz w:val="24"/>
          <w:szCs w:val="24"/>
          <w:shd w:val="clear" w:color="auto" w:fill="FEFEFE"/>
          <w:lang w:val="hy-AM"/>
        </w:rPr>
      </w:pPr>
      <w:r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(d)</w:t>
      </w:r>
      <w:r w:rsidR="007A189A" w:rsidRPr="006A5197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ab/>
        <w:t xml:space="preserve">փոխանցումների վերաբերյալ </w:t>
      </w:r>
      <w:r w:rsidR="007A189A" w:rsidRPr="006A5197">
        <w:rPr>
          <w:rFonts w:ascii="GHEA Grapalat" w:eastAsia="GHEA Grapalat" w:hAnsi="GHEA Grapalat" w:cs="GHEA Grapalat"/>
          <w:kern w:val="0"/>
          <w:sz w:val="24"/>
          <w:szCs w:val="24"/>
          <w:shd w:val="clear" w:color="auto" w:fill="FEFEFE"/>
          <w:lang w:val="hy-AM"/>
        </w:rPr>
        <w:t>ֆինանսական հաշվետվություններ կամ հաշիվներ վարելուն, երբ անհրաժեշտ է աջակցել իրավապահ կամ ֆինանսական կարգավորող մարմիններին, կամ</w:t>
      </w:r>
    </w:p>
    <w:p w14:paraId="7E634B9C" w14:textId="5373CE15" w:rsidR="0025598C" w:rsidRPr="006A5197" w:rsidRDefault="001E78F2">
      <w:pPr>
        <w:pStyle w:val="BodyA"/>
        <w:spacing w:line="276" w:lineRule="auto"/>
        <w:ind w:left="1133" w:hanging="569"/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</w:pPr>
      <w:r w:rsidRPr="001E78F2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(</w:t>
      </w:r>
      <w:r w:rsidR="00F8475D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e</w:t>
      </w:r>
      <w:r w:rsidR="007A189A" w:rsidRPr="006A5197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)</w:t>
      </w:r>
      <w:r w:rsidR="007A189A" w:rsidRPr="006A5197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ab/>
      </w:r>
      <w:r w:rsidR="007A189A" w:rsidRPr="006A5197">
        <w:rPr>
          <w:rFonts w:ascii="GHEA Grapalat" w:eastAsia="GHEA Grapalat" w:hAnsi="GHEA Grapalat" w:cs="GHEA Grapalat"/>
          <w:spacing w:val="-2"/>
          <w:kern w:val="0"/>
          <w:sz w:val="24"/>
          <w:szCs w:val="24"/>
          <w:lang w:val="hy-AM"/>
        </w:rPr>
        <w:t>դատական կամ վարչական վարույթների շրջանակներում որոշումներին կամ վճիռներին համապատասխանությունն ապահովելուն:</w:t>
      </w:r>
    </w:p>
    <w:p w14:paraId="4258A0EC" w14:textId="77777777" w:rsidR="0025598C" w:rsidRPr="008F1F29" w:rsidRDefault="007A189A">
      <w:pPr>
        <w:pStyle w:val="BodyA"/>
        <w:tabs>
          <w:tab w:val="left" w:pos="993"/>
        </w:tabs>
        <w:spacing w:line="276" w:lineRule="auto"/>
        <w:ind w:left="1" w:firstLine="564"/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</w:pPr>
      <w:r w:rsidRPr="008F1F29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4.</w:t>
      </w:r>
      <w:r w:rsidRPr="008F1F29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ab/>
        <w:t xml:space="preserve">Պայմանավորվող կողմը կարող է սահմանել կամ պահպանել սույն հոդվածի 1-ին և 2-րդ կետերին չհամապատասխանող </w:t>
      </w:r>
      <w:r w:rsidR="0088406C" w:rsidRPr="008F1F29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գործողություն</w:t>
      </w:r>
      <w:r w:rsidRPr="008F1F29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ներ.  </w:t>
      </w:r>
    </w:p>
    <w:p w14:paraId="5D22644F" w14:textId="102552C4" w:rsidR="0025598C" w:rsidRPr="008F1F29" w:rsidRDefault="009500BA">
      <w:pPr>
        <w:pStyle w:val="BodyA"/>
        <w:spacing w:line="276" w:lineRule="auto"/>
        <w:ind w:left="1130" w:hanging="564"/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</w:pPr>
      <w:r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(a)</w:t>
      </w:r>
      <w:r w:rsidR="007A189A" w:rsidRPr="008F1F29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ab/>
        <w:t xml:space="preserve">արտաքին ֆինանսական և վճարային հաշվեկշռի հետ կապված լուրջ դժվարությունների կամ դրանց վտանգի դեպքում, կամ </w:t>
      </w:r>
    </w:p>
    <w:p w14:paraId="0B6F1E18" w14:textId="18D5C349" w:rsidR="0025598C" w:rsidRPr="008F1F29" w:rsidRDefault="009500BA">
      <w:pPr>
        <w:pStyle w:val="BodyA"/>
        <w:spacing w:line="276" w:lineRule="auto"/>
        <w:ind w:left="1130" w:hanging="564"/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</w:pPr>
      <w:r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(b)</w:t>
      </w:r>
      <w:r w:rsidR="007A189A" w:rsidRPr="008F1F29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ab/>
        <w:t>այն դեպքերում, երբ բացառիկ հանգամանքներում կապիտալի շարժն առաջացնում է կամ սպառնում է առաջացնել լուրջ խնդիրներ մակրոտնտեսական կառավարման համար, մասնավորապես՝ դրամավարկային և արժութային քաղաքականությունների առումով։</w:t>
      </w:r>
    </w:p>
    <w:p w14:paraId="40E227B4" w14:textId="77777777" w:rsidR="0025598C" w:rsidRPr="008F1F29" w:rsidRDefault="007A189A">
      <w:pPr>
        <w:pStyle w:val="BodyA"/>
        <w:tabs>
          <w:tab w:val="left" w:pos="993"/>
        </w:tabs>
        <w:spacing w:line="276" w:lineRule="auto"/>
        <w:ind w:left="1" w:firstLine="564"/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</w:pPr>
      <w:r w:rsidRPr="008F1F29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5.</w:t>
      </w:r>
      <w:r w:rsidRPr="008F1F29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ab/>
        <w:t xml:space="preserve">Սույն հոդվածի 4-րդ կետով նախատեսված </w:t>
      </w:r>
      <w:r w:rsidR="0088406C" w:rsidRPr="008F1F29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գործողություն</w:t>
      </w:r>
      <w:r w:rsidRPr="008F1F29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ները պետք է՝</w:t>
      </w:r>
    </w:p>
    <w:p w14:paraId="3F1A0BF1" w14:textId="202F59AE" w:rsidR="0025598C" w:rsidRPr="00792B04" w:rsidRDefault="009500BA">
      <w:pPr>
        <w:pStyle w:val="BodyA"/>
        <w:spacing w:line="276" w:lineRule="auto"/>
        <w:ind w:left="1133" w:hanging="569"/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</w:pPr>
      <w:r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(a)</w:t>
      </w:r>
      <w:r w:rsidR="007A189A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ab/>
        <w:t xml:space="preserve">չգերազանցեն մեկ տարի ժամանակահատվածը. սակայն եթե ի հայտ են գալիս ծայրահեղ բացառիկ հանգամանքներ, այնպիսիք, որ Պայմանավորվող կողմը փորձում է երկարաձգել այդպիսի </w:t>
      </w:r>
      <w:r w:rsidR="0088406C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գործողություն</w:t>
      </w:r>
      <w:r w:rsidR="007A189A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ները, այդ Պայմանավորվող կողմը պետք է նախապես համաձայնեցնի մյուս Պայմանավորվող կողմի հետ՝ ցանկացած </w:t>
      </w:r>
      <w:r w:rsidR="007A189A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lastRenderedPageBreak/>
        <w:t>առաջարկվող երկարաձգում կիրառելու վերաբերյալ,</w:t>
      </w:r>
    </w:p>
    <w:p w14:paraId="6548F770" w14:textId="42DC7967" w:rsidR="0025598C" w:rsidRPr="00792B04" w:rsidRDefault="009500BA">
      <w:pPr>
        <w:pStyle w:val="BodyA"/>
        <w:spacing w:line="276" w:lineRule="auto"/>
        <w:ind w:left="1133" w:hanging="569"/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</w:pPr>
      <w:r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(b)</w:t>
      </w:r>
      <w:r w:rsidR="007A189A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ab/>
        <w:t>համապատասխանեն Արժույթի միջազգային հիմնադրամի համաձայնագրի հոդվածներին,</w:t>
      </w:r>
    </w:p>
    <w:p w14:paraId="3B496A31" w14:textId="3926AC37" w:rsidR="0025598C" w:rsidRPr="00792B04" w:rsidRDefault="009500BA">
      <w:pPr>
        <w:pStyle w:val="BodyA"/>
        <w:spacing w:line="276" w:lineRule="auto"/>
        <w:ind w:left="1133" w:hanging="569"/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</w:pPr>
      <w:r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(c)</w:t>
      </w:r>
      <w:r w:rsidR="007A189A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ab/>
        <w:t>լինեն ոչ խտրական,</w:t>
      </w:r>
    </w:p>
    <w:p w14:paraId="0A7B9FDD" w14:textId="04C994AC" w:rsidR="0025598C" w:rsidRPr="001E78F2" w:rsidRDefault="001E78F2">
      <w:pPr>
        <w:pStyle w:val="BodyA"/>
        <w:spacing w:line="276" w:lineRule="auto"/>
        <w:ind w:left="1133" w:hanging="569"/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</w:pPr>
      <w:r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(d)</w:t>
      </w:r>
      <w:r w:rsidR="007A189A" w:rsidRPr="001E78F2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ab/>
      </w:r>
      <w:r w:rsidR="007A189A" w:rsidRPr="001E78F2">
        <w:rPr>
          <w:rFonts w:ascii="GHEA Grapalat" w:eastAsia="GHEA Grapalat" w:hAnsi="GHEA Grapalat" w:cs="GHEA Grapalat"/>
          <w:color w:val="auto"/>
          <w:spacing w:val="-4"/>
          <w:kern w:val="0"/>
          <w:sz w:val="24"/>
          <w:szCs w:val="24"/>
          <w:lang w:val="hy-AM"/>
        </w:rPr>
        <w:t>չսահմանազանցեն</w:t>
      </w:r>
      <w:r w:rsidR="007A189A" w:rsidRPr="001E78F2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 xml:space="preserve"> </w:t>
      </w:r>
      <w:r w:rsidR="007A189A" w:rsidRPr="001E78F2">
        <w:rPr>
          <w:rFonts w:ascii="GHEA Grapalat" w:eastAsia="GHEA Grapalat" w:hAnsi="GHEA Grapalat" w:cs="GHEA Grapalat"/>
          <w:color w:val="auto"/>
          <w:spacing w:val="-4"/>
          <w:kern w:val="0"/>
          <w:sz w:val="24"/>
          <w:szCs w:val="24"/>
          <w:lang w:val="hy-AM"/>
        </w:rPr>
        <w:t xml:space="preserve">այն </w:t>
      </w:r>
      <w:r w:rsidR="0088406C" w:rsidRPr="001E78F2">
        <w:rPr>
          <w:rFonts w:ascii="GHEA Grapalat" w:eastAsia="GHEA Grapalat" w:hAnsi="GHEA Grapalat" w:cs="GHEA Grapalat"/>
          <w:color w:val="auto"/>
          <w:spacing w:val="-4"/>
          <w:kern w:val="0"/>
          <w:sz w:val="24"/>
          <w:szCs w:val="24"/>
          <w:lang w:val="hy-AM"/>
        </w:rPr>
        <w:t>գործողություն</w:t>
      </w:r>
      <w:r w:rsidR="007A189A" w:rsidRPr="001E78F2">
        <w:rPr>
          <w:rFonts w:ascii="GHEA Grapalat" w:eastAsia="GHEA Grapalat" w:hAnsi="GHEA Grapalat" w:cs="GHEA Grapalat"/>
          <w:color w:val="auto"/>
          <w:spacing w:val="-4"/>
          <w:kern w:val="0"/>
          <w:sz w:val="24"/>
          <w:szCs w:val="24"/>
          <w:lang w:val="hy-AM"/>
        </w:rPr>
        <w:t xml:space="preserve">ները, </w:t>
      </w:r>
      <w:r w:rsidR="007A189A" w:rsidRPr="001E78F2">
        <w:rPr>
          <w:rFonts w:ascii="GHEA Grapalat" w:eastAsia="GHEA Grapalat" w:hAnsi="GHEA Grapalat" w:cs="GHEA Grapalat"/>
          <w:spacing w:val="-4"/>
          <w:kern w:val="0"/>
          <w:sz w:val="24"/>
          <w:szCs w:val="24"/>
          <w:lang w:val="hy-AM"/>
        </w:rPr>
        <w:t>որոնք անհրաժեշտ են սույն հոդվածի 4-րդ կետով նախատեսված պայմաններին առնչվելու համար,</w:t>
      </w:r>
    </w:p>
    <w:p w14:paraId="43B08E64" w14:textId="1CB5E86D" w:rsidR="0025598C" w:rsidRPr="00792B04" w:rsidRDefault="001E78F2">
      <w:pPr>
        <w:pStyle w:val="BodyA"/>
        <w:spacing w:line="276" w:lineRule="auto"/>
        <w:ind w:left="1133" w:hanging="569"/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</w:pPr>
      <w:r w:rsidRPr="001E78F2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(</w:t>
      </w:r>
      <w:r w:rsidR="00F8475D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e</w:t>
      </w:r>
      <w:r w:rsidR="007A189A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)</w:t>
      </w:r>
      <w:r w:rsidR="007A189A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ab/>
        <w:t xml:space="preserve">կրեն ժամանակավոր բնույթ և անհապաղ վերացվեն, եթե պայմանները թույլ են տալիս, </w:t>
      </w:r>
    </w:p>
    <w:p w14:paraId="67537981" w14:textId="72917AE0" w:rsidR="0025598C" w:rsidRPr="00981175" w:rsidRDefault="001E78F2">
      <w:pPr>
        <w:pStyle w:val="BodyA"/>
        <w:spacing w:line="276" w:lineRule="auto"/>
        <w:ind w:left="1133" w:hanging="569"/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</w:pPr>
      <w:r w:rsidRPr="001E78F2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(</w:t>
      </w:r>
      <w:r w:rsidR="00F8475D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f</w:t>
      </w:r>
      <w:r w:rsidR="007A189A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)</w:t>
      </w:r>
      <w:r w:rsidR="007A189A" w:rsidRPr="00981175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ab/>
        <w:t xml:space="preserve">բռնագրավման ենթակա չլինեն, </w:t>
      </w:r>
    </w:p>
    <w:p w14:paraId="08692847" w14:textId="5223E680" w:rsidR="0025598C" w:rsidRPr="00981175" w:rsidRDefault="001E78F2">
      <w:pPr>
        <w:pStyle w:val="BodyA"/>
        <w:spacing w:line="276" w:lineRule="auto"/>
        <w:ind w:left="1133" w:hanging="569"/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</w:pPr>
      <w:r w:rsidRPr="001E78F2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>(</w:t>
      </w:r>
      <w:r w:rsidR="00F8475D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>g</w:t>
      </w:r>
      <w:r w:rsidR="007A189A" w:rsidRPr="00981175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>)</w:t>
      </w:r>
      <w:r w:rsidR="007A189A" w:rsidRPr="00981175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ab/>
        <w:t xml:space="preserve">անհապաղ տեղեկացվեն մյուս Պայմանավորվող կողմին, </w:t>
      </w:r>
    </w:p>
    <w:p w14:paraId="453ADA2C" w14:textId="464E918B" w:rsidR="0025598C" w:rsidRPr="00981175" w:rsidRDefault="001E78F2">
      <w:pPr>
        <w:pStyle w:val="BodyA"/>
        <w:spacing w:line="276" w:lineRule="auto"/>
        <w:ind w:left="1133" w:hanging="569"/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</w:pPr>
      <w:r w:rsidRPr="001E78F2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>(</w:t>
      </w:r>
      <w:r w:rsidR="00F8475D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>h</w:t>
      </w:r>
      <w:r w:rsidR="007A189A" w:rsidRPr="00981175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>)</w:t>
      </w:r>
      <w:r w:rsidR="007A189A" w:rsidRPr="00981175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ab/>
        <w:t xml:space="preserve">չհանդիսանան արտարժույթի՝ կրկնակի կամ բազմակի փոխանակման պրակտիկա, </w:t>
      </w:r>
    </w:p>
    <w:p w14:paraId="7DD0B487" w14:textId="0475249D" w:rsidR="0025598C" w:rsidRPr="00792B04" w:rsidRDefault="001E78F2">
      <w:pPr>
        <w:pStyle w:val="BodyA"/>
        <w:spacing w:line="276" w:lineRule="auto"/>
        <w:ind w:left="1133" w:hanging="569"/>
        <w:rPr>
          <w:rFonts w:ascii="GHEA Grapalat" w:eastAsia="GHEA Grapalat" w:hAnsi="GHEA Grapalat" w:cs="GHEA Grapalat"/>
          <w:color w:val="FF0000"/>
          <w:kern w:val="0"/>
          <w:sz w:val="24"/>
          <w:szCs w:val="24"/>
          <w:lang w:val="hy-AM"/>
        </w:rPr>
      </w:pPr>
      <w:r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(i)</w:t>
      </w:r>
      <w:r w:rsidR="007A189A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ab/>
        <w:t xml:space="preserve">ընթացիկ գործարքների համար չսահմանափակեն վճարումները կամ փոխանցումները, եթե այդպիսի </w:t>
      </w:r>
      <w:r w:rsidR="0088406C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գործողություն</w:t>
      </w:r>
      <w:r w:rsidR="007A189A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ների իրականացումը համապատասխանում է Արժույթի միջազգային հիմնադրամի մասին  համաձայնագրի հոդվածներով սահմանված ընթացակարգերին, և</w:t>
      </w:r>
      <w:r w:rsidR="007A189A" w:rsidRPr="00792B04">
        <w:rPr>
          <w:rFonts w:ascii="GHEA Grapalat" w:eastAsia="GHEA Grapalat" w:hAnsi="GHEA Grapalat" w:cs="GHEA Grapalat"/>
          <w:color w:val="FF0000"/>
          <w:kern w:val="0"/>
          <w:sz w:val="24"/>
          <w:szCs w:val="24"/>
          <w:lang w:val="hy-AM"/>
        </w:rPr>
        <w:t xml:space="preserve"> </w:t>
      </w:r>
    </w:p>
    <w:p w14:paraId="4AAAAA7C" w14:textId="4F32618E" w:rsidR="0025598C" w:rsidRPr="00792B04" w:rsidRDefault="001E78F2">
      <w:pPr>
        <w:pStyle w:val="BodyA"/>
        <w:spacing w:line="276" w:lineRule="auto"/>
        <w:ind w:left="1133" w:hanging="569"/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</w:pPr>
      <w:r w:rsidRPr="00B53F88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(</w:t>
      </w:r>
      <w:r w:rsidR="00F8475D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j</w:t>
      </w:r>
      <w:r w:rsidR="007A189A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)</w:t>
      </w:r>
      <w:r w:rsidR="007A189A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ab/>
        <w:t>չխոչընդոտեն օտարերկրյա ուղղակի ներդրումներ</w:t>
      </w:r>
      <w:r w:rsidR="0057375D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ի</w:t>
      </w:r>
      <w:r w:rsidR="007A189A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 հետ կապված վճարումները կամ փոխանցումները: </w:t>
      </w:r>
    </w:p>
    <w:p w14:paraId="105B323D" w14:textId="77777777" w:rsidR="0025598C" w:rsidRPr="00792B04" w:rsidRDefault="0025598C">
      <w:pPr>
        <w:pStyle w:val="BodyA"/>
        <w:spacing w:line="276" w:lineRule="auto"/>
        <w:ind w:left="1" w:firstLine="564"/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</w:pPr>
    </w:p>
    <w:p w14:paraId="15A303D0" w14:textId="77777777" w:rsidR="0025598C" w:rsidRPr="00792B04" w:rsidRDefault="007A189A">
      <w:pPr>
        <w:pStyle w:val="BodyA"/>
        <w:spacing w:line="276" w:lineRule="auto"/>
        <w:ind w:left="1" w:hanging="1"/>
        <w:jc w:val="center"/>
        <w:rPr>
          <w:rFonts w:ascii="GHEA Grapalat" w:eastAsia="GHEA Grapalat" w:hAnsi="GHEA Grapalat" w:cs="GHEA Grapalat"/>
          <w:b/>
          <w:bCs/>
          <w:kern w:val="0"/>
          <w:sz w:val="24"/>
          <w:szCs w:val="24"/>
          <w:lang w:val="hy-AM"/>
        </w:rPr>
      </w:pPr>
      <w:r w:rsidRPr="00792B04">
        <w:rPr>
          <w:rFonts w:ascii="GHEA Grapalat" w:eastAsia="GHEA Grapalat" w:hAnsi="GHEA Grapalat" w:cs="GHEA Grapalat"/>
          <w:b/>
          <w:bCs/>
          <w:kern w:val="0"/>
          <w:sz w:val="24"/>
          <w:szCs w:val="24"/>
          <w:lang w:val="hy-AM"/>
        </w:rPr>
        <w:t>Հոդված 7</w:t>
      </w:r>
    </w:p>
    <w:p w14:paraId="29D5F823" w14:textId="77777777" w:rsidR="0025598C" w:rsidRPr="00792B04" w:rsidRDefault="007A189A">
      <w:pPr>
        <w:pStyle w:val="BodyA"/>
        <w:spacing w:line="276" w:lineRule="auto"/>
        <w:ind w:left="1" w:hanging="1"/>
        <w:jc w:val="center"/>
        <w:rPr>
          <w:rFonts w:ascii="GHEA Grapalat" w:eastAsia="GHEA Grapalat" w:hAnsi="GHEA Grapalat" w:cs="GHEA Grapalat"/>
          <w:b/>
          <w:bCs/>
          <w:kern w:val="0"/>
          <w:sz w:val="24"/>
          <w:szCs w:val="24"/>
          <w:lang w:val="hy-AM"/>
        </w:rPr>
      </w:pPr>
      <w:r w:rsidRPr="00792B04">
        <w:rPr>
          <w:rFonts w:ascii="GHEA Grapalat" w:eastAsia="GHEA Grapalat" w:hAnsi="GHEA Grapalat" w:cs="GHEA Grapalat"/>
          <w:b/>
          <w:bCs/>
          <w:kern w:val="0"/>
          <w:sz w:val="24"/>
          <w:szCs w:val="24"/>
          <w:lang w:val="hy-AM"/>
        </w:rPr>
        <w:t>Սուբրոգացիան</w:t>
      </w:r>
    </w:p>
    <w:p w14:paraId="109D2BB0" w14:textId="77777777" w:rsidR="0025598C" w:rsidRPr="00792B04" w:rsidRDefault="0025598C">
      <w:pPr>
        <w:pStyle w:val="BodyA"/>
        <w:spacing w:line="276" w:lineRule="auto"/>
        <w:ind w:left="1" w:hanging="1"/>
        <w:jc w:val="center"/>
        <w:rPr>
          <w:rFonts w:ascii="GHEA Grapalat" w:eastAsia="GHEA Grapalat" w:hAnsi="GHEA Grapalat" w:cs="GHEA Grapalat"/>
          <w:b/>
          <w:bCs/>
          <w:kern w:val="0"/>
          <w:sz w:val="24"/>
          <w:szCs w:val="24"/>
          <w:lang w:val="hy-AM"/>
        </w:rPr>
      </w:pPr>
    </w:p>
    <w:p w14:paraId="78A1B1A9" w14:textId="10844829" w:rsidR="0025598C" w:rsidRPr="00792B04" w:rsidRDefault="007A189A">
      <w:pPr>
        <w:pStyle w:val="BodyA"/>
        <w:tabs>
          <w:tab w:val="left" w:pos="993"/>
        </w:tabs>
        <w:spacing w:line="276" w:lineRule="auto"/>
        <w:ind w:left="1" w:firstLine="564"/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</w:pPr>
      <w:r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1.</w:t>
      </w:r>
      <w:r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ab/>
        <w:t xml:space="preserve">Եթե մի Պայմանավորվող կողմը կամ նրա կողմից նշանակված մարմինն այդ Պայմանավորվող կողմի ներդրողի ներդրումների հետ կապված հատուցման, երաշխիքի կամ ապահովագրական պայմանագրի հիման վրա վճարում է կատարում մյուս Պայմանավորվող կողմի </w:t>
      </w:r>
      <w:r w:rsidR="00F8475D" w:rsidRPr="00F8475D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պետության</w:t>
      </w:r>
      <w:r w:rsidR="00F8475D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 </w:t>
      </w:r>
      <w:r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տարածքում, մյուս Պայմանավորվող կողմը ճանաչում է՝ </w:t>
      </w:r>
    </w:p>
    <w:p w14:paraId="6E299F78" w14:textId="5C324436" w:rsidR="0025598C" w:rsidRPr="00792B04" w:rsidRDefault="009500BA">
      <w:pPr>
        <w:pStyle w:val="BodyA"/>
        <w:spacing w:line="276" w:lineRule="auto"/>
        <w:ind w:left="1133" w:hanging="569"/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</w:pPr>
      <w:r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(a)</w:t>
      </w:r>
      <w:r w:rsidR="007A189A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ab/>
      </w:r>
      <w:r w:rsidR="007A189A" w:rsidRPr="00792B04">
        <w:rPr>
          <w:rFonts w:ascii="GHEA Grapalat" w:eastAsia="GHEA Grapalat" w:hAnsi="GHEA Grapalat" w:cs="GHEA Grapalat"/>
          <w:spacing w:val="-6"/>
          <w:kern w:val="0"/>
          <w:sz w:val="24"/>
          <w:szCs w:val="24"/>
          <w:lang w:val="hy-AM"/>
        </w:rPr>
        <w:t>այդ ներդրողի ցանկացած իրավունքի կամ պահանջի զիջումը առաջին Պայմանավորվող կողմին կամ վերջինիս կողմից նշանակված մարմնին, և</w:t>
      </w:r>
    </w:p>
    <w:p w14:paraId="4DD7C131" w14:textId="3BFBF944" w:rsidR="0025598C" w:rsidRPr="00792B04" w:rsidRDefault="009500BA">
      <w:pPr>
        <w:pStyle w:val="BodyA"/>
        <w:spacing w:line="276" w:lineRule="auto"/>
        <w:ind w:left="1133" w:hanging="569"/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</w:pPr>
      <w:r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(b)</w:t>
      </w:r>
      <w:r w:rsidR="007A189A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ab/>
        <w:t>առաջին Պայմանավորվող կողմի կամ վերջինիս կողմից նշանակված մարմնի՝ սուբրոգացիայի ուժով նման ցանկացած իրավունք և պահանջ ներկայացնելու իրավունքն այն սահմաններում, ինչ սահմաններում</w:t>
      </w:r>
      <w:r w:rsidR="004C3FCE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 </w:t>
      </w:r>
      <w:r w:rsidR="007A189A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գործել է նախորդ իրավատերը:</w:t>
      </w:r>
    </w:p>
    <w:p w14:paraId="691B65B7" w14:textId="77777777" w:rsidR="0025598C" w:rsidRPr="00792B04" w:rsidRDefault="007A189A">
      <w:pPr>
        <w:pStyle w:val="BodyA"/>
        <w:tabs>
          <w:tab w:val="left" w:pos="993"/>
        </w:tabs>
        <w:spacing w:line="276" w:lineRule="auto"/>
        <w:ind w:left="1" w:firstLine="564"/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</w:pPr>
      <w:r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2.</w:t>
      </w:r>
      <w:r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ab/>
        <w:t xml:space="preserve">Սույն հոդվածի 1-ին կետում նշված ներդրողին չի թույլատրվում սուբրոգացիայի սահմաններում դրանից բխող նման իրավունքներ և </w:t>
      </w:r>
      <w:r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lastRenderedPageBreak/>
        <w:t>պահանջներ ներկայացնել:</w:t>
      </w:r>
    </w:p>
    <w:p w14:paraId="5B1A136B" w14:textId="77777777" w:rsidR="0025598C" w:rsidRPr="00792B04" w:rsidRDefault="0025598C">
      <w:pPr>
        <w:pStyle w:val="BodyA"/>
        <w:spacing w:line="276" w:lineRule="auto"/>
        <w:ind w:left="1" w:firstLine="564"/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</w:pPr>
    </w:p>
    <w:p w14:paraId="1267C5F8" w14:textId="77777777" w:rsidR="0025598C" w:rsidRPr="00792B04" w:rsidRDefault="007A189A">
      <w:pPr>
        <w:pStyle w:val="BodyA"/>
        <w:spacing w:line="276" w:lineRule="auto"/>
        <w:ind w:left="1" w:hanging="1"/>
        <w:jc w:val="center"/>
        <w:rPr>
          <w:rFonts w:ascii="GHEA Grapalat" w:eastAsia="GHEA Grapalat" w:hAnsi="GHEA Grapalat" w:cs="GHEA Grapalat"/>
          <w:b/>
          <w:bCs/>
          <w:kern w:val="0"/>
          <w:sz w:val="24"/>
          <w:szCs w:val="24"/>
          <w:lang w:val="hy-AM"/>
        </w:rPr>
      </w:pPr>
      <w:r w:rsidRPr="00792B04">
        <w:rPr>
          <w:rFonts w:ascii="GHEA Grapalat" w:eastAsia="GHEA Grapalat" w:hAnsi="GHEA Grapalat" w:cs="GHEA Grapalat"/>
          <w:b/>
          <w:bCs/>
          <w:kern w:val="0"/>
          <w:sz w:val="24"/>
          <w:szCs w:val="24"/>
          <w:lang w:val="hy-AM"/>
        </w:rPr>
        <w:t>Հոդված 8</w:t>
      </w:r>
    </w:p>
    <w:p w14:paraId="32226342" w14:textId="77777777" w:rsidR="0025598C" w:rsidRPr="00792B04" w:rsidRDefault="007A189A">
      <w:pPr>
        <w:pStyle w:val="BodyA"/>
        <w:spacing w:line="276" w:lineRule="auto"/>
        <w:ind w:left="1" w:hanging="1"/>
        <w:jc w:val="center"/>
        <w:rPr>
          <w:rFonts w:ascii="GHEA Grapalat" w:eastAsia="GHEA Grapalat" w:hAnsi="GHEA Grapalat" w:cs="GHEA Grapalat"/>
          <w:b/>
          <w:bCs/>
          <w:kern w:val="0"/>
          <w:sz w:val="24"/>
          <w:szCs w:val="24"/>
          <w:lang w:val="hy-AM"/>
        </w:rPr>
      </w:pPr>
      <w:r w:rsidRPr="00792B04">
        <w:rPr>
          <w:rFonts w:ascii="GHEA Grapalat" w:eastAsia="GHEA Grapalat" w:hAnsi="GHEA Grapalat" w:cs="GHEA Grapalat"/>
          <w:b/>
          <w:bCs/>
          <w:kern w:val="0"/>
          <w:sz w:val="24"/>
          <w:szCs w:val="24"/>
          <w:lang w:val="hy-AM"/>
        </w:rPr>
        <w:t>Թափանցիկությունը</w:t>
      </w:r>
    </w:p>
    <w:p w14:paraId="6C469C3D" w14:textId="77777777" w:rsidR="0025598C" w:rsidRPr="00792B04" w:rsidRDefault="0025598C">
      <w:pPr>
        <w:pStyle w:val="BodyA"/>
        <w:spacing w:line="276" w:lineRule="auto"/>
        <w:ind w:left="1" w:hanging="1"/>
        <w:jc w:val="center"/>
        <w:rPr>
          <w:rFonts w:ascii="GHEA Grapalat" w:eastAsia="GHEA Grapalat" w:hAnsi="GHEA Grapalat" w:cs="GHEA Grapalat"/>
          <w:b/>
          <w:bCs/>
          <w:kern w:val="0"/>
          <w:sz w:val="24"/>
          <w:szCs w:val="24"/>
          <w:lang w:val="hy-AM"/>
        </w:rPr>
      </w:pPr>
    </w:p>
    <w:p w14:paraId="6BE4B204" w14:textId="34DD9C18" w:rsidR="0025598C" w:rsidRPr="00792B04" w:rsidRDefault="007A189A">
      <w:pPr>
        <w:pStyle w:val="BodyA"/>
        <w:tabs>
          <w:tab w:val="left" w:pos="993"/>
        </w:tabs>
        <w:spacing w:line="276" w:lineRule="auto"/>
        <w:ind w:left="1" w:firstLine="564"/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</w:pPr>
      <w:r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1.</w:t>
      </w:r>
      <w:r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ab/>
        <w:t xml:space="preserve">Յուրաքանչյուր Պայմանավորվող կողմ պետք է անհապաղ հրապարակի կամ որևէ այլ կերպով հանրամատչելի դարձնի իր՝ ընդհանուր կիրառության օրենքները, կանոնակարգերը, ընթացակարգերը և վարչական ակտերն ու դատական որոշումները, ինչպես նաև սույն Համաձայնագրի գործողության վրա հնարավոր ազդեցություն ունեցող միջազգային պայմանագրերը: Այն դեպքերում, երբ Պայմանավորվող կողմը ընդունում է այնպիսի քաղաքականություն, որը չի սահմանվում օրենքներով կամ կանոնակարգերով կամ սույն կետում նշված ցանկացած այլ </w:t>
      </w:r>
      <w:r w:rsidR="00C72751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ձևով</w:t>
      </w:r>
      <w:r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, </w:t>
      </w:r>
      <w:r w:rsidR="00C72751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սակայն </w:t>
      </w:r>
      <w:r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կարող է ազդեցություն ունենալ սույն Համաձայնագրի գործողության վրա, </w:t>
      </w:r>
      <w:r w:rsidR="00892747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ապա </w:t>
      </w:r>
      <w:r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այդ Պայմանավորվող կողմը պետք է դա անհապաղ հրապարակի կամ որևէ այլ կերպով հանրամատչելի դարձնի</w:t>
      </w:r>
      <w:r w:rsidRPr="00981175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>:</w:t>
      </w:r>
      <w:r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 </w:t>
      </w:r>
    </w:p>
    <w:p w14:paraId="3F8E25FC" w14:textId="54FFEC8C" w:rsidR="0025598C" w:rsidRPr="00792B04" w:rsidRDefault="007A189A">
      <w:pPr>
        <w:pStyle w:val="BodyA"/>
        <w:tabs>
          <w:tab w:val="left" w:pos="993"/>
        </w:tabs>
        <w:spacing w:line="276" w:lineRule="auto"/>
        <w:ind w:left="1" w:firstLine="564"/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</w:pPr>
      <w:r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2.</w:t>
      </w:r>
      <w:r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ab/>
        <w:t xml:space="preserve">Յուրաքանչյուր Պայմանավորվող կողմ </w:t>
      </w:r>
      <w:r w:rsidRPr="00981175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 xml:space="preserve">պետք է սույն հոդվածի 1-ին կետով սահմանված </w:t>
      </w:r>
      <w:r w:rsidR="00990519" w:rsidRPr="00981175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 xml:space="preserve">դեպքերում </w:t>
      </w:r>
      <w:r w:rsidRPr="00981175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 xml:space="preserve">անհապաղ արձագանքի որոշակի </w:t>
      </w:r>
      <w:r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հարցերին և, պահանջի դեպքում, մյուս Պայմանավորվող կողմին տրամադրի </w:t>
      </w:r>
      <w:r w:rsidR="00990519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տեղեկատվություն</w:t>
      </w:r>
      <w:r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:</w:t>
      </w:r>
    </w:p>
    <w:p w14:paraId="4B5408FE" w14:textId="5357241F" w:rsidR="0025598C" w:rsidRPr="00792B04" w:rsidRDefault="007A189A">
      <w:pPr>
        <w:pStyle w:val="BodyA"/>
        <w:tabs>
          <w:tab w:val="left" w:pos="993"/>
        </w:tabs>
        <w:spacing w:line="276" w:lineRule="auto"/>
        <w:ind w:left="1" w:firstLine="564"/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</w:pPr>
      <w:r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3.</w:t>
      </w:r>
      <w:r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ab/>
        <w:t xml:space="preserve">Սույն Համաձայնագրի շրջանակում ոչինչ չի կարող խոչընդոտել մի </w:t>
      </w:r>
      <w:r w:rsidRPr="00981175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 xml:space="preserve">Պայմանավորվող կողմին մյուս Պայմանավորվող կողմի ներդրողից կամ </w:t>
      </w:r>
      <w:r w:rsidR="00654EA4" w:rsidRPr="00981175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 xml:space="preserve">իր </w:t>
      </w:r>
      <w:r w:rsidRPr="00981175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 xml:space="preserve">ներդրումներից պահանջելու այդ ներդրումների վերաբերյալ ընթացիկ </w:t>
      </w:r>
      <w:r w:rsidR="00292751" w:rsidRPr="00981175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 xml:space="preserve">տեղեկատվություն </w:t>
      </w:r>
      <w:r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տրամադրել բացառապես իրազեկման կամ վիճակագրական նպատակներով: Սույն Համաձայնագրի շրջանակում Պայմանավորվող կողմից չի պահանջվում տրամադրել կամ հասանելի դարձնել՝</w:t>
      </w:r>
    </w:p>
    <w:p w14:paraId="71E9C6F2" w14:textId="4CD740E3" w:rsidR="0025598C" w:rsidRPr="00792B04" w:rsidRDefault="009500BA">
      <w:pPr>
        <w:pStyle w:val="BodyA"/>
        <w:spacing w:line="276" w:lineRule="auto"/>
        <w:ind w:left="1133" w:hanging="569"/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</w:pPr>
      <w:r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(a)</w:t>
      </w:r>
      <w:r w:rsidR="007A189A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ab/>
        <w:t xml:space="preserve">առանձին ներդրողների կամ ներդրումների կոնկրետ հաճախորդների՝ ֆինանսական հարցերի և հաշիվների վերաբերյալ </w:t>
      </w:r>
      <w:r w:rsidR="00142AF1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տեղեկատվություն</w:t>
      </w:r>
      <w:r w:rsidR="007A189A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, կամ</w:t>
      </w:r>
    </w:p>
    <w:p w14:paraId="3082277A" w14:textId="6A1BEB6C" w:rsidR="0025598C" w:rsidRPr="00792B04" w:rsidRDefault="009500BA">
      <w:pPr>
        <w:pStyle w:val="BodyA"/>
        <w:spacing w:line="276" w:lineRule="auto"/>
        <w:ind w:left="1133" w:hanging="569"/>
        <w:rPr>
          <w:rFonts w:ascii="GHEA Grapalat" w:eastAsia="GHEA Grapalat" w:hAnsi="GHEA Grapalat" w:cs="GHEA Grapalat"/>
          <w:spacing w:val="-6"/>
          <w:kern w:val="0"/>
          <w:sz w:val="24"/>
          <w:szCs w:val="24"/>
          <w:lang w:val="hy-AM"/>
        </w:rPr>
      </w:pPr>
      <w:r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(b)</w:t>
      </w:r>
      <w:r w:rsidR="007A189A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ab/>
      </w:r>
      <w:r w:rsidR="007A189A" w:rsidRPr="00792B04">
        <w:rPr>
          <w:rFonts w:ascii="GHEA Grapalat" w:eastAsia="GHEA Grapalat" w:hAnsi="GHEA Grapalat" w:cs="GHEA Grapalat"/>
          <w:spacing w:val="-6"/>
          <w:kern w:val="0"/>
          <w:sz w:val="24"/>
          <w:szCs w:val="24"/>
          <w:lang w:val="hy-AM"/>
        </w:rPr>
        <w:t xml:space="preserve">ցանկացած գաղտնի կամ </w:t>
      </w:r>
      <w:r w:rsidR="00142AF1" w:rsidRPr="00792B04">
        <w:rPr>
          <w:rFonts w:ascii="GHEA Grapalat" w:eastAsia="GHEA Grapalat" w:hAnsi="GHEA Grapalat" w:cs="GHEA Grapalat"/>
          <w:spacing w:val="-6"/>
          <w:kern w:val="0"/>
          <w:sz w:val="24"/>
          <w:szCs w:val="24"/>
          <w:lang w:val="hy-AM"/>
        </w:rPr>
        <w:t>գույքային տեղեկատվություն</w:t>
      </w:r>
      <w:r w:rsidR="007A189A" w:rsidRPr="00792B04">
        <w:rPr>
          <w:rFonts w:ascii="GHEA Grapalat" w:eastAsia="GHEA Grapalat" w:hAnsi="GHEA Grapalat" w:cs="GHEA Grapalat"/>
          <w:spacing w:val="-6"/>
          <w:kern w:val="0"/>
          <w:sz w:val="24"/>
          <w:szCs w:val="24"/>
          <w:lang w:val="hy-AM"/>
        </w:rPr>
        <w:t xml:space="preserve">, ներառյալ՝ </w:t>
      </w:r>
      <w:r w:rsidR="00E5577F" w:rsidRPr="00792B04">
        <w:rPr>
          <w:rFonts w:ascii="GHEA Grapalat" w:eastAsia="GHEA Grapalat" w:hAnsi="GHEA Grapalat" w:cs="GHEA Grapalat"/>
          <w:spacing w:val="-6"/>
          <w:kern w:val="0"/>
          <w:sz w:val="24"/>
          <w:szCs w:val="24"/>
          <w:lang w:val="hy-AM"/>
        </w:rPr>
        <w:t xml:space="preserve">առանձին </w:t>
      </w:r>
      <w:r w:rsidR="007A189A" w:rsidRPr="00792B04">
        <w:rPr>
          <w:rFonts w:ascii="GHEA Grapalat" w:eastAsia="GHEA Grapalat" w:hAnsi="GHEA Grapalat" w:cs="GHEA Grapalat"/>
          <w:spacing w:val="-6"/>
          <w:kern w:val="0"/>
          <w:sz w:val="24"/>
          <w:szCs w:val="24"/>
          <w:lang w:val="hy-AM"/>
        </w:rPr>
        <w:t xml:space="preserve">ներդրողների կամ ներդրումների վերաբերյալ </w:t>
      </w:r>
      <w:r w:rsidR="00E5577F" w:rsidRPr="00792B04">
        <w:rPr>
          <w:rFonts w:ascii="GHEA Grapalat" w:eastAsia="GHEA Grapalat" w:hAnsi="GHEA Grapalat" w:cs="GHEA Grapalat"/>
          <w:spacing w:val="-6"/>
          <w:kern w:val="0"/>
          <w:sz w:val="24"/>
          <w:szCs w:val="24"/>
          <w:lang w:val="hy-AM"/>
        </w:rPr>
        <w:t>տեղեկատվություն</w:t>
      </w:r>
      <w:r w:rsidR="007A189A" w:rsidRPr="00792B04">
        <w:rPr>
          <w:rFonts w:ascii="GHEA Grapalat" w:eastAsia="GHEA Grapalat" w:hAnsi="GHEA Grapalat" w:cs="GHEA Grapalat"/>
          <w:spacing w:val="-6"/>
          <w:kern w:val="0"/>
          <w:sz w:val="24"/>
          <w:szCs w:val="24"/>
          <w:lang w:val="hy-AM"/>
        </w:rPr>
        <w:t xml:space="preserve">, որի հրապարակումը կարող է խոչընդոտել իրավապահ գործունեության իրականացմանը կամ հակասել գաղտնիության պահպանության մասին իր օրենքներին և կանոնակարգերին կամ վնաս հասցնել առանձին ձեռնարկության կամ </w:t>
      </w:r>
      <w:r w:rsidR="007A189A" w:rsidRPr="00792B04">
        <w:rPr>
          <w:rFonts w:ascii="GHEA Grapalat" w:eastAsia="GHEA Grapalat" w:hAnsi="GHEA Grapalat" w:cs="GHEA Grapalat"/>
          <w:spacing w:val="-6"/>
          <w:kern w:val="0"/>
          <w:sz w:val="24"/>
          <w:szCs w:val="24"/>
          <w:lang w:val="hy-AM"/>
        </w:rPr>
        <w:lastRenderedPageBreak/>
        <w:t>անհատի օրինական տնտեսական շահերին:</w:t>
      </w:r>
    </w:p>
    <w:p w14:paraId="0C314D03" w14:textId="77777777" w:rsidR="0025598C" w:rsidRPr="00792B04" w:rsidRDefault="0025598C">
      <w:pPr>
        <w:pStyle w:val="BodyA"/>
        <w:spacing w:line="276" w:lineRule="auto"/>
        <w:ind w:left="1104" w:hanging="540"/>
        <w:rPr>
          <w:rFonts w:ascii="GHEA Grapalat" w:eastAsia="GHEA Grapalat" w:hAnsi="GHEA Grapalat" w:cs="GHEA Grapalat"/>
          <w:spacing w:val="-6"/>
          <w:kern w:val="0"/>
          <w:sz w:val="24"/>
          <w:szCs w:val="24"/>
          <w:lang w:val="hy-AM"/>
        </w:rPr>
      </w:pPr>
    </w:p>
    <w:p w14:paraId="5A642FD3" w14:textId="77777777" w:rsidR="0025598C" w:rsidRPr="00792B04" w:rsidRDefault="007A189A">
      <w:pPr>
        <w:pStyle w:val="BodyA"/>
        <w:spacing w:line="276" w:lineRule="auto"/>
        <w:ind w:left="1" w:hanging="1"/>
        <w:jc w:val="center"/>
        <w:rPr>
          <w:rFonts w:ascii="GHEA Grapalat" w:eastAsia="GHEA Grapalat" w:hAnsi="GHEA Grapalat" w:cs="GHEA Grapalat"/>
          <w:b/>
          <w:bCs/>
          <w:kern w:val="0"/>
          <w:sz w:val="24"/>
          <w:szCs w:val="24"/>
          <w:lang w:val="hy-AM"/>
        </w:rPr>
      </w:pPr>
      <w:r w:rsidRPr="00792B04">
        <w:rPr>
          <w:rFonts w:ascii="GHEA Grapalat" w:eastAsia="GHEA Grapalat" w:hAnsi="GHEA Grapalat" w:cs="GHEA Grapalat"/>
          <w:b/>
          <w:bCs/>
          <w:kern w:val="0"/>
          <w:sz w:val="24"/>
          <w:szCs w:val="24"/>
          <w:lang w:val="hy-AM"/>
        </w:rPr>
        <w:t>Հոդված 9</w:t>
      </w:r>
    </w:p>
    <w:p w14:paraId="508B9349" w14:textId="77777777" w:rsidR="0025598C" w:rsidRPr="00792B04" w:rsidRDefault="007A189A">
      <w:pPr>
        <w:pStyle w:val="BodyA"/>
        <w:spacing w:line="276" w:lineRule="auto"/>
        <w:ind w:left="1" w:hanging="1"/>
        <w:jc w:val="center"/>
        <w:rPr>
          <w:rFonts w:ascii="GHEA Grapalat" w:eastAsia="GHEA Grapalat" w:hAnsi="GHEA Grapalat" w:cs="GHEA Grapalat"/>
          <w:b/>
          <w:bCs/>
          <w:kern w:val="0"/>
          <w:sz w:val="24"/>
          <w:szCs w:val="24"/>
          <w:lang w:val="hy-AM"/>
        </w:rPr>
      </w:pPr>
      <w:r w:rsidRPr="00792B04">
        <w:rPr>
          <w:rFonts w:ascii="GHEA Grapalat" w:eastAsia="GHEA Grapalat" w:hAnsi="GHEA Grapalat" w:cs="GHEA Grapalat"/>
          <w:b/>
          <w:bCs/>
          <w:kern w:val="0"/>
          <w:sz w:val="24"/>
          <w:szCs w:val="24"/>
          <w:lang w:val="hy-AM"/>
        </w:rPr>
        <w:t>Անձնակազմի մուտքը և կացությունը</w:t>
      </w:r>
    </w:p>
    <w:p w14:paraId="159E2500" w14:textId="77777777" w:rsidR="0025598C" w:rsidRPr="00792B04" w:rsidRDefault="0025598C">
      <w:pPr>
        <w:pStyle w:val="BodyA"/>
        <w:spacing w:line="276" w:lineRule="auto"/>
        <w:ind w:left="1" w:hanging="1"/>
        <w:jc w:val="center"/>
        <w:rPr>
          <w:rFonts w:ascii="GHEA Grapalat" w:eastAsia="GHEA Grapalat" w:hAnsi="GHEA Grapalat" w:cs="GHEA Grapalat"/>
          <w:b/>
          <w:bCs/>
          <w:kern w:val="0"/>
          <w:sz w:val="24"/>
          <w:szCs w:val="24"/>
          <w:lang w:val="hy-AM"/>
        </w:rPr>
      </w:pPr>
    </w:p>
    <w:p w14:paraId="6EFE1D6E" w14:textId="60408FC7" w:rsidR="0025598C" w:rsidRPr="00792B04" w:rsidRDefault="007A189A">
      <w:pPr>
        <w:pStyle w:val="BodyA"/>
        <w:spacing w:line="276" w:lineRule="auto"/>
        <w:ind w:left="1" w:firstLine="564"/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</w:pPr>
      <w:r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Օտարերկրացիների մուտքին և կացությանը վերաբերող օրենքներին և կանոնակարգերին համապատասխան՝ Պայմանավորվող կողմը թույլատրում է մյուս Պայմանավորվող կողմի ներդրող հանդիսացող ֆիզիկական անձանց և այդ մյուս Պայմանավորվող կողմի ներդրողների կողմից աշխատանքի ընդունված անձնակազմին մուտք գործել և մնալ իր </w:t>
      </w:r>
      <w:r w:rsidR="00F8475D" w:rsidRPr="00F8475D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պետության</w:t>
      </w:r>
      <w:r w:rsidR="00F8475D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 </w:t>
      </w:r>
      <w:r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տարածքում՝ ներդրումների հետ կապված գործունեության մեջ ներգրավվելու նպատակով։ </w:t>
      </w:r>
    </w:p>
    <w:p w14:paraId="25BBFA27" w14:textId="77777777" w:rsidR="0025598C" w:rsidRPr="00792B04" w:rsidRDefault="0025598C">
      <w:pPr>
        <w:pStyle w:val="BodyA"/>
        <w:spacing w:line="276" w:lineRule="auto"/>
        <w:ind w:left="1" w:firstLine="564"/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</w:pPr>
    </w:p>
    <w:p w14:paraId="377860F1" w14:textId="77777777" w:rsidR="0025598C" w:rsidRPr="00792B04" w:rsidRDefault="007A189A">
      <w:pPr>
        <w:pStyle w:val="BodyA"/>
        <w:spacing w:line="276" w:lineRule="auto"/>
        <w:ind w:left="1" w:hanging="1"/>
        <w:jc w:val="center"/>
        <w:rPr>
          <w:rFonts w:ascii="GHEA Grapalat" w:eastAsia="GHEA Grapalat" w:hAnsi="GHEA Grapalat" w:cs="GHEA Grapalat"/>
          <w:b/>
          <w:bCs/>
          <w:kern w:val="0"/>
          <w:sz w:val="24"/>
          <w:szCs w:val="24"/>
          <w:lang w:val="hy-AM"/>
        </w:rPr>
      </w:pPr>
      <w:r w:rsidRPr="00792B04">
        <w:rPr>
          <w:rFonts w:ascii="GHEA Grapalat" w:eastAsia="GHEA Grapalat" w:hAnsi="GHEA Grapalat" w:cs="GHEA Grapalat"/>
          <w:b/>
          <w:bCs/>
          <w:kern w:val="0"/>
          <w:sz w:val="24"/>
          <w:szCs w:val="24"/>
          <w:lang w:val="hy-AM"/>
        </w:rPr>
        <w:t>Հոդված 10</w:t>
      </w:r>
    </w:p>
    <w:p w14:paraId="202BCEED" w14:textId="77777777" w:rsidR="0025598C" w:rsidRPr="00792B04" w:rsidRDefault="007A189A">
      <w:pPr>
        <w:pStyle w:val="BodyA"/>
        <w:spacing w:line="276" w:lineRule="auto"/>
        <w:ind w:left="1" w:hanging="1"/>
        <w:jc w:val="center"/>
        <w:rPr>
          <w:rFonts w:ascii="GHEA Grapalat" w:eastAsia="GHEA Grapalat" w:hAnsi="GHEA Grapalat" w:cs="GHEA Grapalat"/>
          <w:b/>
          <w:bCs/>
          <w:kern w:val="0"/>
          <w:sz w:val="24"/>
          <w:szCs w:val="24"/>
          <w:lang w:val="hy-AM"/>
        </w:rPr>
      </w:pPr>
      <w:r w:rsidRPr="00792B04">
        <w:rPr>
          <w:rFonts w:ascii="GHEA Grapalat" w:eastAsia="GHEA Grapalat" w:hAnsi="GHEA Grapalat" w:cs="GHEA Grapalat"/>
          <w:b/>
          <w:bCs/>
          <w:kern w:val="0"/>
          <w:sz w:val="24"/>
          <w:szCs w:val="24"/>
          <w:lang w:val="hy-AM"/>
        </w:rPr>
        <w:t>Պայմանավորվող կողմերի միջև վեճերի լուծումը</w:t>
      </w:r>
    </w:p>
    <w:p w14:paraId="4BAE179D" w14:textId="77777777" w:rsidR="0025598C" w:rsidRPr="00792B04" w:rsidRDefault="0025598C">
      <w:pPr>
        <w:pStyle w:val="BodyA"/>
        <w:spacing w:line="276" w:lineRule="auto"/>
        <w:ind w:left="1" w:hanging="1"/>
        <w:jc w:val="center"/>
        <w:rPr>
          <w:rFonts w:ascii="GHEA Grapalat" w:eastAsia="GHEA Grapalat" w:hAnsi="GHEA Grapalat" w:cs="GHEA Grapalat"/>
          <w:b/>
          <w:bCs/>
          <w:kern w:val="0"/>
          <w:sz w:val="24"/>
          <w:szCs w:val="24"/>
          <w:lang w:val="hy-AM"/>
        </w:rPr>
      </w:pPr>
    </w:p>
    <w:p w14:paraId="70CCC0BE" w14:textId="77777777" w:rsidR="0025598C" w:rsidRPr="00792B04" w:rsidRDefault="007A189A">
      <w:pPr>
        <w:pStyle w:val="BodyA"/>
        <w:tabs>
          <w:tab w:val="left" w:pos="993"/>
        </w:tabs>
        <w:spacing w:line="276" w:lineRule="auto"/>
        <w:ind w:left="1" w:firstLine="564"/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</w:pPr>
      <w:r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1.</w:t>
      </w:r>
      <w:r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ab/>
        <w:t xml:space="preserve">Սույն Համաձայնագրի մեկնաբանման կամ կիրառման վերաբերյալ Պայմանավորվող կողմերի միջև վեճերը հնարավորության սահմաններում լուծվում են խորհրդակցությունների միջոցով կամ դիվանագիտական ուղիներով: </w:t>
      </w:r>
    </w:p>
    <w:p w14:paraId="7A0B29A3" w14:textId="2217CB5D" w:rsidR="0025598C" w:rsidRPr="00792B04" w:rsidRDefault="007A189A">
      <w:pPr>
        <w:pStyle w:val="BodyA"/>
        <w:tabs>
          <w:tab w:val="left" w:pos="993"/>
        </w:tabs>
        <w:spacing w:line="276" w:lineRule="auto"/>
        <w:ind w:left="1" w:firstLine="564"/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</w:pPr>
      <w:r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2.</w:t>
      </w:r>
      <w:r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ab/>
        <w:t>Եթե որևէ վեճ լուծման մասին պահանջ ներկայացնելու օրվանից հարյուր ութսուն (180) օրվա ընթացքում չի լուծվում, Պայմանավորվող կողմերից յուրաքանչյուրի պահանջով</w:t>
      </w:r>
      <w:r w:rsidR="003660C0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,</w:t>
      </w:r>
      <w:r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 այն հանձնվում է ժամանակավոր </w:t>
      </w:r>
      <w:r w:rsidRPr="0098717D">
        <w:rPr>
          <w:rFonts w:ascii="GHEA Grapalat" w:eastAsia="GHEA Grapalat" w:hAnsi="GHEA Grapalat" w:cs="GHEA Grapalat"/>
          <w:i/>
          <w:kern w:val="0"/>
          <w:sz w:val="24"/>
          <w:szCs w:val="24"/>
          <w:lang w:val="hy-AM"/>
        </w:rPr>
        <w:t>(</w:t>
      </w:r>
      <w:r w:rsidRPr="0098717D">
        <w:rPr>
          <w:rFonts w:ascii="GHEA Grapalat" w:eastAsia="GHEA Grapalat" w:hAnsi="GHEA Grapalat" w:cs="GHEA Grapalat"/>
          <w:i/>
          <w:iCs/>
          <w:kern w:val="0"/>
          <w:sz w:val="24"/>
          <w:szCs w:val="24"/>
          <w:lang w:val="hy-AM"/>
        </w:rPr>
        <w:t>ad ho</w:t>
      </w:r>
      <w:r w:rsidR="009500BA" w:rsidRPr="0098717D">
        <w:rPr>
          <w:rFonts w:ascii="GHEA Grapalat" w:eastAsia="GHEA Grapalat" w:hAnsi="GHEA Grapalat" w:cs="GHEA Grapalat"/>
          <w:i/>
          <w:iCs/>
          <w:kern w:val="0"/>
          <w:sz w:val="24"/>
          <w:szCs w:val="24"/>
          <w:lang w:val="hy-AM"/>
        </w:rPr>
        <w:t>c)</w:t>
      </w:r>
      <w:r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 արբիտրաժային տրիբունալին` սույն հոդվածի դրույթներին համապատասխան: </w:t>
      </w:r>
    </w:p>
    <w:p w14:paraId="194952B8" w14:textId="39CE6255" w:rsidR="0025598C" w:rsidRPr="00792B04" w:rsidRDefault="007A189A">
      <w:pPr>
        <w:pStyle w:val="BodyA"/>
        <w:tabs>
          <w:tab w:val="left" w:pos="993"/>
        </w:tabs>
        <w:spacing w:line="276" w:lineRule="auto"/>
        <w:ind w:left="1" w:firstLine="564"/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</w:pPr>
      <w:r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3.</w:t>
      </w:r>
      <w:r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ab/>
        <w:t xml:space="preserve">Այդպիսի ժամանակավոր </w:t>
      </w:r>
      <w:r w:rsidR="0098717D" w:rsidRPr="0098717D">
        <w:rPr>
          <w:rFonts w:ascii="GHEA Grapalat" w:eastAsia="GHEA Grapalat" w:hAnsi="GHEA Grapalat" w:cs="GHEA Grapalat"/>
          <w:i/>
          <w:kern w:val="0"/>
          <w:sz w:val="24"/>
          <w:szCs w:val="24"/>
          <w:lang w:val="hy-AM"/>
        </w:rPr>
        <w:t>(</w:t>
      </w:r>
      <w:r w:rsidR="0098717D" w:rsidRPr="0098717D">
        <w:rPr>
          <w:rFonts w:ascii="GHEA Grapalat" w:eastAsia="GHEA Grapalat" w:hAnsi="GHEA Grapalat" w:cs="GHEA Grapalat"/>
          <w:i/>
          <w:iCs/>
          <w:kern w:val="0"/>
          <w:sz w:val="24"/>
          <w:szCs w:val="24"/>
          <w:lang w:val="hy-AM"/>
        </w:rPr>
        <w:t>ad hoc)</w:t>
      </w:r>
      <w:r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 արբիտրաժային տրիբունալը կազմավորվում է յուրաքանչյուր առանձին դեպքի համար` հետևյալ եղանակով. արբիտրաժային քննություն իրականացնելու պահանջ</w:t>
      </w:r>
      <w:r w:rsidR="003660C0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ը</w:t>
      </w:r>
      <w:r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 ստանալու օրվանից վաթսուն (60) օրվա ընթացքում յուրաքանչյուր Պայմանավորվող կողմ նշանակում է ժամանակավոր </w:t>
      </w:r>
      <w:r w:rsidR="0098717D" w:rsidRPr="0098717D">
        <w:rPr>
          <w:rFonts w:ascii="GHEA Grapalat" w:eastAsia="GHEA Grapalat" w:hAnsi="GHEA Grapalat" w:cs="GHEA Grapalat"/>
          <w:i/>
          <w:kern w:val="0"/>
          <w:sz w:val="24"/>
          <w:szCs w:val="24"/>
          <w:lang w:val="hy-AM"/>
        </w:rPr>
        <w:t>(</w:t>
      </w:r>
      <w:r w:rsidR="0098717D" w:rsidRPr="0098717D">
        <w:rPr>
          <w:rFonts w:ascii="GHEA Grapalat" w:eastAsia="GHEA Grapalat" w:hAnsi="GHEA Grapalat" w:cs="GHEA Grapalat"/>
          <w:i/>
          <w:iCs/>
          <w:kern w:val="0"/>
          <w:sz w:val="24"/>
          <w:szCs w:val="24"/>
          <w:lang w:val="hy-AM"/>
        </w:rPr>
        <w:t>ad hoc)</w:t>
      </w:r>
      <w:r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 արբիտրաժային տրիբունալի մեկ անդամի: Այս երկու անդամներն այնուհետև ընտրում են երրորդ պետության քաղաքացու, որը, երկու Պայմանավորվող կողմերի հաստատմամբ, նշանակվում է որպես ժամանակավոր </w:t>
      </w:r>
      <w:r w:rsidR="0098717D" w:rsidRPr="0098717D">
        <w:rPr>
          <w:rFonts w:ascii="GHEA Grapalat" w:eastAsia="GHEA Grapalat" w:hAnsi="GHEA Grapalat" w:cs="GHEA Grapalat"/>
          <w:i/>
          <w:kern w:val="0"/>
          <w:sz w:val="24"/>
          <w:szCs w:val="24"/>
          <w:lang w:val="hy-AM"/>
        </w:rPr>
        <w:t>(</w:t>
      </w:r>
      <w:r w:rsidR="0098717D" w:rsidRPr="0098717D">
        <w:rPr>
          <w:rFonts w:ascii="GHEA Grapalat" w:eastAsia="GHEA Grapalat" w:hAnsi="GHEA Grapalat" w:cs="GHEA Grapalat"/>
          <w:i/>
          <w:iCs/>
          <w:kern w:val="0"/>
          <w:sz w:val="24"/>
          <w:szCs w:val="24"/>
          <w:lang w:val="hy-AM"/>
        </w:rPr>
        <w:t>ad hoc)</w:t>
      </w:r>
      <w:r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 արբիտրաժային տրիբունալի նախագահ: Նախագահը նշանակվում է մյուս երկու անդամների </w:t>
      </w:r>
      <w:r w:rsidRPr="00981175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>նշանակման օրվանից վ</w:t>
      </w:r>
      <w:r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աթսուն (60) օրվա ընթացքում: </w:t>
      </w:r>
    </w:p>
    <w:p w14:paraId="2CF7241A" w14:textId="29BA31C0" w:rsidR="0025598C" w:rsidRPr="00792B04" w:rsidRDefault="007A189A">
      <w:pPr>
        <w:pStyle w:val="BodyA"/>
        <w:tabs>
          <w:tab w:val="left" w:pos="993"/>
        </w:tabs>
        <w:spacing w:line="276" w:lineRule="auto"/>
        <w:ind w:left="1" w:firstLine="564"/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</w:pPr>
      <w:r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4.</w:t>
      </w:r>
      <w:r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ab/>
      </w:r>
      <w:r w:rsidRPr="00792B04">
        <w:rPr>
          <w:rFonts w:ascii="GHEA Grapalat" w:eastAsia="GHEA Grapalat" w:hAnsi="GHEA Grapalat" w:cs="GHEA Grapalat"/>
          <w:spacing w:val="-2"/>
          <w:kern w:val="0"/>
          <w:sz w:val="24"/>
          <w:szCs w:val="24"/>
          <w:lang w:val="hy-AM"/>
        </w:rPr>
        <w:t xml:space="preserve">Անհրաժեշտ նշանակումները սույն հոդվածի 3-րդ կետով սահմանված ժամկետներում չկատարվելու դեպքում ցանկացած Պայմանավորվող կողմ Արդարադատության միջազգային դատարանի նախագահին կարող է նման </w:t>
      </w:r>
      <w:r w:rsidRPr="00792B04">
        <w:rPr>
          <w:rFonts w:ascii="GHEA Grapalat" w:eastAsia="GHEA Grapalat" w:hAnsi="GHEA Grapalat" w:cs="GHEA Grapalat"/>
          <w:spacing w:val="-2"/>
          <w:kern w:val="0"/>
          <w:sz w:val="24"/>
          <w:szCs w:val="24"/>
          <w:lang w:val="hy-AM"/>
        </w:rPr>
        <w:lastRenderedPageBreak/>
        <w:t>նշանակումներ կատարելու պահանջ ներկայացնել: Եթե այդ նախագահը որևէ Պայմանավորվող կողմի քաղաքացի է, կամ նշված գործառույթն իրականացնել</w:t>
      </w:r>
      <w:r w:rsidR="00036569" w:rsidRPr="00792B04">
        <w:rPr>
          <w:rFonts w:ascii="GHEA Grapalat" w:eastAsia="GHEA Grapalat" w:hAnsi="GHEA Grapalat" w:cs="GHEA Grapalat"/>
          <w:spacing w:val="-2"/>
          <w:kern w:val="0"/>
          <w:sz w:val="24"/>
          <w:szCs w:val="24"/>
          <w:lang w:val="hy-AM"/>
        </w:rPr>
        <w:t>ն</w:t>
      </w:r>
      <w:r w:rsidRPr="00792B04">
        <w:rPr>
          <w:rFonts w:ascii="GHEA Grapalat" w:eastAsia="GHEA Grapalat" w:hAnsi="GHEA Grapalat" w:cs="GHEA Grapalat"/>
          <w:spacing w:val="-2"/>
          <w:kern w:val="0"/>
          <w:sz w:val="24"/>
          <w:szCs w:val="24"/>
          <w:lang w:val="hy-AM"/>
        </w:rPr>
        <w:t xml:space="preserve"> </w:t>
      </w:r>
      <w:r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այլ պատճառով </w:t>
      </w:r>
      <w:r w:rsidRPr="00792B04">
        <w:rPr>
          <w:rFonts w:ascii="GHEA Grapalat" w:eastAsia="GHEA Grapalat" w:hAnsi="GHEA Grapalat" w:cs="GHEA Grapalat"/>
          <w:spacing w:val="-2"/>
          <w:kern w:val="0"/>
          <w:sz w:val="24"/>
          <w:szCs w:val="24"/>
          <w:lang w:val="hy-AM"/>
        </w:rPr>
        <w:t xml:space="preserve">չի թույլատրվում, նշանակումները կատարելու </w:t>
      </w:r>
      <w:r w:rsidRPr="00981175">
        <w:rPr>
          <w:rFonts w:ascii="GHEA Grapalat" w:eastAsia="GHEA Grapalat" w:hAnsi="GHEA Grapalat" w:cs="GHEA Grapalat"/>
          <w:color w:val="auto"/>
          <w:spacing w:val="-2"/>
          <w:kern w:val="0"/>
          <w:sz w:val="24"/>
          <w:szCs w:val="24"/>
          <w:lang w:val="hy-AM"/>
        </w:rPr>
        <w:t xml:space="preserve">համար հրավիրվում է այդ </w:t>
      </w:r>
      <w:r w:rsidRPr="00792B04">
        <w:rPr>
          <w:rFonts w:ascii="GHEA Grapalat" w:eastAsia="GHEA Grapalat" w:hAnsi="GHEA Grapalat" w:cs="GHEA Grapalat"/>
          <w:spacing w:val="-2"/>
          <w:kern w:val="0"/>
          <w:sz w:val="24"/>
          <w:szCs w:val="24"/>
          <w:lang w:val="hy-AM"/>
        </w:rPr>
        <w:t xml:space="preserve">նախագահի տեղակալը: Եթե նախագահի </w:t>
      </w:r>
      <w:r w:rsidR="006B7BDA" w:rsidRPr="00792B04">
        <w:rPr>
          <w:rFonts w:ascii="GHEA Grapalat" w:eastAsia="GHEA Grapalat" w:hAnsi="GHEA Grapalat" w:cs="GHEA Grapalat"/>
          <w:spacing w:val="-2"/>
          <w:kern w:val="0"/>
          <w:sz w:val="24"/>
          <w:szCs w:val="24"/>
          <w:lang w:val="hy-AM"/>
        </w:rPr>
        <w:t xml:space="preserve">այդ </w:t>
      </w:r>
      <w:r w:rsidRPr="00792B04">
        <w:rPr>
          <w:rFonts w:ascii="GHEA Grapalat" w:eastAsia="GHEA Grapalat" w:hAnsi="GHEA Grapalat" w:cs="GHEA Grapalat"/>
          <w:spacing w:val="-2"/>
          <w:kern w:val="0"/>
          <w:sz w:val="24"/>
          <w:szCs w:val="24"/>
          <w:lang w:val="hy-AM"/>
        </w:rPr>
        <w:t xml:space="preserve">տեղակալը նույնպես որևէ Պայմանավորվող կողմի քաղաքացի է, կամ նշված գործառույթն իրականացնելն </w:t>
      </w:r>
      <w:r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այլ պատճառով</w:t>
      </w:r>
      <w:r w:rsidRPr="00792B04">
        <w:rPr>
          <w:rFonts w:ascii="GHEA Grapalat" w:eastAsia="GHEA Grapalat" w:hAnsi="GHEA Grapalat" w:cs="GHEA Grapalat"/>
          <w:spacing w:val="-2"/>
          <w:kern w:val="0"/>
          <w:sz w:val="24"/>
          <w:szCs w:val="24"/>
          <w:lang w:val="hy-AM"/>
        </w:rPr>
        <w:t xml:space="preserve"> չի թույլատրվում, նշանակումները կատարելու </w:t>
      </w:r>
      <w:r w:rsidRPr="00981175">
        <w:rPr>
          <w:rFonts w:ascii="GHEA Grapalat" w:eastAsia="GHEA Grapalat" w:hAnsi="GHEA Grapalat" w:cs="GHEA Grapalat"/>
          <w:color w:val="auto"/>
          <w:spacing w:val="-2"/>
          <w:kern w:val="0"/>
          <w:sz w:val="24"/>
          <w:szCs w:val="24"/>
          <w:lang w:val="hy-AM"/>
        </w:rPr>
        <w:t xml:space="preserve">համար հրավիրվում է Արդարադատության </w:t>
      </w:r>
      <w:r w:rsidRPr="00792B04">
        <w:rPr>
          <w:rFonts w:ascii="GHEA Grapalat" w:eastAsia="GHEA Grapalat" w:hAnsi="GHEA Grapalat" w:cs="GHEA Grapalat"/>
          <w:spacing w:val="-2"/>
          <w:kern w:val="0"/>
          <w:sz w:val="24"/>
          <w:szCs w:val="24"/>
          <w:lang w:val="hy-AM"/>
        </w:rPr>
        <w:t>միջազգային դատարանի՝ ավագության կարգով հաջորդ այն անդամը, որը որևէ Պայմանավորվող կողմի քաղաքացի չէ, կամ նշված գործառույթի իրականացում</w:t>
      </w:r>
      <w:r w:rsidR="006B7BDA">
        <w:rPr>
          <w:rFonts w:ascii="GHEA Grapalat" w:eastAsia="GHEA Grapalat" w:hAnsi="GHEA Grapalat" w:cs="GHEA Grapalat"/>
          <w:spacing w:val="-2"/>
          <w:kern w:val="0"/>
          <w:sz w:val="24"/>
          <w:szCs w:val="24"/>
          <w:lang w:val="hy-AM"/>
        </w:rPr>
        <w:t>ն</w:t>
      </w:r>
      <w:r w:rsidR="00036569" w:rsidRPr="00792B04">
        <w:rPr>
          <w:rFonts w:ascii="GHEA Grapalat" w:eastAsia="GHEA Grapalat" w:hAnsi="GHEA Grapalat" w:cs="GHEA Grapalat"/>
          <w:spacing w:val="-2"/>
          <w:kern w:val="0"/>
          <w:sz w:val="24"/>
          <w:szCs w:val="24"/>
          <w:lang w:val="hy-AM"/>
        </w:rPr>
        <w:t xml:space="preserve"> </w:t>
      </w:r>
      <w:r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այլ պատճառով</w:t>
      </w:r>
      <w:r w:rsidRPr="00792B04">
        <w:rPr>
          <w:rFonts w:ascii="GHEA Grapalat" w:eastAsia="GHEA Grapalat" w:hAnsi="GHEA Grapalat" w:cs="GHEA Grapalat"/>
          <w:spacing w:val="-2"/>
          <w:kern w:val="0"/>
          <w:sz w:val="24"/>
          <w:szCs w:val="24"/>
          <w:lang w:val="hy-AM"/>
        </w:rPr>
        <w:t xml:space="preserve"> անթույլատրելի չէ:</w:t>
      </w:r>
    </w:p>
    <w:p w14:paraId="2030C952" w14:textId="1F115509" w:rsidR="0025598C" w:rsidRPr="00792B04" w:rsidRDefault="007A189A">
      <w:pPr>
        <w:pStyle w:val="BodyA"/>
        <w:tabs>
          <w:tab w:val="left" w:pos="993"/>
        </w:tabs>
        <w:spacing w:line="276" w:lineRule="auto"/>
        <w:ind w:left="1" w:firstLine="564"/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</w:pPr>
      <w:r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5.</w:t>
      </w:r>
      <w:r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ab/>
        <w:t xml:space="preserve">Ժամանակավոր </w:t>
      </w:r>
      <w:r w:rsidR="0098717D" w:rsidRPr="0098717D">
        <w:rPr>
          <w:rFonts w:ascii="GHEA Grapalat" w:eastAsia="GHEA Grapalat" w:hAnsi="GHEA Grapalat" w:cs="GHEA Grapalat"/>
          <w:i/>
          <w:kern w:val="0"/>
          <w:sz w:val="24"/>
          <w:szCs w:val="24"/>
          <w:lang w:val="hy-AM"/>
        </w:rPr>
        <w:t>(</w:t>
      </w:r>
      <w:r w:rsidR="0098717D" w:rsidRPr="0098717D">
        <w:rPr>
          <w:rFonts w:ascii="GHEA Grapalat" w:eastAsia="GHEA Grapalat" w:hAnsi="GHEA Grapalat" w:cs="GHEA Grapalat"/>
          <w:i/>
          <w:iCs/>
          <w:kern w:val="0"/>
          <w:sz w:val="24"/>
          <w:szCs w:val="24"/>
          <w:lang w:val="hy-AM"/>
        </w:rPr>
        <w:t>ad hoc)</w:t>
      </w:r>
      <w:r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 արբիտրաժային տրիբունալն իր որոշումը կայացնում է ձայների մեծամասնությամբ: Նման որոշումը Պայմանավորվող կողմերի կատարման համար պարտադիր է: </w:t>
      </w:r>
    </w:p>
    <w:p w14:paraId="0AA81A65" w14:textId="22CFAE63" w:rsidR="0025598C" w:rsidRPr="00792B04" w:rsidRDefault="007A189A">
      <w:pPr>
        <w:pStyle w:val="BodyA"/>
        <w:tabs>
          <w:tab w:val="left" w:pos="993"/>
        </w:tabs>
        <w:spacing w:line="276" w:lineRule="auto"/>
        <w:ind w:left="1" w:firstLine="564"/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</w:pPr>
      <w:r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6.</w:t>
      </w:r>
      <w:r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ab/>
        <w:t xml:space="preserve">Ժամանակավոր </w:t>
      </w:r>
      <w:r w:rsidR="0098717D" w:rsidRPr="0098717D">
        <w:rPr>
          <w:rFonts w:ascii="GHEA Grapalat" w:eastAsia="GHEA Grapalat" w:hAnsi="GHEA Grapalat" w:cs="GHEA Grapalat"/>
          <w:i/>
          <w:kern w:val="0"/>
          <w:sz w:val="24"/>
          <w:szCs w:val="24"/>
          <w:lang w:val="hy-AM"/>
        </w:rPr>
        <w:t>(</w:t>
      </w:r>
      <w:r w:rsidR="0098717D" w:rsidRPr="0098717D">
        <w:rPr>
          <w:rFonts w:ascii="GHEA Grapalat" w:eastAsia="GHEA Grapalat" w:hAnsi="GHEA Grapalat" w:cs="GHEA Grapalat"/>
          <w:i/>
          <w:iCs/>
          <w:kern w:val="0"/>
          <w:sz w:val="24"/>
          <w:szCs w:val="24"/>
          <w:lang w:val="hy-AM"/>
        </w:rPr>
        <w:t>ad hoc)</w:t>
      </w:r>
      <w:r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 արբիտրաժային տրիբունալը սահմանում է իր գործունեության կարգը: </w:t>
      </w:r>
    </w:p>
    <w:p w14:paraId="6E0952BB" w14:textId="04FA23BA" w:rsidR="0025598C" w:rsidRPr="00792B04" w:rsidRDefault="007A189A">
      <w:pPr>
        <w:pStyle w:val="BodyA"/>
        <w:tabs>
          <w:tab w:val="left" w:pos="993"/>
        </w:tabs>
        <w:spacing w:line="276" w:lineRule="auto"/>
        <w:ind w:left="1" w:firstLine="564"/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</w:pPr>
      <w:r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7.</w:t>
      </w:r>
      <w:r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ab/>
        <w:t xml:space="preserve">Յուրաքանչյուր Պայմանավորվող կողմ արբիտրաժային վարույթի շրջանակներում կրում է իր արբիտրի և նրա ներկայացուցչության հետ կապված ծախսերը: Նախագահի և </w:t>
      </w:r>
      <w:r w:rsidR="0050714B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մնացած </w:t>
      </w:r>
      <w:r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ծախսերը կրում են Պայմանավորվող կողմերը՝ հավասար չափով: Ժամանակավոր </w:t>
      </w:r>
      <w:r w:rsidR="0098717D" w:rsidRPr="0098717D">
        <w:rPr>
          <w:rFonts w:ascii="GHEA Grapalat" w:eastAsia="GHEA Grapalat" w:hAnsi="GHEA Grapalat" w:cs="GHEA Grapalat"/>
          <w:i/>
          <w:kern w:val="0"/>
          <w:sz w:val="24"/>
          <w:szCs w:val="24"/>
          <w:lang w:val="hy-AM"/>
        </w:rPr>
        <w:t>(</w:t>
      </w:r>
      <w:r w:rsidR="0098717D" w:rsidRPr="0098717D">
        <w:rPr>
          <w:rFonts w:ascii="GHEA Grapalat" w:eastAsia="GHEA Grapalat" w:hAnsi="GHEA Grapalat" w:cs="GHEA Grapalat"/>
          <w:i/>
          <w:iCs/>
          <w:kern w:val="0"/>
          <w:sz w:val="24"/>
          <w:szCs w:val="24"/>
          <w:lang w:val="hy-AM"/>
        </w:rPr>
        <w:t>ad hoc)</w:t>
      </w:r>
      <w:r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 արբիտրաժային տրիբունալը, այնուամենայնիվ, կարող է իր որոշման մեջ նշել, որ ծախսերի ավելի մեծ մասը կրի Պայմանավորվող կողմերից որևէ մեկը: </w:t>
      </w:r>
    </w:p>
    <w:p w14:paraId="76B7B90E" w14:textId="77777777" w:rsidR="0025598C" w:rsidRPr="00792B04" w:rsidRDefault="0025598C">
      <w:pPr>
        <w:pStyle w:val="BodyA"/>
        <w:tabs>
          <w:tab w:val="left" w:pos="993"/>
        </w:tabs>
        <w:spacing w:line="276" w:lineRule="auto"/>
        <w:ind w:left="1" w:firstLine="564"/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</w:pPr>
    </w:p>
    <w:p w14:paraId="0143484C" w14:textId="77777777" w:rsidR="0025598C" w:rsidRPr="00792B04" w:rsidRDefault="007A189A">
      <w:pPr>
        <w:pStyle w:val="BodyA"/>
        <w:spacing w:line="276" w:lineRule="auto"/>
        <w:ind w:left="1" w:hanging="1"/>
        <w:jc w:val="center"/>
        <w:rPr>
          <w:rFonts w:ascii="GHEA Grapalat" w:eastAsia="GHEA Grapalat" w:hAnsi="GHEA Grapalat" w:cs="GHEA Grapalat"/>
          <w:b/>
          <w:bCs/>
          <w:kern w:val="0"/>
          <w:sz w:val="24"/>
          <w:szCs w:val="24"/>
          <w:lang w:val="hy-AM"/>
        </w:rPr>
      </w:pPr>
      <w:r w:rsidRPr="00792B04">
        <w:rPr>
          <w:rFonts w:ascii="GHEA Grapalat" w:eastAsia="GHEA Grapalat" w:hAnsi="GHEA Grapalat" w:cs="GHEA Grapalat"/>
          <w:b/>
          <w:bCs/>
          <w:kern w:val="0"/>
          <w:sz w:val="24"/>
          <w:szCs w:val="24"/>
          <w:lang w:val="hy-AM"/>
        </w:rPr>
        <w:t>Հոդված 11</w:t>
      </w:r>
    </w:p>
    <w:p w14:paraId="0D3948FB" w14:textId="77777777" w:rsidR="0025598C" w:rsidRPr="00792B04" w:rsidRDefault="007A189A">
      <w:pPr>
        <w:pStyle w:val="BodyA"/>
        <w:spacing w:line="276" w:lineRule="auto"/>
        <w:ind w:left="1" w:hanging="1"/>
        <w:jc w:val="center"/>
        <w:rPr>
          <w:rFonts w:ascii="GHEA Grapalat" w:eastAsia="GHEA Grapalat" w:hAnsi="GHEA Grapalat" w:cs="GHEA Grapalat"/>
          <w:b/>
          <w:bCs/>
          <w:kern w:val="0"/>
          <w:sz w:val="24"/>
          <w:szCs w:val="24"/>
          <w:lang w:val="hy-AM"/>
        </w:rPr>
      </w:pPr>
      <w:r w:rsidRPr="00792B04">
        <w:rPr>
          <w:rFonts w:ascii="GHEA Grapalat" w:eastAsia="GHEA Grapalat" w:hAnsi="GHEA Grapalat" w:cs="GHEA Grapalat"/>
          <w:b/>
          <w:bCs/>
          <w:kern w:val="0"/>
          <w:sz w:val="24"/>
          <w:szCs w:val="24"/>
          <w:lang w:val="hy-AM"/>
        </w:rPr>
        <w:t>Մի Պայմանավորվող կողմի և մյուս Պայմանավորվող կողմի ներդրողի միջև ներդրումների հետ կապված վեճերի լուծումը</w:t>
      </w:r>
    </w:p>
    <w:p w14:paraId="69B16F98" w14:textId="77777777" w:rsidR="0025598C" w:rsidRPr="00792B04" w:rsidRDefault="0025598C">
      <w:pPr>
        <w:pStyle w:val="BodyA"/>
        <w:spacing w:line="276" w:lineRule="auto"/>
        <w:ind w:left="1" w:hanging="1"/>
        <w:jc w:val="center"/>
        <w:rPr>
          <w:rFonts w:ascii="GHEA Grapalat" w:eastAsia="GHEA Grapalat" w:hAnsi="GHEA Grapalat" w:cs="GHEA Grapalat"/>
          <w:b/>
          <w:bCs/>
          <w:kern w:val="0"/>
          <w:sz w:val="24"/>
          <w:szCs w:val="24"/>
          <w:lang w:val="hy-AM"/>
        </w:rPr>
      </w:pPr>
    </w:p>
    <w:p w14:paraId="5712F837" w14:textId="77777777" w:rsidR="0025598C" w:rsidRPr="00792B04" w:rsidRDefault="007A189A">
      <w:pPr>
        <w:pStyle w:val="BodyA"/>
        <w:tabs>
          <w:tab w:val="left" w:pos="993"/>
        </w:tabs>
        <w:spacing w:line="276" w:lineRule="auto"/>
        <w:ind w:left="1" w:firstLine="564"/>
        <w:rPr>
          <w:rFonts w:ascii="GHEA Grapalat" w:eastAsia="GHEA Grapalat" w:hAnsi="GHEA Grapalat" w:cs="GHEA Grapalat"/>
          <w:color w:val="0000FF"/>
          <w:kern w:val="0"/>
          <w:sz w:val="24"/>
          <w:szCs w:val="24"/>
          <w:lang w:val="hy-AM"/>
        </w:rPr>
      </w:pPr>
      <w:r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1.</w:t>
      </w:r>
      <w:r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ab/>
        <w:t xml:space="preserve">Սույն հոդվածը կիրառվում է մի Պայմանավորվող կողմի և մյուս Պայմանավորվող կողմի ներդրողի միջև վեճերի նկատմամբ, որոնք առնչվում են սույն Համաձայնագրի ներքո առաջին Պայմանավորվող կողմի պարտավորությունների ենթադրյալ խախտմանը, ինչը ներդրողի կամ նրա ներդրումներին պատճառում է կորուստ կամ վնաս: </w:t>
      </w:r>
    </w:p>
    <w:p w14:paraId="0DC93DFC" w14:textId="5037099C" w:rsidR="0025598C" w:rsidRPr="00981175" w:rsidRDefault="007A189A">
      <w:pPr>
        <w:pStyle w:val="BodyA"/>
        <w:tabs>
          <w:tab w:val="left" w:pos="993"/>
        </w:tabs>
        <w:spacing w:line="276" w:lineRule="auto"/>
        <w:ind w:left="1" w:firstLine="564"/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</w:pPr>
      <w:r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2.</w:t>
      </w:r>
      <w:r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ab/>
        <w:t xml:space="preserve">Նման վեճը հնարավորության </w:t>
      </w:r>
      <w:r w:rsidR="001802CC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սահմաններում </w:t>
      </w:r>
      <w:r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պետք է լուծվի բանակցությունների կամ խորհրդակցությունների միջոցով: Եթե այն այդպես չի լուծվում որևէ Կողմի գրավոր պահանջով վեճի լուծման հարց բարձրացվելու օրվանից հարյուր ութսուն (180) օրվա ընթացքում, ներդրողը կարող է, սույն </w:t>
      </w:r>
      <w:r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lastRenderedPageBreak/>
        <w:t xml:space="preserve">հոդվածի 6-րդ </w:t>
      </w:r>
      <w:r w:rsidRPr="00981175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>կետի</w:t>
      </w:r>
      <w:r w:rsidR="001802CC" w:rsidRPr="00981175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>ն</w:t>
      </w:r>
      <w:r w:rsidRPr="00981175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 xml:space="preserve"> համապատասխան, լուծման համար </w:t>
      </w:r>
      <w:r w:rsidR="00324BDE" w:rsidRPr="00981175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 xml:space="preserve">ներկայացնել </w:t>
      </w:r>
      <w:r w:rsidRPr="00981175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 xml:space="preserve">այն` </w:t>
      </w:r>
    </w:p>
    <w:p w14:paraId="7C5BA484" w14:textId="6E885130" w:rsidR="0025598C" w:rsidRPr="00792B04" w:rsidRDefault="009500BA">
      <w:pPr>
        <w:pStyle w:val="BodyA"/>
        <w:spacing w:line="276" w:lineRule="auto"/>
        <w:ind w:left="1132" w:hanging="564"/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</w:pPr>
      <w:r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(a)</w:t>
      </w:r>
      <w:r w:rsidR="007A189A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ab/>
        <w:t>Պայմանավորվող կողմի ցանկացած իրավասու դատարան կամ վարչական տրիբունալ, որը վեճի կողմ է,</w:t>
      </w:r>
    </w:p>
    <w:p w14:paraId="62C35017" w14:textId="0861AFCA" w:rsidR="0025598C" w:rsidRPr="00792B04" w:rsidRDefault="009500BA">
      <w:pPr>
        <w:pStyle w:val="BodyA"/>
        <w:spacing w:line="276" w:lineRule="auto"/>
        <w:ind w:left="1132" w:hanging="564"/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</w:pPr>
      <w:r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(b)</w:t>
      </w:r>
      <w:r w:rsidR="007A189A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ab/>
        <w:t xml:space="preserve">սույն հոդվածի համաձայն՝ արբիտրաժային մարմին՝ </w:t>
      </w:r>
    </w:p>
    <w:p w14:paraId="79E4712C" w14:textId="3D15C0DF" w:rsidR="0025598C" w:rsidRPr="00792B04" w:rsidRDefault="00B53F88">
      <w:pPr>
        <w:pStyle w:val="BodyA"/>
        <w:spacing w:line="276" w:lineRule="auto"/>
        <w:ind w:left="1700" w:hanging="566"/>
        <w:rPr>
          <w:rFonts w:ascii="GHEA Grapalat" w:eastAsia="GHEA Grapalat" w:hAnsi="GHEA Grapalat" w:cs="GHEA Grapalat"/>
          <w:kern w:val="0"/>
          <w:sz w:val="24"/>
          <w:szCs w:val="24"/>
          <w:shd w:val="clear" w:color="auto" w:fill="FEFEFE"/>
          <w:lang w:val="hy-AM"/>
        </w:rPr>
      </w:pPr>
      <w:r w:rsidRPr="00B53F88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(</w:t>
      </w:r>
      <w:r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i</w:t>
      </w:r>
      <w:r w:rsidRPr="00B53F88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)</w:t>
      </w:r>
      <w:r w:rsidR="007A189A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ab/>
      </w:r>
      <w:r w:rsidR="007A189A" w:rsidRPr="00792B04">
        <w:rPr>
          <w:rFonts w:ascii="GHEA Grapalat" w:eastAsia="GHEA Grapalat" w:hAnsi="GHEA Grapalat" w:cs="GHEA Grapalat"/>
          <w:kern w:val="0"/>
          <w:sz w:val="24"/>
          <w:szCs w:val="24"/>
          <w:shd w:val="clear" w:color="auto" w:fill="FEFEFE"/>
          <w:lang w:val="hy-AM"/>
        </w:rPr>
        <w:t>«Պետությունների և այլ պետությունների քաղաքացիների միջև ներդրումների վերաբերյալ վեճերի կարգավորման մասին» կոնվենցիայի շրջանակներում (այսուհետ` ՆՎՎԿՄԿ կոնվենցիա), եթե ՆՎՎԿՄԿ կոնվենցիան հասանելի  է,</w:t>
      </w:r>
    </w:p>
    <w:p w14:paraId="4BD697A0" w14:textId="47067B7B" w:rsidR="0025598C" w:rsidRPr="00792B04" w:rsidRDefault="00B53F88">
      <w:pPr>
        <w:pStyle w:val="BodyA"/>
        <w:spacing w:line="276" w:lineRule="auto"/>
        <w:ind w:left="1700" w:hanging="566"/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</w:pPr>
      <w:r w:rsidRPr="00B53F88">
        <w:rPr>
          <w:rFonts w:ascii="GHEA Grapalat" w:eastAsia="GHEA Grapalat" w:hAnsi="GHEA Grapalat" w:cs="GHEA Grapalat"/>
          <w:kern w:val="0"/>
          <w:sz w:val="24"/>
          <w:szCs w:val="24"/>
          <w:shd w:val="clear" w:color="auto" w:fill="FEFEFE"/>
          <w:lang w:val="hy-AM"/>
        </w:rPr>
        <w:t>(</w:t>
      </w:r>
      <w:r w:rsidR="007A189A" w:rsidRPr="00792B04">
        <w:rPr>
          <w:rFonts w:ascii="GHEA Grapalat" w:eastAsia="GHEA Grapalat" w:hAnsi="GHEA Grapalat" w:cs="GHEA Grapalat"/>
          <w:kern w:val="0"/>
          <w:sz w:val="24"/>
          <w:szCs w:val="24"/>
          <w:shd w:val="clear" w:color="auto" w:fill="FEFEFE"/>
          <w:lang w:val="hy-AM"/>
        </w:rPr>
        <w:t>ii</w:t>
      </w:r>
      <w:r w:rsidRPr="00B53F88">
        <w:rPr>
          <w:rFonts w:ascii="GHEA Grapalat" w:eastAsia="GHEA Grapalat" w:hAnsi="GHEA Grapalat" w:cs="GHEA Grapalat"/>
          <w:kern w:val="0"/>
          <w:sz w:val="24"/>
          <w:szCs w:val="24"/>
          <w:shd w:val="clear" w:color="auto" w:fill="FEFEFE"/>
          <w:lang w:val="hy-AM"/>
        </w:rPr>
        <w:t>)</w:t>
      </w:r>
      <w:r w:rsidR="007A189A" w:rsidRPr="00792B04">
        <w:rPr>
          <w:rFonts w:ascii="GHEA Grapalat" w:eastAsia="GHEA Grapalat" w:hAnsi="GHEA Grapalat" w:cs="GHEA Grapalat"/>
          <w:kern w:val="0"/>
          <w:sz w:val="24"/>
          <w:szCs w:val="24"/>
          <w:shd w:val="clear" w:color="auto" w:fill="FEFEFE"/>
          <w:lang w:val="hy-AM"/>
        </w:rPr>
        <w:tab/>
        <w:t>Ներդրումների վերաբերյալ վեճերի կարգավորման կենտրոնի լրացուցիչ օժանդակ կանոնների շրջանակներում (այսուհետ` ՆՎՎԿՄԿ լրացուցիչ օժանդակ կանոններ), եթե ՆՎՎԿՄԿ լրացուցիչ օժանդակ կանոնները հասանելի են,</w:t>
      </w:r>
    </w:p>
    <w:p w14:paraId="0283ABAC" w14:textId="0E496B9E" w:rsidR="0025598C" w:rsidRPr="00792B04" w:rsidRDefault="00B53F88">
      <w:pPr>
        <w:pStyle w:val="BodyA"/>
        <w:spacing w:line="276" w:lineRule="auto"/>
        <w:ind w:left="1700" w:hanging="566"/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</w:pPr>
      <w:r w:rsidRPr="00B53F88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(</w:t>
      </w:r>
      <w:r w:rsidR="007A189A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iii</w:t>
      </w:r>
      <w:r w:rsidRPr="00B53F88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)</w:t>
      </w:r>
      <w:r w:rsidR="007A189A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ab/>
      </w:r>
      <w:r w:rsidR="006B7BDA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Միավորված ազգերի կազմակերպության </w:t>
      </w:r>
      <w:r w:rsidR="007A189A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Միջազգային առևտրային իրավունքի հարցերով հանձնաժողովի արբիտրաժային կանոնների (այսուհետ՝ </w:t>
      </w:r>
      <w:r w:rsidR="006B7BDA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ՄԱԿ</w:t>
      </w:r>
      <w:r w:rsidR="007A189A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ՄԱԻՀՀ արբիտրաժային կանոններ) շրջանակներում,</w:t>
      </w:r>
      <w:r w:rsidR="007A189A">
        <w:rPr>
          <w:rFonts w:ascii="GHEA Grapalat" w:eastAsia="GHEA Grapalat" w:hAnsi="GHEA Grapalat" w:cs="GHEA Grapalat"/>
          <w:kern w:val="0"/>
          <w:sz w:val="24"/>
          <w:szCs w:val="24"/>
          <w:vertAlign w:val="superscript"/>
        </w:rPr>
        <w:footnoteReference w:id="7"/>
      </w:r>
      <w:r w:rsidR="007A189A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 կամ </w:t>
      </w:r>
    </w:p>
    <w:p w14:paraId="105D9119" w14:textId="2BB6DF17" w:rsidR="0025598C" w:rsidRPr="00792B04" w:rsidRDefault="005C62C9">
      <w:pPr>
        <w:pStyle w:val="BodyA"/>
        <w:spacing w:line="276" w:lineRule="auto"/>
        <w:ind w:left="1700" w:hanging="566"/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</w:pPr>
      <w:r w:rsidRPr="005C62C9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(</w:t>
      </w:r>
      <w:r w:rsidR="007A189A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iv</w:t>
      </w:r>
      <w:r w:rsidRPr="005C62C9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)</w:t>
      </w:r>
      <w:r w:rsidR="007A189A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ab/>
        <w:t xml:space="preserve">արբիտրաժային ցանկացած այլ հաստատության կամ ցանկացած այլ արբիտրաժային կանոնների շրջանակներում, եթե վեճի երկու կողմերը համաձայնում են: </w:t>
      </w:r>
    </w:p>
    <w:p w14:paraId="7094149E" w14:textId="59C42198" w:rsidR="0025598C" w:rsidRPr="00792B04" w:rsidRDefault="007A189A">
      <w:pPr>
        <w:pStyle w:val="BodyA"/>
        <w:tabs>
          <w:tab w:val="left" w:pos="993"/>
        </w:tabs>
        <w:spacing w:line="276" w:lineRule="auto"/>
        <w:ind w:left="1" w:firstLine="564"/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</w:pPr>
      <w:r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3.</w:t>
      </w:r>
      <w:r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ab/>
        <w:t>Յուրաքանչյուր Պայմանավորվող կողմ այսուհետ համաձայնում է վեճն արբիտրաժային քննության հանձնել սույն Համաձայնագրով նախատեսված ընթացակարգերին համապատասխան: Սույն հոդվածի ներքո համաձայնություն տալը և հայցն արբիտրաժային քննության ներկայացնելը պետք է բավարարեն հետևյալի պահանջները.</w:t>
      </w:r>
    </w:p>
    <w:p w14:paraId="7BE7EC81" w14:textId="03092836" w:rsidR="0025598C" w:rsidRPr="00792B04" w:rsidRDefault="009500BA">
      <w:pPr>
        <w:pStyle w:val="BodyA"/>
        <w:spacing w:line="276" w:lineRule="auto"/>
        <w:ind w:left="1134" w:hanging="567"/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</w:pPr>
      <w:r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(a)</w:t>
      </w:r>
      <w:r w:rsidR="007A189A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ab/>
        <w:t xml:space="preserve">ՆՎՎԿՄԿ կոնվենցիայի II գլխի (Կենտրոնի իրավազորությունը) </w:t>
      </w:r>
      <w:r w:rsidR="006B7BDA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դրույթները </w:t>
      </w:r>
      <w:r w:rsidR="007A189A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և ՆՎՎԿՄԿ լրացուցիչ օժանդակ </w:t>
      </w:r>
      <w:r w:rsidR="006B7BDA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կանոնները </w:t>
      </w:r>
      <w:r w:rsidR="006B7BDA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վեճի </w:t>
      </w:r>
      <w:r w:rsidR="006B7BDA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lastRenderedPageBreak/>
        <w:t>կողմերի գրավոր համաձայնության</w:t>
      </w:r>
      <w:r w:rsidR="006B7BDA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 վերաբերյալ</w:t>
      </w:r>
      <w:r w:rsidR="007A189A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, և</w:t>
      </w:r>
    </w:p>
    <w:p w14:paraId="0B68FB7D" w14:textId="1F066285" w:rsidR="0025598C" w:rsidRPr="00792B04" w:rsidRDefault="009500BA">
      <w:pPr>
        <w:pStyle w:val="BodyA"/>
        <w:spacing w:line="276" w:lineRule="auto"/>
        <w:ind w:left="1134" w:hanging="567"/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</w:pPr>
      <w:r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(b)</w:t>
      </w:r>
      <w:r w:rsidR="007A189A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ab/>
      </w:r>
      <w:r w:rsidR="007A189A" w:rsidRPr="00981175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>«Օտարերկրյա արբիտրաժային որոշումների ճանաչման և կատարման մասին» կոնվենցիայի (Նյու Յորքի կոնվենցիա) II հոդվածի</w:t>
      </w:r>
      <w:r w:rsidR="007A189A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՝ «գրավոր համաձայնության» մասով:</w:t>
      </w:r>
    </w:p>
    <w:p w14:paraId="5584B02B" w14:textId="6BBC9A8E" w:rsidR="0025598C" w:rsidRPr="00792B04" w:rsidRDefault="007A189A">
      <w:pPr>
        <w:pStyle w:val="BodyA"/>
        <w:tabs>
          <w:tab w:val="left" w:pos="993"/>
        </w:tabs>
        <w:spacing w:line="276" w:lineRule="auto"/>
        <w:ind w:left="1"/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</w:pPr>
      <w:r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      4.</w:t>
      </w:r>
      <w:r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ab/>
        <w:t xml:space="preserve">Վեճը ներդրողի կողմից վեճի կողմ հանդիսացող Պայմանավորվող կողմի դատարան կամ վարչական տրիբունալներ կամ 2-րդ կետով նախատեսված արբիտրաժային </w:t>
      </w:r>
      <w:r w:rsidRPr="00E500CD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 xml:space="preserve">ցանկացած </w:t>
      </w:r>
      <w:r w:rsidR="004D516B" w:rsidRPr="00E500CD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>քննության</w:t>
      </w:r>
      <w:r w:rsidR="00D65044" w:rsidRPr="00E500CD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 xml:space="preserve"> </w:t>
      </w:r>
      <w:r w:rsidR="0061405B" w:rsidRPr="00E500CD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 xml:space="preserve">ներկայացնելուց </w:t>
      </w:r>
      <w:r w:rsidRPr="00E500CD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 xml:space="preserve">հետո </w:t>
      </w:r>
      <w:r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ընթացակարգի ընտրությունը վերջնական է: </w:t>
      </w:r>
    </w:p>
    <w:p w14:paraId="718C14B6" w14:textId="63950A6E" w:rsidR="00AE4697" w:rsidRDefault="007A189A" w:rsidP="00B05B6F">
      <w:pPr>
        <w:pStyle w:val="BodyA"/>
        <w:tabs>
          <w:tab w:val="left" w:pos="993"/>
        </w:tabs>
        <w:spacing w:after="120" w:line="276" w:lineRule="auto"/>
        <w:ind w:left="1" w:firstLine="564"/>
        <w:rPr>
          <w:rFonts w:ascii="GHEA Grapalat" w:eastAsia="GHEA Grapalat" w:hAnsi="GHEA Grapalat" w:cs="GHEA Grapalat"/>
          <w:color w:val="3366FF"/>
          <w:kern w:val="0"/>
          <w:sz w:val="24"/>
          <w:szCs w:val="24"/>
          <w:lang w:val="hy-AM"/>
        </w:rPr>
      </w:pPr>
      <w:r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5.</w:t>
      </w:r>
      <w:r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ab/>
        <w:t xml:space="preserve">Սույն հոդվածի ներքո արբիտրաժային քննության </w:t>
      </w:r>
      <w:r w:rsidR="005677A9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ներկայացված </w:t>
      </w:r>
      <w:r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վեճի կողմի կողմից</w:t>
      </w:r>
      <w:r w:rsidR="001112FF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`</w:t>
      </w:r>
      <w:r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 </w:t>
      </w:r>
      <w:r w:rsidR="00D641A3" w:rsidRPr="00E500CD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 xml:space="preserve">վեճի սպասվող լուծումից իր իրավունքների և շահերի պաշտպանության համար ժամանակավոր հայցի պահանջը, որը չի ներառում վնասների դիմաց վճարում դատական կամ վարչական տրիբունալներից, չի դիտարկվում որպես լուծման համար վեճի ներկայացում Պայմանավորվող կողմի` սույն հոդվածի 4-րդ կետով սահմանված համաձայնության սահմանափակման նպատակով </w:t>
      </w:r>
      <w:r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և թույլատրելի է արբիտրաժային քննության շրջանակներում՝ սույն հոդվածի 2</w:t>
      </w:r>
      <w:r w:rsidR="00F8475D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-</w:t>
      </w:r>
      <w:r w:rsidR="00F8475D" w:rsidRPr="00F8475D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րդ կետի </w:t>
      </w:r>
      <w:r w:rsidR="00484B6B" w:rsidRPr="00484B6B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(</w:t>
      </w:r>
      <w:r w:rsidR="00F8475D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b</w:t>
      </w:r>
      <w:r w:rsidR="00484B6B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)</w:t>
      </w:r>
      <w:r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 </w:t>
      </w:r>
      <w:r w:rsidR="00F8475D" w:rsidRPr="00F8475D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ենթա</w:t>
      </w:r>
      <w:r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կետի ցանկացած դրույթի համաձայն:  </w:t>
      </w:r>
    </w:p>
    <w:p w14:paraId="5E673F94" w14:textId="7CA56E79" w:rsidR="0025598C" w:rsidRPr="00792B04" w:rsidRDefault="007A189A" w:rsidP="00B05B6F">
      <w:pPr>
        <w:pStyle w:val="BodyA"/>
        <w:tabs>
          <w:tab w:val="left" w:pos="993"/>
        </w:tabs>
        <w:spacing w:after="120" w:line="276" w:lineRule="auto"/>
        <w:ind w:left="1" w:firstLine="564"/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</w:pPr>
      <w:r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6.</w:t>
      </w:r>
      <w:r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ab/>
        <w:t>Վեճը կարող է հանձնվել արբիտրաժային քննության՝ վեճի կողմ հանդիսացող Պայմանավորվող կողմի կողմից այդպիսի մտադրության մասին ծանուցումն ստանալու օրվանից իննսուն (90) օրվա ընթացքում: Մտադրության մասին ծանուցման մեջ պետք է նշվի՝</w:t>
      </w:r>
    </w:p>
    <w:p w14:paraId="39FF086D" w14:textId="5C4356D2" w:rsidR="0025598C" w:rsidRPr="00792B04" w:rsidRDefault="009500BA" w:rsidP="00B05B6F">
      <w:pPr>
        <w:pStyle w:val="BodyA"/>
        <w:spacing w:after="120" w:line="276" w:lineRule="auto"/>
        <w:ind w:left="1133" w:hanging="569"/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</w:pPr>
      <w:r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(a)</w:t>
      </w:r>
      <w:r w:rsidR="007A189A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ab/>
        <w:t xml:space="preserve">հայց ներկայացնողի անունն ու հասցեն, իսկ հայցը ձեռնարկության անունից ներկայացնելու դեպքում՝ ձեռնարկության անվանումը, հասցեն և հիմնադրման վայրը, </w:t>
      </w:r>
    </w:p>
    <w:p w14:paraId="07F31A83" w14:textId="2519F994" w:rsidR="0025598C" w:rsidRPr="00792B04" w:rsidRDefault="009500BA" w:rsidP="00B05B6F">
      <w:pPr>
        <w:pStyle w:val="BodyA"/>
        <w:spacing w:after="120" w:line="276" w:lineRule="auto"/>
        <w:ind w:left="1133" w:hanging="569"/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</w:pPr>
      <w:r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(b)</w:t>
      </w:r>
      <w:r w:rsidR="007A189A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ab/>
        <w:t>յուրաքանչյուր հայցի համար՝ սույն Համաձայնագրի՝ ենթադրաբար խախտված դրույթները և դրանց առնչվող ցանկացած այլ դրույթ,</w:t>
      </w:r>
    </w:p>
    <w:p w14:paraId="144CD00F" w14:textId="2D7E6EA1" w:rsidR="0025598C" w:rsidRPr="00792B04" w:rsidRDefault="001E78F2" w:rsidP="00B05B6F">
      <w:pPr>
        <w:pStyle w:val="BodyA"/>
        <w:spacing w:after="120" w:line="276" w:lineRule="auto"/>
        <w:ind w:left="1133" w:hanging="569"/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</w:pPr>
      <w:r w:rsidRPr="001E78F2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(</w:t>
      </w:r>
      <w:r w:rsidR="00F8475D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c</w:t>
      </w:r>
      <w:r w:rsidR="007A189A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)</w:t>
      </w:r>
      <w:r w:rsidR="007A189A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ab/>
        <w:t>յուրաքանչյուր հայցի իրավական ու փաստական հիմքերը, և</w:t>
      </w:r>
    </w:p>
    <w:p w14:paraId="61D69954" w14:textId="2E1B1E82" w:rsidR="0025598C" w:rsidRPr="00792B04" w:rsidRDefault="001E78F2" w:rsidP="00B05B6F">
      <w:pPr>
        <w:pStyle w:val="BodyA"/>
        <w:spacing w:after="120" w:line="276" w:lineRule="auto"/>
        <w:ind w:left="1133" w:hanging="569"/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</w:pPr>
      <w:r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(d)</w:t>
      </w:r>
      <w:r w:rsidR="007A189A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ab/>
        <w:t>հայցվող միջոցը, ներառյալ</w:t>
      </w:r>
      <w:r w:rsidR="00FC21E1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`</w:t>
      </w:r>
      <w:r w:rsidR="007A189A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 </w:t>
      </w:r>
      <w:r w:rsidR="00A30278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հայտարարված </w:t>
      </w:r>
      <w:r w:rsidR="007A189A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ցանկացած վնասի փոխհատուցման մոտավոր գումարը: </w:t>
      </w:r>
    </w:p>
    <w:p w14:paraId="00C5091B" w14:textId="77777777" w:rsidR="0025598C" w:rsidRPr="00792B04" w:rsidRDefault="007A189A" w:rsidP="00B05B6F">
      <w:pPr>
        <w:pStyle w:val="BodyA"/>
        <w:tabs>
          <w:tab w:val="left" w:pos="993"/>
        </w:tabs>
        <w:spacing w:after="120" w:line="276" w:lineRule="auto"/>
        <w:ind w:left="1" w:firstLine="564"/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</w:pPr>
      <w:r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7.</w:t>
      </w:r>
      <w:r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ab/>
        <w:t xml:space="preserve">Վեճն արբիտրաժային քննության կարող է հանձնվել ոչ ուշ, քան </w:t>
      </w:r>
      <w:r w:rsidR="00396030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երեք (3) տարվա ընթացքում </w:t>
      </w:r>
      <w:r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այն օրվանից, երբ ներդրողն առաջին անգամ իմացել է կամ </w:t>
      </w:r>
      <w:r w:rsidR="00DB5C3C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պետք </w:t>
      </w:r>
      <w:r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է </w:t>
      </w:r>
      <w:r w:rsidR="00DB5C3C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իմանար </w:t>
      </w:r>
      <w:r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վեճի առաջացման համար հիմք հանդիսացած հանգամանքների մասին:</w:t>
      </w:r>
    </w:p>
    <w:p w14:paraId="21FAFF44" w14:textId="2268CF21" w:rsidR="0025598C" w:rsidRPr="00792B04" w:rsidRDefault="007A189A" w:rsidP="00B05B6F">
      <w:pPr>
        <w:pStyle w:val="ListParagraph"/>
        <w:tabs>
          <w:tab w:val="left" w:pos="993"/>
        </w:tabs>
        <w:spacing w:after="120" w:line="276" w:lineRule="auto"/>
        <w:ind w:left="1" w:firstLine="564"/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</w:pPr>
      <w:r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lastRenderedPageBreak/>
        <w:t>8.</w:t>
      </w:r>
      <w:r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ab/>
        <w:t xml:space="preserve">Սույն հոդվածի 2-րդ կետի երկրորդ նախադասության դրույթները չեն կիրառվում Պայմանավորվող կողմի՝ 16-րդ հոդվածի (Ֆինանսական ծառայությունների նկատմամբ բացառություններ) գործողության շրջանակներում գտնվող </w:t>
      </w:r>
      <w:r w:rsidR="0088406C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գործողություն</w:t>
      </w:r>
      <w:r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ների նկատմամբ: Պայմանավորվող կողմի ներդրողի կողմից հայցը սույն հոդվածի 2-րդ կետի</w:t>
      </w:r>
      <w:r w:rsidR="00202622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ն</w:t>
      </w:r>
      <w:r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 համապատասխան արբիտրաժային քննության ներկայացվելու և պատասխանողի կողմից 16-րդ հոդվածը որպես պաշտպանություն վկայակոչվելու դեպքում պետք է կիրառվեն հետևալ դրույթները.</w:t>
      </w:r>
    </w:p>
    <w:p w14:paraId="351F9EDC" w14:textId="389FF10B" w:rsidR="0025598C" w:rsidRPr="00792B04" w:rsidRDefault="009500BA">
      <w:pPr>
        <w:pStyle w:val="BodyA"/>
        <w:spacing w:line="276" w:lineRule="auto"/>
        <w:ind w:left="1133" w:hanging="569"/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</w:pPr>
      <w:r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(a)</w:t>
      </w:r>
      <w:r w:rsidR="007A189A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ab/>
        <w:t xml:space="preserve">պատասխանողը պետք է հայցը սույն հոդվածին համապատասխան արբիտրաժային քննության ներկայացնելու օրվանից հարյուր քսան (120) օրվա ընթացքում գրավոր դիմի երկու Պայմանավորվող կողմերի կողմից հիմնադրված ժամանակավոր </w:t>
      </w:r>
      <w:r w:rsidR="007A189A" w:rsidRPr="0098717D">
        <w:rPr>
          <w:rFonts w:ascii="GHEA Grapalat" w:eastAsia="GHEA Grapalat" w:hAnsi="GHEA Grapalat" w:cs="GHEA Grapalat"/>
          <w:i/>
          <w:kern w:val="0"/>
          <w:sz w:val="24"/>
          <w:szCs w:val="24"/>
          <w:lang w:val="hy-AM"/>
        </w:rPr>
        <w:t>(</w:t>
      </w:r>
      <w:r w:rsidR="007A189A" w:rsidRPr="0098717D">
        <w:rPr>
          <w:rFonts w:ascii="GHEA Grapalat" w:eastAsia="GHEA Grapalat" w:hAnsi="GHEA Grapalat" w:cs="GHEA Grapalat"/>
          <w:i/>
          <w:iCs/>
          <w:kern w:val="0"/>
          <w:sz w:val="24"/>
          <w:szCs w:val="24"/>
          <w:lang w:val="hy-AM"/>
        </w:rPr>
        <w:t>ad hoc</w:t>
      </w:r>
      <w:r w:rsidR="007A189A" w:rsidRPr="0098717D">
        <w:rPr>
          <w:rFonts w:ascii="GHEA Grapalat" w:eastAsia="GHEA Grapalat" w:hAnsi="GHEA Grapalat" w:cs="GHEA Grapalat"/>
          <w:i/>
          <w:kern w:val="0"/>
          <w:sz w:val="24"/>
          <w:szCs w:val="24"/>
          <w:lang w:val="hy-AM"/>
        </w:rPr>
        <w:t>)</w:t>
      </w:r>
      <w:r w:rsidR="007A189A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 Համատեղ կոմիտեին՝</w:t>
      </w:r>
      <w:r w:rsidR="007A189A">
        <w:rPr>
          <w:rFonts w:ascii="GHEA Grapalat" w:eastAsia="GHEA Grapalat" w:hAnsi="GHEA Grapalat" w:cs="GHEA Grapalat"/>
          <w:kern w:val="0"/>
          <w:sz w:val="24"/>
          <w:szCs w:val="24"/>
          <w:vertAlign w:val="superscript"/>
        </w:rPr>
        <w:footnoteReference w:id="8"/>
      </w:r>
      <w:r w:rsidR="007A189A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 </w:t>
      </w:r>
      <w:r w:rsidR="007816B8" w:rsidRPr="00E500CD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 xml:space="preserve">արդյոք </w:t>
      </w:r>
      <w:r w:rsidR="007816B8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16-րդ հոդվածը կարող է համարվել հայցի նկատմամբ որպես հիմնավորված </w:t>
      </w:r>
      <w:r w:rsidR="007816B8" w:rsidRPr="00E500CD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>պաշտպանություն և ինչ սահմաններում</w:t>
      </w:r>
      <w:r w:rsidR="007816B8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 </w:t>
      </w:r>
      <w:r w:rsidR="007816B8" w:rsidRPr="007816B8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հարցի վերաբերյալ </w:t>
      </w:r>
      <w:r w:rsidR="007A189A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համատեղ որոշում կայացնելու պահանջով: Պատասխանողը պետք է տրիբունալին, </w:t>
      </w:r>
      <w:r w:rsidR="007A189A" w:rsidRPr="00E500CD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 xml:space="preserve">կազմավորված լինելու դեպքում, </w:t>
      </w:r>
      <w:r w:rsidR="007A189A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անհապաղ ներկայացնի նման պահանջի պատճենը: Հայցի առնչությամբ արբիտրաժային քննությունը կարող է շարունակվել միայն </w:t>
      </w:r>
      <w:r w:rsidR="001E78F2" w:rsidRPr="001E78F2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(d)</w:t>
      </w:r>
      <w:r w:rsidR="007A189A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 ենթակետում նախատեսված դեպքում: </w:t>
      </w:r>
    </w:p>
    <w:p w14:paraId="191E2405" w14:textId="0188C0AE" w:rsidR="0025598C" w:rsidRPr="00792B04" w:rsidRDefault="009500BA">
      <w:pPr>
        <w:pStyle w:val="BodyA"/>
        <w:spacing w:line="276" w:lineRule="auto"/>
        <w:ind w:left="1133" w:hanging="569"/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</w:pPr>
      <w:r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(b)</w:t>
      </w:r>
      <w:r w:rsidR="007A189A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ab/>
        <w:t xml:space="preserve">Ժամանակավոր </w:t>
      </w:r>
      <w:r w:rsidR="0098717D" w:rsidRPr="0098717D">
        <w:rPr>
          <w:rFonts w:ascii="GHEA Grapalat" w:eastAsia="GHEA Grapalat" w:hAnsi="GHEA Grapalat" w:cs="GHEA Grapalat"/>
          <w:i/>
          <w:kern w:val="0"/>
          <w:sz w:val="24"/>
          <w:szCs w:val="24"/>
          <w:lang w:val="hy-AM"/>
        </w:rPr>
        <w:t>(</w:t>
      </w:r>
      <w:r w:rsidR="0098717D" w:rsidRPr="0098717D">
        <w:rPr>
          <w:rFonts w:ascii="GHEA Grapalat" w:eastAsia="GHEA Grapalat" w:hAnsi="GHEA Grapalat" w:cs="GHEA Grapalat"/>
          <w:i/>
          <w:iCs/>
          <w:kern w:val="0"/>
          <w:sz w:val="24"/>
          <w:szCs w:val="24"/>
          <w:lang w:val="hy-AM"/>
        </w:rPr>
        <w:t>ad hoc</w:t>
      </w:r>
      <w:r w:rsidR="0098717D" w:rsidRPr="0098717D">
        <w:rPr>
          <w:rFonts w:ascii="GHEA Grapalat" w:eastAsia="GHEA Grapalat" w:hAnsi="GHEA Grapalat" w:cs="GHEA Grapalat"/>
          <w:i/>
          <w:kern w:val="0"/>
          <w:sz w:val="24"/>
          <w:szCs w:val="24"/>
          <w:lang w:val="hy-AM"/>
        </w:rPr>
        <w:t>)</w:t>
      </w:r>
      <w:r w:rsidR="007A189A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 Համատեղ կոմիտեն պետք է փորձի բարեխղճորեն որոշում կայացնել՝ </w:t>
      </w:r>
      <w:r w:rsidR="001E78F2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(a)</w:t>
      </w:r>
      <w:r w:rsidR="007A189A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 ենթակետով սահմանված կարգով: Ցանկացած նման որոշման մասին պետք է անհապաղ տեղեկացնել վեճի կողմերին և տրիբունալին՝ կազմավորված լինելու դեպքում: Այդ որոշումը տրիբունալի կողմից կատարման համար պարտադիր է:</w:t>
      </w:r>
    </w:p>
    <w:p w14:paraId="34589797" w14:textId="3B267DC4" w:rsidR="0025598C" w:rsidRPr="00792B04" w:rsidRDefault="009500BA">
      <w:pPr>
        <w:pStyle w:val="BodyA"/>
        <w:spacing w:line="276" w:lineRule="auto"/>
        <w:ind w:left="1133" w:hanging="569"/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</w:pPr>
      <w:r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(c)</w:t>
      </w:r>
      <w:r w:rsidR="007A189A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ab/>
        <w:t xml:space="preserve">Եթե Ժամանակավոր </w:t>
      </w:r>
      <w:r w:rsidR="0098717D" w:rsidRPr="0098717D">
        <w:rPr>
          <w:rFonts w:ascii="GHEA Grapalat" w:eastAsia="GHEA Grapalat" w:hAnsi="GHEA Grapalat" w:cs="GHEA Grapalat"/>
          <w:i/>
          <w:kern w:val="0"/>
          <w:sz w:val="24"/>
          <w:szCs w:val="24"/>
          <w:lang w:val="hy-AM"/>
        </w:rPr>
        <w:t>(</w:t>
      </w:r>
      <w:r w:rsidR="0098717D" w:rsidRPr="0098717D">
        <w:rPr>
          <w:rFonts w:ascii="GHEA Grapalat" w:eastAsia="GHEA Grapalat" w:hAnsi="GHEA Grapalat" w:cs="GHEA Grapalat"/>
          <w:i/>
          <w:iCs/>
          <w:kern w:val="0"/>
          <w:sz w:val="24"/>
          <w:szCs w:val="24"/>
          <w:lang w:val="hy-AM"/>
        </w:rPr>
        <w:t>ad hoc</w:t>
      </w:r>
      <w:r w:rsidR="0098717D" w:rsidRPr="0098717D">
        <w:rPr>
          <w:rFonts w:ascii="GHEA Grapalat" w:eastAsia="GHEA Grapalat" w:hAnsi="GHEA Grapalat" w:cs="GHEA Grapalat"/>
          <w:i/>
          <w:kern w:val="0"/>
          <w:sz w:val="24"/>
          <w:szCs w:val="24"/>
          <w:lang w:val="hy-AM"/>
        </w:rPr>
        <w:t>)</w:t>
      </w:r>
      <w:r w:rsidR="007A189A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 Համատեղ կոմիտեն </w:t>
      </w:r>
      <w:r w:rsidR="001E78F2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(a)</w:t>
      </w:r>
      <w:r w:rsidR="007A189A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 ենթակետի շրջանակներում որոշում կայացնելու վերաբերյալ պատասխանողի գրավոր պահանջը ստանալու օրվանից իննսուն (90) օրվա ընթացքում որոշում չի կայացնում այդ ենթակետով սահմանված կարգով, տրիբունալն է որոշում կայացնում ժամանակավոր </w:t>
      </w:r>
      <w:r w:rsidR="0098717D" w:rsidRPr="0098717D">
        <w:rPr>
          <w:rFonts w:ascii="GHEA Grapalat" w:eastAsia="GHEA Grapalat" w:hAnsi="GHEA Grapalat" w:cs="GHEA Grapalat"/>
          <w:i/>
          <w:kern w:val="0"/>
          <w:sz w:val="24"/>
          <w:szCs w:val="24"/>
          <w:lang w:val="hy-AM"/>
        </w:rPr>
        <w:t>(</w:t>
      </w:r>
      <w:r w:rsidR="0098717D" w:rsidRPr="0098717D">
        <w:rPr>
          <w:rFonts w:ascii="GHEA Grapalat" w:eastAsia="GHEA Grapalat" w:hAnsi="GHEA Grapalat" w:cs="GHEA Grapalat"/>
          <w:i/>
          <w:iCs/>
          <w:kern w:val="0"/>
          <w:sz w:val="24"/>
          <w:szCs w:val="24"/>
          <w:lang w:val="hy-AM"/>
        </w:rPr>
        <w:t>ad hoc</w:t>
      </w:r>
      <w:r w:rsidR="0098717D" w:rsidRPr="0098717D">
        <w:rPr>
          <w:rFonts w:ascii="GHEA Grapalat" w:eastAsia="GHEA Grapalat" w:hAnsi="GHEA Grapalat" w:cs="GHEA Grapalat"/>
          <w:i/>
          <w:kern w:val="0"/>
          <w:sz w:val="24"/>
          <w:szCs w:val="24"/>
          <w:lang w:val="hy-AM"/>
        </w:rPr>
        <w:t>)</w:t>
      </w:r>
      <w:r w:rsidR="007A189A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 Համատեղ </w:t>
      </w:r>
      <w:r w:rsidR="007A189A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lastRenderedPageBreak/>
        <w:t xml:space="preserve">կոմիտեի կողմից չլուծված հարցի վերաբերյալ: </w:t>
      </w:r>
    </w:p>
    <w:p w14:paraId="45BC4DCA" w14:textId="78852C7F" w:rsidR="0025598C" w:rsidRPr="00792B04" w:rsidRDefault="001E78F2">
      <w:pPr>
        <w:pStyle w:val="BodyA"/>
        <w:spacing w:line="276" w:lineRule="auto"/>
        <w:ind w:left="1133" w:hanging="569"/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</w:pPr>
      <w:r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(d)</w:t>
      </w:r>
      <w:r w:rsidR="007A189A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ab/>
      </w:r>
      <w:r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(a)</w:t>
      </w:r>
      <w:r w:rsidR="007A189A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 ենթակետով նախատեսված արբիտրաժային քննությունը դադարեցվում է՝ ժամանակավոր </w:t>
      </w:r>
      <w:r w:rsidR="007816B8" w:rsidRPr="0098717D">
        <w:rPr>
          <w:rFonts w:ascii="GHEA Grapalat" w:eastAsia="GHEA Grapalat" w:hAnsi="GHEA Grapalat" w:cs="GHEA Grapalat"/>
          <w:i/>
          <w:kern w:val="0"/>
          <w:sz w:val="24"/>
          <w:szCs w:val="24"/>
          <w:lang w:val="hy-AM"/>
        </w:rPr>
        <w:t>(</w:t>
      </w:r>
      <w:r w:rsidR="007816B8" w:rsidRPr="0098717D">
        <w:rPr>
          <w:rFonts w:ascii="GHEA Grapalat" w:eastAsia="GHEA Grapalat" w:hAnsi="GHEA Grapalat" w:cs="GHEA Grapalat"/>
          <w:i/>
          <w:iCs/>
          <w:kern w:val="0"/>
          <w:sz w:val="24"/>
          <w:szCs w:val="24"/>
          <w:lang w:val="hy-AM"/>
        </w:rPr>
        <w:t>ad hoc</w:t>
      </w:r>
      <w:r w:rsidR="007816B8" w:rsidRPr="0098717D">
        <w:rPr>
          <w:rFonts w:ascii="GHEA Grapalat" w:eastAsia="GHEA Grapalat" w:hAnsi="GHEA Grapalat" w:cs="GHEA Grapalat"/>
          <w:i/>
          <w:kern w:val="0"/>
          <w:sz w:val="24"/>
          <w:szCs w:val="24"/>
          <w:lang w:val="hy-AM"/>
        </w:rPr>
        <w:t>)</w:t>
      </w:r>
      <w:r w:rsidR="007A189A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 Համատեղ կոմիտեի կողմից անցկացվող քննարկումների ընթացքում և կարող է շարունակվել տվյալ հայցի առնչությամբ՝</w:t>
      </w:r>
    </w:p>
    <w:p w14:paraId="64011CFA" w14:textId="20557275" w:rsidR="0025598C" w:rsidRPr="00792B04" w:rsidRDefault="001E78F2">
      <w:pPr>
        <w:pStyle w:val="BodyA"/>
        <w:spacing w:line="276" w:lineRule="auto"/>
        <w:ind w:left="1701" w:hanging="569"/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</w:pPr>
      <w:r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(i)</w:t>
      </w:r>
      <w:r w:rsidR="007A189A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ab/>
      </w:r>
      <w:r w:rsidR="007816B8" w:rsidRPr="0098717D">
        <w:rPr>
          <w:rFonts w:ascii="GHEA Grapalat" w:eastAsia="GHEA Grapalat" w:hAnsi="GHEA Grapalat" w:cs="GHEA Grapalat"/>
          <w:i/>
          <w:kern w:val="0"/>
          <w:sz w:val="24"/>
          <w:szCs w:val="24"/>
          <w:lang w:val="hy-AM"/>
        </w:rPr>
        <w:t>(</w:t>
      </w:r>
      <w:r w:rsidR="007816B8" w:rsidRPr="0098717D">
        <w:rPr>
          <w:rFonts w:ascii="GHEA Grapalat" w:eastAsia="GHEA Grapalat" w:hAnsi="GHEA Grapalat" w:cs="GHEA Grapalat"/>
          <w:i/>
          <w:iCs/>
          <w:kern w:val="0"/>
          <w:sz w:val="24"/>
          <w:szCs w:val="24"/>
          <w:lang w:val="hy-AM"/>
        </w:rPr>
        <w:t>ad hoc</w:t>
      </w:r>
      <w:r w:rsidR="007816B8" w:rsidRPr="0098717D">
        <w:rPr>
          <w:rFonts w:ascii="GHEA Grapalat" w:eastAsia="GHEA Grapalat" w:hAnsi="GHEA Grapalat" w:cs="GHEA Grapalat"/>
          <w:i/>
          <w:kern w:val="0"/>
          <w:sz w:val="24"/>
          <w:szCs w:val="24"/>
          <w:lang w:val="hy-AM"/>
        </w:rPr>
        <w:t>)</w:t>
      </w:r>
      <w:r w:rsidR="007A189A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 Համատեղ Կոմիտեի որոշումը վեճի կողմերի և կազմավորված լինելու դեպքում՝ արբիտրաժային տրիբունալի կողմից ստանալու օրվանից տասն (10) օր հետո, կամ </w:t>
      </w:r>
    </w:p>
    <w:p w14:paraId="19C19C35" w14:textId="796078BC" w:rsidR="0025598C" w:rsidRPr="00792B04" w:rsidRDefault="00B53F88">
      <w:pPr>
        <w:pStyle w:val="BodyA"/>
        <w:spacing w:line="276" w:lineRule="auto"/>
        <w:ind w:left="1701" w:hanging="569"/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</w:pPr>
      <w:r w:rsidRPr="005C62C9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(</w:t>
      </w:r>
      <w:r w:rsidR="007A189A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ii)</w:t>
      </w:r>
      <w:r w:rsidR="007A189A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ab/>
      </w:r>
      <w:r w:rsidR="001E78F2" w:rsidRPr="001E78F2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(c)</w:t>
      </w:r>
      <w:r w:rsidR="007A189A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 ենթակետով նախատեսված ժամանակավոր </w:t>
      </w:r>
      <w:r w:rsidR="007816B8" w:rsidRPr="0098717D">
        <w:rPr>
          <w:rFonts w:ascii="GHEA Grapalat" w:eastAsia="GHEA Grapalat" w:hAnsi="GHEA Grapalat" w:cs="GHEA Grapalat"/>
          <w:i/>
          <w:kern w:val="0"/>
          <w:sz w:val="24"/>
          <w:szCs w:val="24"/>
          <w:lang w:val="hy-AM"/>
        </w:rPr>
        <w:t>(</w:t>
      </w:r>
      <w:r w:rsidR="007816B8" w:rsidRPr="0098717D">
        <w:rPr>
          <w:rFonts w:ascii="GHEA Grapalat" w:eastAsia="GHEA Grapalat" w:hAnsi="GHEA Grapalat" w:cs="GHEA Grapalat"/>
          <w:i/>
          <w:iCs/>
          <w:kern w:val="0"/>
          <w:sz w:val="24"/>
          <w:szCs w:val="24"/>
          <w:lang w:val="hy-AM"/>
        </w:rPr>
        <w:t>ad hoc</w:t>
      </w:r>
      <w:r w:rsidR="007816B8" w:rsidRPr="0098717D">
        <w:rPr>
          <w:rFonts w:ascii="GHEA Grapalat" w:eastAsia="GHEA Grapalat" w:hAnsi="GHEA Grapalat" w:cs="GHEA Grapalat"/>
          <w:i/>
          <w:kern w:val="0"/>
          <w:sz w:val="24"/>
          <w:szCs w:val="24"/>
          <w:lang w:val="hy-AM"/>
        </w:rPr>
        <w:t>)</w:t>
      </w:r>
      <w:r w:rsidR="007A189A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 Համատեղ կոմիտեի վրա տարածվող իննսունօրյա ժամկետը լրանալուց տասն (10) օր հետո:</w:t>
      </w:r>
    </w:p>
    <w:p w14:paraId="33925A9F" w14:textId="02840F59" w:rsidR="0025598C" w:rsidRPr="00792B04" w:rsidRDefault="007A189A">
      <w:pPr>
        <w:pStyle w:val="BodyA"/>
        <w:tabs>
          <w:tab w:val="left" w:pos="993"/>
        </w:tabs>
        <w:spacing w:line="276" w:lineRule="auto"/>
        <w:ind w:left="1" w:firstLine="564"/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</w:pPr>
      <w:r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9.</w:t>
      </w:r>
      <w:r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ab/>
        <w:t>Վեճի կողմերը կարող են համաձայնության գալ սույն հոդվածի 2</w:t>
      </w:r>
      <w:r w:rsidR="00F8475D" w:rsidRPr="00F8475D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-րդ </w:t>
      </w:r>
      <w:r w:rsidR="00484B6B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(</w:t>
      </w:r>
      <w:r w:rsidR="00F8475D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b</w:t>
      </w:r>
      <w:r w:rsidR="00484B6B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)</w:t>
      </w:r>
      <w:r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 </w:t>
      </w:r>
      <w:r w:rsidR="00F8475D" w:rsidRPr="00F8475D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ենթա</w:t>
      </w:r>
      <w:r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կետի շրջանակներում կիրառելի արբիտրաժային կանոններով արբիտրաժային ցանկացած քննության </w:t>
      </w:r>
      <w:r w:rsidR="005370C1" w:rsidRPr="00E500CD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 xml:space="preserve">անցկացման </w:t>
      </w:r>
      <w:r w:rsidRPr="00E500CD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>վայրի շուրջ</w:t>
      </w:r>
      <w:r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: Եթե վեճի կողմերը համաձայնություն ձեռք չեն բերում, տրիբունալն այդ վայրը պետք է որոշի արբիտրաժային քննության կիրառելի կանոններին համապատասխան՝ պայմանով, որ </w:t>
      </w:r>
      <w:r w:rsidR="00275708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այդ վայրը </w:t>
      </w:r>
      <w:r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կլինի այն պետության տարածքում, որը Նյու Յորքի կոնվենցիայի կողմ է։   </w:t>
      </w:r>
    </w:p>
    <w:p w14:paraId="10AB568A" w14:textId="6C8A7891" w:rsidR="0025598C" w:rsidRPr="00792B04" w:rsidRDefault="007A189A">
      <w:pPr>
        <w:pStyle w:val="BodyA"/>
        <w:tabs>
          <w:tab w:val="left" w:pos="993"/>
        </w:tabs>
        <w:spacing w:line="276" w:lineRule="auto"/>
        <w:ind w:left="1" w:firstLine="564"/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</w:pPr>
      <w:r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10.</w:t>
      </w:r>
      <w:r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ab/>
        <w:t>Պայմանավորվող կողմը չպետք է</w:t>
      </w:r>
      <w:r w:rsidR="009B77F9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,</w:t>
      </w:r>
      <w:r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 որպես պաշտպանություն, </w:t>
      </w:r>
      <w:r w:rsidR="009B77F9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ներկայացնի </w:t>
      </w:r>
      <w:r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հակընդդեմ հայց, փոխհատուցման </w:t>
      </w:r>
      <w:r w:rsidR="004F30E9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իրավունք</w:t>
      </w:r>
      <w:r w:rsidR="004F30E9" w:rsidRPr="00792B04" w:rsidDel="007111B6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 </w:t>
      </w:r>
      <w:r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կամ ցանկացած այլ </w:t>
      </w:r>
      <w:r w:rsidR="004F30E9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պատճառ</w:t>
      </w:r>
      <w:r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, որ </w:t>
      </w:r>
      <w:r w:rsidR="004F30E9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համաձայն </w:t>
      </w:r>
      <w:r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ծախսերի հատուցման, երաշխիքի կամ ապահովագրական պայմանագրի` ստացել է կամ պետք է ստանա որպես իր կրած վնասների մասնակի կամ ամբողջական հատուցում կամ այլ բնույթի փոխհատուցում:</w:t>
      </w:r>
    </w:p>
    <w:p w14:paraId="18239845" w14:textId="1A1743A4" w:rsidR="0025598C" w:rsidRPr="00792B04" w:rsidRDefault="007A189A">
      <w:pPr>
        <w:pStyle w:val="BodyA"/>
        <w:tabs>
          <w:tab w:val="left" w:pos="993"/>
        </w:tabs>
        <w:spacing w:line="276" w:lineRule="auto"/>
        <w:ind w:left="1" w:firstLine="564"/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</w:pPr>
      <w:r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11.</w:t>
      </w:r>
      <w:r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ab/>
        <w:t xml:space="preserve">Արբիտրաժային տրիբունալն իր որոշման մեջ պետք է նշի օրենքի և փաստերի վերաբերյալ իր եզրահանգումները՝ որոշման ընդունման հիմքերի հետ միասին, և կարող է, կողմերից մեկի պահանջով, ապահովել </w:t>
      </w:r>
      <w:r w:rsidR="0028621C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դատական </w:t>
      </w:r>
      <w:r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պաշտպանության հետևյալ ձևերը. </w:t>
      </w:r>
    </w:p>
    <w:p w14:paraId="28954205" w14:textId="7166ADCB" w:rsidR="0025598C" w:rsidRPr="00792B04" w:rsidRDefault="009500BA">
      <w:pPr>
        <w:pStyle w:val="BodyA"/>
        <w:spacing w:line="276" w:lineRule="auto"/>
        <w:ind w:left="1134" w:hanging="567"/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</w:pPr>
      <w:r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(a)</w:t>
      </w:r>
      <w:r w:rsidR="007A189A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ab/>
        <w:t>հայտարարություն այն մասին, որ Պայմանավորվող կողմը չի կատարել սույն Համաձայնագրում նշված իր պարտավորությունները,</w:t>
      </w:r>
    </w:p>
    <w:p w14:paraId="01128114" w14:textId="70AA677C" w:rsidR="0025598C" w:rsidRPr="00792B04" w:rsidRDefault="009500BA">
      <w:pPr>
        <w:pStyle w:val="BodyA"/>
        <w:spacing w:line="276" w:lineRule="auto"/>
        <w:ind w:left="1134" w:hanging="567"/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</w:pPr>
      <w:r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(b)</w:t>
      </w:r>
      <w:r w:rsidR="007A189A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ab/>
        <w:t>նյութական փոխհատուցում, որը պետք է ներառի տոկոսներ՝ հաշված կորուստը կամ վնասը առաջանալու պահից մինչև այն պահը, երբ վճարումը կատարվել է կամ պետք է կատարվի,</w:t>
      </w:r>
    </w:p>
    <w:p w14:paraId="3DEE85C7" w14:textId="02CE7643" w:rsidR="0025598C" w:rsidRPr="00792B04" w:rsidRDefault="009500BA">
      <w:pPr>
        <w:pStyle w:val="BodyA"/>
        <w:spacing w:line="276" w:lineRule="auto"/>
        <w:ind w:left="1134" w:hanging="567"/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</w:pPr>
      <w:r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(c)</w:t>
      </w:r>
      <w:r w:rsidR="007A189A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ab/>
        <w:t xml:space="preserve">համապատասխան դեպքերում՝ բնամթերքով փոխհատուցում՝ պայմանով, որ Պայմանավորվող կողմը դրա փոխարեն </w:t>
      </w:r>
      <w:r w:rsidR="007A189A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lastRenderedPageBreak/>
        <w:t xml:space="preserve">հնարավորություն ունենա վճարելու </w:t>
      </w:r>
      <w:r w:rsidR="00C6773C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դրամական </w:t>
      </w:r>
      <w:r w:rsidR="007A189A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փոխհատուցում, եթե </w:t>
      </w:r>
      <w:r w:rsidR="007A189A" w:rsidRPr="00E500CD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 xml:space="preserve">բնամթերքով փոխհատուցումը կիրառելի չէ պատասխանող Պայմանավորվող կողմի՝ բարեխղճորեն կայացված </w:t>
      </w:r>
      <w:r w:rsidR="006A7ED0" w:rsidRPr="00E500CD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>որոշմամբ</w:t>
      </w:r>
      <w:r w:rsidR="007A189A" w:rsidRPr="00E500CD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 xml:space="preserve">, </w:t>
      </w:r>
      <w:r w:rsidR="007A189A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և</w:t>
      </w:r>
    </w:p>
    <w:p w14:paraId="028EEEE7" w14:textId="37503423" w:rsidR="0025598C" w:rsidRPr="00792B04" w:rsidRDefault="001E78F2">
      <w:pPr>
        <w:pStyle w:val="BodyA"/>
        <w:spacing w:line="276" w:lineRule="auto"/>
        <w:ind w:left="1134" w:hanging="567"/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</w:pPr>
      <w:r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(d)</w:t>
      </w:r>
      <w:r w:rsidR="007A189A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ab/>
        <w:t>վեճի կողմերի համաձայնությամբ` իրավական պաշտպանության ցանկացած այլ ձև:</w:t>
      </w:r>
    </w:p>
    <w:p w14:paraId="406FB70F" w14:textId="27FC2B91" w:rsidR="0025598C" w:rsidRPr="00792B04" w:rsidRDefault="007A189A">
      <w:pPr>
        <w:pStyle w:val="BodyA"/>
        <w:tabs>
          <w:tab w:val="left" w:pos="1134"/>
        </w:tabs>
        <w:spacing w:line="276" w:lineRule="auto"/>
        <w:ind w:left="1" w:firstLine="564"/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</w:pPr>
      <w:r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12.</w:t>
      </w:r>
      <w:r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ab/>
        <w:t xml:space="preserve">Արբիտրաժի որոշումը վերջնական է և վեճի կողմերի կողմից կատարման համար պարտադիր: Յուրաքանչյուր Պայմանավորվող կողմ պետք է ապահովի ընդունված որոշման կատարումն իր </w:t>
      </w:r>
      <w:r w:rsidR="00F8475D" w:rsidRPr="00F8475D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պետության</w:t>
      </w:r>
      <w:r w:rsidR="00F8475D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 </w:t>
      </w:r>
      <w:r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տարածքում: </w:t>
      </w:r>
    </w:p>
    <w:p w14:paraId="18CE9B90" w14:textId="77777777" w:rsidR="0025598C" w:rsidRPr="00792B04" w:rsidRDefault="0025598C">
      <w:pPr>
        <w:pStyle w:val="BodyA"/>
        <w:spacing w:line="276" w:lineRule="auto"/>
        <w:ind w:left="1" w:firstLine="564"/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</w:pPr>
    </w:p>
    <w:p w14:paraId="49329703" w14:textId="77777777" w:rsidR="0025598C" w:rsidRPr="00792B04" w:rsidRDefault="007A189A">
      <w:pPr>
        <w:pStyle w:val="BodyA"/>
        <w:spacing w:line="276" w:lineRule="auto"/>
        <w:ind w:left="1" w:hanging="1"/>
        <w:jc w:val="center"/>
        <w:rPr>
          <w:rFonts w:ascii="GHEA Grapalat" w:eastAsia="GHEA Grapalat" w:hAnsi="GHEA Grapalat" w:cs="GHEA Grapalat"/>
          <w:b/>
          <w:bCs/>
          <w:kern w:val="0"/>
          <w:sz w:val="24"/>
          <w:szCs w:val="24"/>
          <w:lang w:val="hy-AM"/>
        </w:rPr>
      </w:pPr>
      <w:r w:rsidRPr="00792B04">
        <w:rPr>
          <w:rFonts w:ascii="GHEA Grapalat" w:eastAsia="GHEA Grapalat" w:hAnsi="GHEA Grapalat" w:cs="GHEA Grapalat"/>
          <w:b/>
          <w:bCs/>
          <w:kern w:val="0"/>
          <w:sz w:val="24"/>
          <w:szCs w:val="24"/>
          <w:lang w:val="hy-AM"/>
        </w:rPr>
        <w:t>Հոդված 12</w:t>
      </w:r>
    </w:p>
    <w:p w14:paraId="34D834AB" w14:textId="77777777" w:rsidR="0025598C" w:rsidRPr="00792B04" w:rsidRDefault="007A189A">
      <w:pPr>
        <w:pStyle w:val="BodyA"/>
        <w:spacing w:line="276" w:lineRule="auto"/>
        <w:ind w:left="1" w:hanging="1"/>
        <w:jc w:val="center"/>
        <w:rPr>
          <w:rFonts w:ascii="GHEA Grapalat" w:eastAsia="GHEA Grapalat" w:hAnsi="GHEA Grapalat" w:cs="GHEA Grapalat"/>
          <w:b/>
          <w:bCs/>
          <w:kern w:val="0"/>
          <w:sz w:val="24"/>
          <w:szCs w:val="24"/>
          <w:lang w:val="hy-AM"/>
        </w:rPr>
      </w:pPr>
      <w:r w:rsidRPr="00792B04">
        <w:rPr>
          <w:rFonts w:ascii="GHEA Grapalat" w:eastAsia="GHEA Grapalat" w:hAnsi="GHEA Grapalat" w:cs="GHEA Grapalat"/>
          <w:b/>
          <w:bCs/>
          <w:kern w:val="0"/>
          <w:sz w:val="24"/>
          <w:szCs w:val="24"/>
          <w:lang w:val="hy-AM"/>
        </w:rPr>
        <w:t>Այլ կանոնների կիրառումը</w:t>
      </w:r>
    </w:p>
    <w:p w14:paraId="65695125" w14:textId="77777777" w:rsidR="0025598C" w:rsidRPr="00792B04" w:rsidRDefault="0025598C">
      <w:pPr>
        <w:pStyle w:val="BodyA"/>
        <w:spacing w:line="276" w:lineRule="auto"/>
        <w:ind w:left="1" w:hanging="1"/>
        <w:jc w:val="center"/>
        <w:rPr>
          <w:rFonts w:ascii="GHEA Grapalat" w:eastAsia="GHEA Grapalat" w:hAnsi="GHEA Grapalat" w:cs="GHEA Grapalat"/>
          <w:b/>
          <w:bCs/>
          <w:kern w:val="0"/>
          <w:sz w:val="24"/>
          <w:szCs w:val="24"/>
          <w:lang w:val="hy-AM"/>
        </w:rPr>
      </w:pPr>
    </w:p>
    <w:p w14:paraId="145AEE28" w14:textId="736E9183" w:rsidR="0025598C" w:rsidRPr="00792B04" w:rsidRDefault="007A189A">
      <w:pPr>
        <w:pStyle w:val="BodyA"/>
        <w:spacing w:line="276" w:lineRule="auto"/>
        <w:ind w:left="1" w:firstLine="564"/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</w:pPr>
      <w:r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Եթե Պայմանավորվող կողմերից մեկի </w:t>
      </w:r>
      <w:r w:rsidR="00F8475D" w:rsidRPr="00F8475D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պետության</w:t>
      </w:r>
      <w:r w:rsidR="00F8475D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 </w:t>
      </w:r>
      <w:r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օրենքներն ու կանոնակարգերը կամ Պայմանավորվող կողմերի միջև միջազգային իրավունքի շրջանակներում ներկայումս առկա կամ այսուհետև ստանձնելիք պարտավորությունները, ի լրումն սույն Համաձայնագրի, պարունակում են դրույթներ` ընդհանուր կամ հատուկ, որոնք մյուս Պայմանավորվող կողմի ներդրողի ներդրումների համար սահմանում են ավելի բարենպաստ ռեժիմ, քան նախատեսված է սույն Համաձայնագրով, նման դրույթները գերակայում են սույն Համաձայնագրի նկատմամբ այնքանով, որքանով դրանք ավելի բարենպաստ են: </w:t>
      </w:r>
    </w:p>
    <w:p w14:paraId="7F6F35B7" w14:textId="77777777" w:rsidR="0025598C" w:rsidRPr="00792B04" w:rsidRDefault="0025598C">
      <w:pPr>
        <w:pStyle w:val="BodyA"/>
        <w:spacing w:line="276" w:lineRule="auto"/>
        <w:ind w:left="1" w:firstLine="564"/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</w:pPr>
    </w:p>
    <w:p w14:paraId="686CAEBB" w14:textId="77777777" w:rsidR="0025598C" w:rsidRPr="00792B04" w:rsidRDefault="007A189A">
      <w:pPr>
        <w:pStyle w:val="BodyA"/>
        <w:spacing w:line="276" w:lineRule="auto"/>
        <w:ind w:left="1" w:hanging="1"/>
        <w:jc w:val="center"/>
        <w:rPr>
          <w:rFonts w:ascii="GHEA Grapalat" w:eastAsia="GHEA Grapalat" w:hAnsi="GHEA Grapalat" w:cs="GHEA Grapalat"/>
          <w:b/>
          <w:bCs/>
          <w:kern w:val="0"/>
          <w:sz w:val="24"/>
          <w:szCs w:val="24"/>
          <w:lang w:val="hy-AM"/>
        </w:rPr>
      </w:pPr>
      <w:r w:rsidRPr="00792B04">
        <w:rPr>
          <w:rFonts w:ascii="GHEA Grapalat" w:eastAsia="GHEA Grapalat" w:hAnsi="GHEA Grapalat" w:cs="GHEA Grapalat"/>
          <w:b/>
          <w:bCs/>
          <w:kern w:val="0"/>
          <w:sz w:val="24"/>
          <w:szCs w:val="24"/>
          <w:lang w:val="hy-AM"/>
        </w:rPr>
        <w:t>Հոդված 13</w:t>
      </w:r>
    </w:p>
    <w:p w14:paraId="2C782283" w14:textId="77777777" w:rsidR="0025598C" w:rsidRPr="00792B04" w:rsidRDefault="007A189A">
      <w:pPr>
        <w:pStyle w:val="BodyA"/>
        <w:spacing w:line="276" w:lineRule="auto"/>
        <w:ind w:left="1" w:hanging="1"/>
        <w:jc w:val="center"/>
        <w:rPr>
          <w:rFonts w:ascii="GHEA Grapalat" w:eastAsia="GHEA Grapalat" w:hAnsi="GHEA Grapalat" w:cs="GHEA Grapalat"/>
          <w:b/>
          <w:bCs/>
          <w:kern w:val="0"/>
          <w:sz w:val="24"/>
          <w:szCs w:val="24"/>
          <w:lang w:val="hy-AM"/>
        </w:rPr>
      </w:pPr>
      <w:r w:rsidRPr="00792B04">
        <w:rPr>
          <w:rFonts w:ascii="GHEA Grapalat" w:eastAsia="GHEA Grapalat" w:hAnsi="GHEA Grapalat" w:cs="GHEA Grapalat"/>
          <w:b/>
          <w:bCs/>
          <w:kern w:val="0"/>
          <w:sz w:val="24"/>
          <w:szCs w:val="24"/>
          <w:lang w:val="hy-AM"/>
        </w:rPr>
        <w:t>Համաձայնագրի գործողության շրջանակը</w:t>
      </w:r>
    </w:p>
    <w:p w14:paraId="17D0C89E" w14:textId="77777777" w:rsidR="0025598C" w:rsidRPr="00792B04" w:rsidRDefault="0025598C">
      <w:pPr>
        <w:pStyle w:val="BodyA"/>
        <w:spacing w:line="276" w:lineRule="auto"/>
        <w:ind w:left="1" w:hanging="1"/>
        <w:jc w:val="center"/>
        <w:rPr>
          <w:rFonts w:ascii="GHEA Grapalat" w:eastAsia="GHEA Grapalat" w:hAnsi="GHEA Grapalat" w:cs="GHEA Grapalat"/>
          <w:b/>
          <w:bCs/>
          <w:kern w:val="0"/>
          <w:sz w:val="24"/>
          <w:szCs w:val="24"/>
          <w:lang w:val="hy-AM"/>
        </w:rPr>
      </w:pPr>
    </w:p>
    <w:p w14:paraId="3FAD24BF" w14:textId="69FC0F4C" w:rsidR="0025598C" w:rsidRPr="00792B04" w:rsidRDefault="007A189A">
      <w:pPr>
        <w:pStyle w:val="BodyA"/>
        <w:tabs>
          <w:tab w:val="left" w:pos="993"/>
        </w:tabs>
        <w:spacing w:line="276" w:lineRule="auto"/>
        <w:ind w:left="1" w:firstLine="564"/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</w:pPr>
      <w:r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1.</w:t>
      </w:r>
      <w:r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ab/>
        <w:t xml:space="preserve">Սույն Համաձայնագիրը կիրառվում է առկա ներդրումների նկատմամբ՝ սույն Համաձայնագիրն ուժի մեջ մտնելու օրվանից, ինչպես նաև այդ օրվանից հետո կատարված </w:t>
      </w:r>
      <w:r w:rsidRPr="00E500CD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>կամ ձեռք բերված ներդրումների նկատմամբ</w:t>
      </w:r>
      <w:r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: </w:t>
      </w:r>
    </w:p>
    <w:p w14:paraId="70679AEF" w14:textId="77777777" w:rsidR="0025598C" w:rsidRPr="00792B04" w:rsidRDefault="007A189A">
      <w:pPr>
        <w:pStyle w:val="BodyA"/>
        <w:tabs>
          <w:tab w:val="left" w:pos="993"/>
        </w:tabs>
        <w:spacing w:line="276" w:lineRule="auto"/>
        <w:ind w:left="1" w:firstLine="564"/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</w:pPr>
      <w:r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2.</w:t>
      </w:r>
      <w:r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ab/>
        <w:t>Սույն Համաձայնագիրը չի կիրառվում այն ուժի մեջ մտնելուց առաջ տեղի ունեցած իրադարձությունների</w:t>
      </w:r>
      <w:r w:rsidR="00514A0E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ց</w:t>
      </w:r>
      <w:r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 </w:t>
      </w:r>
      <w:r w:rsidR="00514A0E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բխող </w:t>
      </w:r>
      <w:r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հայցերի կամ նախքան այն ուժի մեջ մտնելը լուծում ստացած հայցերի նկատմամբ։</w:t>
      </w:r>
    </w:p>
    <w:p w14:paraId="51AFC413" w14:textId="77777777" w:rsidR="0025598C" w:rsidRPr="00792B04" w:rsidRDefault="0025598C">
      <w:pPr>
        <w:pStyle w:val="BodyA"/>
        <w:spacing w:line="276" w:lineRule="auto"/>
        <w:ind w:left="1" w:firstLine="564"/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</w:pPr>
    </w:p>
    <w:p w14:paraId="5F01F37A" w14:textId="77777777" w:rsidR="0025598C" w:rsidRPr="00792B04" w:rsidRDefault="007A189A">
      <w:pPr>
        <w:pStyle w:val="BodyA"/>
        <w:spacing w:line="276" w:lineRule="auto"/>
        <w:ind w:left="1" w:hanging="1"/>
        <w:jc w:val="center"/>
        <w:rPr>
          <w:rFonts w:ascii="GHEA Grapalat" w:eastAsia="GHEA Grapalat" w:hAnsi="GHEA Grapalat" w:cs="GHEA Grapalat"/>
          <w:b/>
          <w:bCs/>
          <w:kern w:val="0"/>
          <w:sz w:val="24"/>
          <w:szCs w:val="24"/>
          <w:lang w:val="hy-AM"/>
        </w:rPr>
      </w:pPr>
      <w:r w:rsidRPr="00792B04">
        <w:rPr>
          <w:rFonts w:ascii="GHEA Grapalat" w:eastAsia="GHEA Grapalat" w:hAnsi="GHEA Grapalat" w:cs="GHEA Grapalat"/>
          <w:b/>
          <w:bCs/>
          <w:kern w:val="0"/>
          <w:sz w:val="24"/>
          <w:szCs w:val="24"/>
          <w:lang w:val="hy-AM"/>
        </w:rPr>
        <w:t>Հոդված 14</w:t>
      </w:r>
    </w:p>
    <w:p w14:paraId="68E682B5" w14:textId="0CC295BD" w:rsidR="0025598C" w:rsidRPr="00E500CD" w:rsidRDefault="007A189A">
      <w:pPr>
        <w:pStyle w:val="BodyA"/>
        <w:spacing w:line="276" w:lineRule="auto"/>
        <w:ind w:left="1" w:hanging="1"/>
        <w:jc w:val="center"/>
        <w:rPr>
          <w:rFonts w:ascii="GHEA Grapalat" w:eastAsia="GHEA Grapalat" w:hAnsi="GHEA Grapalat" w:cs="GHEA Grapalat"/>
          <w:b/>
          <w:bCs/>
          <w:color w:val="auto"/>
          <w:kern w:val="0"/>
          <w:sz w:val="24"/>
          <w:szCs w:val="24"/>
          <w:lang w:val="hy-AM"/>
        </w:rPr>
      </w:pPr>
      <w:r w:rsidRPr="00E500CD">
        <w:rPr>
          <w:rFonts w:ascii="GHEA Grapalat" w:eastAsia="GHEA Grapalat" w:hAnsi="GHEA Grapalat" w:cs="GHEA Grapalat"/>
          <w:b/>
          <w:bCs/>
          <w:color w:val="auto"/>
          <w:kern w:val="0"/>
          <w:sz w:val="24"/>
          <w:szCs w:val="24"/>
          <w:lang w:val="hy-AM"/>
        </w:rPr>
        <w:t>Արտոնությունների մերժ</w:t>
      </w:r>
      <w:r w:rsidR="00297A34" w:rsidRPr="00E500CD">
        <w:rPr>
          <w:rFonts w:ascii="GHEA Grapalat" w:eastAsia="GHEA Grapalat" w:hAnsi="GHEA Grapalat" w:cs="GHEA Grapalat"/>
          <w:b/>
          <w:bCs/>
          <w:color w:val="auto"/>
          <w:kern w:val="0"/>
          <w:sz w:val="24"/>
          <w:szCs w:val="24"/>
          <w:lang w:val="hy-AM"/>
        </w:rPr>
        <w:t>ում</w:t>
      </w:r>
      <w:r w:rsidRPr="00E500CD">
        <w:rPr>
          <w:rFonts w:ascii="GHEA Grapalat" w:eastAsia="GHEA Grapalat" w:hAnsi="GHEA Grapalat" w:cs="GHEA Grapalat"/>
          <w:b/>
          <w:bCs/>
          <w:color w:val="auto"/>
          <w:kern w:val="0"/>
          <w:sz w:val="24"/>
          <w:szCs w:val="24"/>
          <w:lang w:val="hy-AM"/>
        </w:rPr>
        <w:t>ը</w:t>
      </w:r>
    </w:p>
    <w:p w14:paraId="6E314F77" w14:textId="77777777" w:rsidR="0025598C" w:rsidRPr="00792B04" w:rsidRDefault="0025598C">
      <w:pPr>
        <w:pStyle w:val="BodyA"/>
        <w:spacing w:line="276" w:lineRule="auto"/>
        <w:ind w:left="1" w:hanging="1"/>
        <w:jc w:val="center"/>
        <w:rPr>
          <w:rFonts w:ascii="GHEA Grapalat" w:eastAsia="GHEA Grapalat" w:hAnsi="GHEA Grapalat" w:cs="GHEA Grapalat"/>
          <w:b/>
          <w:bCs/>
          <w:kern w:val="0"/>
          <w:sz w:val="24"/>
          <w:szCs w:val="24"/>
          <w:lang w:val="hy-AM"/>
        </w:rPr>
      </w:pPr>
    </w:p>
    <w:p w14:paraId="74C26FC7" w14:textId="76F636F4" w:rsidR="0025598C" w:rsidRPr="00792B04" w:rsidRDefault="007A189A">
      <w:pPr>
        <w:pStyle w:val="BodyA"/>
        <w:tabs>
          <w:tab w:val="left" w:pos="993"/>
        </w:tabs>
        <w:spacing w:line="276" w:lineRule="auto"/>
        <w:ind w:left="1" w:firstLine="564"/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</w:pPr>
      <w:r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lastRenderedPageBreak/>
        <w:t>1.</w:t>
      </w:r>
      <w:r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ab/>
        <w:t xml:space="preserve">Ցանկացած Պայմանավորվող կողմ կարող է մերժել սույն Համաձայնագրով նախատեսված </w:t>
      </w:r>
      <w:r w:rsidRPr="00E500CD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>արտոնություններ</w:t>
      </w:r>
      <w:r w:rsidR="005D47F1" w:rsidRPr="00E500CD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>ը</w:t>
      </w:r>
      <w:r w:rsidRPr="00E500CD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 xml:space="preserve"> </w:t>
      </w:r>
      <w:r w:rsidR="00D95479" w:rsidRPr="00E500CD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>տալը</w:t>
      </w:r>
      <w:r w:rsidR="00E500CD" w:rsidRPr="00E500CD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 xml:space="preserve"> </w:t>
      </w:r>
      <w:r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մյուս Պայմանավորվող կողմի այն ներդրողին, որը այդ մյուս Պայմանավորվող կողմի ձեռնարկություն է, և այդ ներդրողի ներդրումներին, եթե Պայմանավորվող կողմ չհանդիսացող պետության անձինք ուղղակիորեն կամ անուղղակիորեն տնօրինում կամ վերահսկում են տվյալ ձեռնարկությունը, և մերժող Պայմանավորվող կողմը Պայմանավորվող կողմ չհանդիսացող պետության կամ Պայմանավորվող կողմ չհանդիսացող պետության </w:t>
      </w:r>
      <w:r w:rsidRPr="00E500CD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 xml:space="preserve">անձի նկատմամբ սահմանում կամ պահպանում է այնպիսի </w:t>
      </w:r>
      <w:r w:rsidR="0088406C" w:rsidRPr="00E500CD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>գործողություն</w:t>
      </w:r>
      <w:r w:rsidRPr="00E500CD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 xml:space="preserve">ներ, որոնք արգելում են ձեռնարկությունների հետ գործառնությունների իրականացումը, կամ որոնք կարող են խախտվել կամ շրջանցվել, եթե սույն Համաձայնագրով սահմանվող արտոնությունները </w:t>
      </w:r>
      <w:r w:rsidR="0020623B" w:rsidRPr="00E500CD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 xml:space="preserve">տրվեն </w:t>
      </w:r>
      <w:r w:rsidRPr="00E500CD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 xml:space="preserve">այդ ձեռնարկությանը </w:t>
      </w:r>
      <w:r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կամ նրա ներդրումներին:</w:t>
      </w:r>
    </w:p>
    <w:p w14:paraId="624726B1" w14:textId="6307B155" w:rsidR="0025598C" w:rsidRPr="00792B04" w:rsidRDefault="007A189A">
      <w:pPr>
        <w:pStyle w:val="BodyA"/>
        <w:tabs>
          <w:tab w:val="left" w:pos="993"/>
        </w:tabs>
        <w:spacing w:line="276" w:lineRule="auto"/>
        <w:ind w:left="1" w:firstLine="564"/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</w:pPr>
      <w:r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2.</w:t>
      </w:r>
      <w:r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ab/>
        <w:t>Ցանկացած Պայմանավորվող կողմ կարող է մերժել սույն Համաձայնագրով նախատեսված արտոնություններ</w:t>
      </w:r>
      <w:r w:rsidR="009B368A" w:rsidRPr="009B368A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 </w:t>
      </w:r>
      <w:r w:rsidR="00067637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տալ</w:t>
      </w:r>
      <w:r w:rsidR="009639F8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ը </w:t>
      </w:r>
      <w:r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մյուս Պայմանավորվող կողմի այն ներդրողին, որը այդ մյուս  Պայմանավորվող կողմի ձեռնարկություն է, և այդ ներդրողի ներդրումներին, եթե այդ ձեռնարկությունը նշանակալի ձեռնարկատիրական գործունեություն չի իրականացնում այդ մյուս Պայմանավորվող կողմի </w:t>
      </w:r>
      <w:r w:rsidR="009B368A" w:rsidRPr="00F8475D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պետության</w:t>
      </w:r>
      <w:r w:rsidR="009B368A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 </w:t>
      </w:r>
      <w:r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տարածքում:</w:t>
      </w:r>
    </w:p>
    <w:p w14:paraId="5EA448D0" w14:textId="77777777" w:rsidR="0025598C" w:rsidRPr="00792B04" w:rsidRDefault="0025598C">
      <w:pPr>
        <w:pStyle w:val="BodyA"/>
        <w:spacing w:line="276" w:lineRule="auto"/>
        <w:ind w:left="1" w:firstLine="564"/>
        <w:rPr>
          <w:rFonts w:ascii="GHEA Grapalat" w:eastAsia="GHEA Grapalat" w:hAnsi="GHEA Grapalat" w:cs="GHEA Grapalat"/>
          <w:b/>
          <w:bCs/>
          <w:kern w:val="0"/>
          <w:sz w:val="24"/>
          <w:szCs w:val="24"/>
          <w:lang w:val="hy-AM"/>
        </w:rPr>
      </w:pPr>
    </w:p>
    <w:p w14:paraId="5F8A3EB5" w14:textId="77777777" w:rsidR="0025598C" w:rsidRPr="00792B04" w:rsidRDefault="007A189A">
      <w:pPr>
        <w:pStyle w:val="BodyA"/>
        <w:spacing w:line="276" w:lineRule="auto"/>
        <w:jc w:val="center"/>
        <w:rPr>
          <w:rFonts w:ascii="GHEA Grapalat" w:eastAsia="GHEA Grapalat" w:hAnsi="GHEA Grapalat" w:cs="GHEA Grapalat"/>
          <w:b/>
          <w:bCs/>
          <w:kern w:val="0"/>
          <w:sz w:val="24"/>
          <w:szCs w:val="24"/>
          <w:lang w:val="hy-AM"/>
        </w:rPr>
      </w:pPr>
      <w:r w:rsidRPr="00792B04">
        <w:rPr>
          <w:rFonts w:ascii="GHEA Grapalat" w:eastAsia="GHEA Grapalat" w:hAnsi="GHEA Grapalat" w:cs="GHEA Grapalat"/>
          <w:b/>
          <w:bCs/>
          <w:kern w:val="0"/>
          <w:sz w:val="24"/>
          <w:szCs w:val="24"/>
          <w:lang w:val="hy-AM"/>
        </w:rPr>
        <w:t>Հոդված 15</w:t>
      </w:r>
    </w:p>
    <w:p w14:paraId="55949C37" w14:textId="77777777" w:rsidR="0025598C" w:rsidRPr="00792B04" w:rsidRDefault="007A189A">
      <w:pPr>
        <w:pStyle w:val="BodyA"/>
        <w:spacing w:line="276" w:lineRule="auto"/>
        <w:jc w:val="center"/>
        <w:rPr>
          <w:rFonts w:ascii="GHEA Grapalat" w:eastAsia="GHEA Grapalat" w:hAnsi="GHEA Grapalat" w:cs="GHEA Grapalat"/>
          <w:b/>
          <w:bCs/>
          <w:kern w:val="0"/>
          <w:sz w:val="24"/>
          <w:szCs w:val="24"/>
          <w:lang w:val="hy-AM"/>
        </w:rPr>
      </w:pPr>
      <w:r w:rsidRPr="00792B04">
        <w:rPr>
          <w:rFonts w:ascii="GHEA Grapalat" w:eastAsia="GHEA Grapalat" w:hAnsi="GHEA Grapalat" w:cs="GHEA Grapalat"/>
          <w:b/>
          <w:bCs/>
          <w:kern w:val="0"/>
          <w:sz w:val="24"/>
          <w:szCs w:val="24"/>
          <w:lang w:val="hy-AM"/>
        </w:rPr>
        <w:t>Համաձայնագրի մեկնաբանումը</w:t>
      </w:r>
    </w:p>
    <w:p w14:paraId="4139CA7D" w14:textId="77777777" w:rsidR="0025598C" w:rsidRPr="00792B04" w:rsidRDefault="0025598C">
      <w:pPr>
        <w:pStyle w:val="BodyA"/>
        <w:spacing w:line="276" w:lineRule="auto"/>
        <w:jc w:val="center"/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</w:pPr>
    </w:p>
    <w:p w14:paraId="6119F573" w14:textId="20DFC901" w:rsidR="0025598C" w:rsidRPr="00792B04" w:rsidRDefault="007A189A">
      <w:pPr>
        <w:pStyle w:val="BodyA"/>
        <w:spacing w:line="276" w:lineRule="auto"/>
        <w:ind w:left="1" w:firstLine="564"/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</w:pPr>
      <w:r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Պայմանավորվող կողմերը, ցանկացած Պայմանավորվող կողմի պահանջով, սույն Համաձայնագրի ցանկացած դրույթի առնչությամբ խորհրդակցում են և տալիս մեկնաբանություններ, եթե Պայմանավորվող կողմերի միջև կամ մի Պայմանավորվող կողմի և մյուս Պայմանավորվող կողմի ներդրողի միջև սույն Համաձայնագրի մեկնաբանման կապակցությամբ վեճ է առաջանում: Սույն Համաձայնագրի՝ Պայմանավորվող կողմերի միջև համաձայնեցված մեկնաբանությունները 10-րդ </w:t>
      </w:r>
      <w:r w:rsidR="009B368A" w:rsidRPr="009B368A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հոդվածին </w:t>
      </w:r>
      <w:r w:rsidR="007816B8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(</w:t>
      </w:r>
      <w:r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Պայմանավորվող կողմերի միջև առաջացող վեճերի լուծումը) և 11-րդ </w:t>
      </w:r>
      <w:r w:rsidR="009B368A" w:rsidRPr="009B368A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հոդվածին </w:t>
      </w:r>
      <w:r w:rsidR="007816B8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(</w:t>
      </w:r>
      <w:r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Մի Պայմանավորվող կողմի և մյուս Պայմանավորվող կողմի ներդրողի միջև ներդրումների հետ կապված վեճերի լուծումը) համապատասխան ձևավորված տրիբունալների համար պարտադիր են:</w:t>
      </w:r>
    </w:p>
    <w:p w14:paraId="3BEA2707" w14:textId="77777777" w:rsidR="0025598C" w:rsidRPr="00792B04" w:rsidRDefault="0025598C">
      <w:pPr>
        <w:pStyle w:val="BodyA"/>
        <w:spacing w:line="276" w:lineRule="auto"/>
        <w:ind w:left="1" w:firstLine="564"/>
        <w:rPr>
          <w:rFonts w:ascii="GHEA Grapalat" w:eastAsia="GHEA Grapalat" w:hAnsi="GHEA Grapalat" w:cs="GHEA Grapalat"/>
          <w:b/>
          <w:bCs/>
          <w:kern w:val="0"/>
          <w:sz w:val="24"/>
          <w:szCs w:val="24"/>
          <w:lang w:val="hy-AM"/>
        </w:rPr>
      </w:pPr>
    </w:p>
    <w:p w14:paraId="20E800C0" w14:textId="77777777" w:rsidR="0025598C" w:rsidRPr="00792B04" w:rsidRDefault="007A189A">
      <w:pPr>
        <w:pStyle w:val="BodyA"/>
        <w:spacing w:line="276" w:lineRule="auto"/>
        <w:ind w:left="1" w:hanging="1"/>
        <w:jc w:val="center"/>
        <w:rPr>
          <w:rFonts w:ascii="GHEA Grapalat" w:eastAsia="GHEA Grapalat" w:hAnsi="GHEA Grapalat" w:cs="GHEA Grapalat"/>
          <w:b/>
          <w:bCs/>
          <w:kern w:val="0"/>
          <w:sz w:val="24"/>
          <w:szCs w:val="24"/>
          <w:lang w:val="hy-AM"/>
        </w:rPr>
      </w:pPr>
      <w:r w:rsidRPr="00792B04">
        <w:rPr>
          <w:rFonts w:ascii="GHEA Grapalat" w:eastAsia="GHEA Grapalat" w:hAnsi="GHEA Grapalat" w:cs="GHEA Grapalat"/>
          <w:b/>
          <w:bCs/>
          <w:kern w:val="0"/>
          <w:sz w:val="24"/>
          <w:szCs w:val="24"/>
          <w:lang w:val="hy-AM"/>
        </w:rPr>
        <w:t>Հոդված 16</w:t>
      </w:r>
    </w:p>
    <w:p w14:paraId="7F718AFB" w14:textId="77777777" w:rsidR="0025598C" w:rsidRPr="00792B04" w:rsidRDefault="007A189A">
      <w:pPr>
        <w:pStyle w:val="BodyA"/>
        <w:spacing w:line="276" w:lineRule="auto"/>
        <w:ind w:left="1" w:hanging="1"/>
        <w:jc w:val="center"/>
        <w:rPr>
          <w:rFonts w:ascii="GHEA Grapalat" w:eastAsia="GHEA Grapalat" w:hAnsi="GHEA Grapalat" w:cs="GHEA Grapalat"/>
          <w:b/>
          <w:bCs/>
          <w:kern w:val="0"/>
          <w:sz w:val="24"/>
          <w:szCs w:val="24"/>
          <w:lang w:val="hy-AM"/>
        </w:rPr>
      </w:pPr>
      <w:r w:rsidRPr="00792B04">
        <w:rPr>
          <w:rFonts w:ascii="GHEA Grapalat" w:eastAsia="GHEA Grapalat" w:hAnsi="GHEA Grapalat" w:cs="GHEA Grapalat"/>
          <w:b/>
          <w:bCs/>
          <w:kern w:val="0"/>
          <w:sz w:val="24"/>
          <w:szCs w:val="24"/>
          <w:lang w:val="hy-AM"/>
        </w:rPr>
        <w:lastRenderedPageBreak/>
        <w:t>Ֆինանսական ծառայությունների նկատմամբ բացառությունները</w:t>
      </w:r>
    </w:p>
    <w:p w14:paraId="41EDB918" w14:textId="77777777" w:rsidR="0025598C" w:rsidRPr="00792B04" w:rsidRDefault="0025598C">
      <w:pPr>
        <w:pStyle w:val="BodyA"/>
        <w:spacing w:line="276" w:lineRule="auto"/>
        <w:ind w:left="1" w:hanging="1"/>
        <w:jc w:val="center"/>
        <w:rPr>
          <w:rFonts w:ascii="GHEA Grapalat" w:eastAsia="GHEA Grapalat" w:hAnsi="GHEA Grapalat" w:cs="GHEA Grapalat"/>
          <w:b/>
          <w:bCs/>
          <w:kern w:val="0"/>
          <w:sz w:val="24"/>
          <w:szCs w:val="24"/>
          <w:lang w:val="hy-AM"/>
        </w:rPr>
      </w:pPr>
    </w:p>
    <w:p w14:paraId="57E29593" w14:textId="71F05BB2" w:rsidR="0025598C" w:rsidRPr="00792B04" w:rsidRDefault="007A189A">
      <w:pPr>
        <w:pStyle w:val="BodyA"/>
        <w:tabs>
          <w:tab w:val="left" w:pos="993"/>
        </w:tabs>
        <w:spacing w:line="276" w:lineRule="auto"/>
        <w:ind w:left="1" w:firstLine="564"/>
        <w:rPr>
          <w:rFonts w:ascii="GHEA Grapalat" w:eastAsia="GHEA Grapalat" w:hAnsi="GHEA Grapalat" w:cs="GHEA Grapalat"/>
          <w:color w:val="FF0000"/>
          <w:kern w:val="0"/>
          <w:sz w:val="24"/>
          <w:szCs w:val="24"/>
          <w:shd w:val="clear" w:color="auto" w:fill="FEFEFE"/>
          <w:lang w:val="hy-AM"/>
        </w:rPr>
      </w:pPr>
      <w:r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1.</w:t>
      </w:r>
      <w:r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ab/>
      </w:r>
      <w:r w:rsidRPr="00792B04">
        <w:rPr>
          <w:rFonts w:ascii="GHEA Grapalat" w:eastAsia="GHEA Grapalat" w:hAnsi="GHEA Grapalat" w:cs="GHEA Grapalat"/>
          <w:spacing w:val="-6"/>
          <w:kern w:val="0"/>
          <w:sz w:val="24"/>
          <w:szCs w:val="24"/>
          <w:lang w:val="hy-AM"/>
        </w:rPr>
        <w:t xml:space="preserve">Ցանկացած Պայմանավորվող կողմի </w:t>
      </w:r>
      <w:r w:rsidR="009B368A" w:rsidRPr="00F8475D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պետության</w:t>
      </w:r>
      <w:r w:rsidR="009B368A" w:rsidRPr="00792B04">
        <w:rPr>
          <w:rFonts w:ascii="GHEA Grapalat" w:eastAsia="GHEA Grapalat" w:hAnsi="GHEA Grapalat" w:cs="GHEA Grapalat"/>
          <w:spacing w:val="-6"/>
          <w:kern w:val="0"/>
          <w:sz w:val="24"/>
          <w:szCs w:val="24"/>
          <w:lang w:val="hy-AM"/>
        </w:rPr>
        <w:t xml:space="preserve"> </w:t>
      </w:r>
      <w:r w:rsidRPr="00792B04">
        <w:rPr>
          <w:rFonts w:ascii="GHEA Grapalat" w:eastAsia="GHEA Grapalat" w:hAnsi="GHEA Grapalat" w:cs="GHEA Grapalat"/>
          <w:spacing w:val="-6"/>
          <w:kern w:val="0"/>
          <w:sz w:val="24"/>
          <w:szCs w:val="24"/>
          <w:lang w:val="hy-AM"/>
        </w:rPr>
        <w:t xml:space="preserve">տարածքում ներդրումների միջոցով ֆինանսական ծառայություններ </w:t>
      </w:r>
      <w:r w:rsidRPr="00E500CD">
        <w:rPr>
          <w:rFonts w:ascii="GHEA Grapalat" w:eastAsia="GHEA Grapalat" w:hAnsi="GHEA Grapalat" w:cs="GHEA Grapalat"/>
          <w:color w:val="auto"/>
          <w:spacing w:val="-6"/>
          <w:kern w:val="0"/>
          <w:sz w:val="24"/>
          <w:szCs w:val="24"/>
          <w:lang w:val="hy-AM"/>
        </w:rPr>
        <w:t xml:space="preserve">մատուցելու մասով Պայմանավորվող կողմին ոչինչ չի խոչընդոտում սահմանել կամ պահպանել </w:t>
      </w:r>
      <w:r w:rsidR="0088406C" w:rsidRPr="00E500CD">
        <w:rPr>
          <w:rFonts w:ascii="GHEA Grapalat" w:eastAsia="GHEA Grapalat" w:hAnsi="GHEA Grapalat" w:cs="GHEA Grapalat"/>
          <w:color w:val="auto"/>
          <w:spacing w:val="-6"/>
          <w:kern w:val="0"/>
          <w:sz w:val="24"/>
          <w:szCs w:val="24"/>
          <w:lang w:val="hy-AM"/>
        </w:rPr>
        <w:t>գործողություն</w:t>
      </w:r>
      <w:r w:rsidRPr="00E500CD">
        <w:rPr>
          <w:rFonts w:ascii="GHEA Grapalat" w:eastAsia="GHEA Grapalat" w:hAnsi="GHEA Grapalat" w:cs="GHEA Grapalat"/>
          <w:color w:val="auto"/>
          <w:spacing w:val="-6"/>
          <w:kern w:val="0"/>
          <w:sz w:val="24"/>
          <w:szCs w:val="24"/>
          <w:lang w:val="hy-AM"/>
        </w:rPr>
        <w:t xml:space="preserve">ներ ողջամիտ նպատակներով, ներառյալ` ուղղված ներդրողների, ավանդատուների, </w:t>
      </w:r>
      <w:r w:rsidR="009D72E0" w:rsidRPr="00E500CD">
        <w:rPr>
          <w:rFonts w:ascii="GHEA Grapalat" w:hAnsi="GHEA Grapalat"/>
          <w:color w:val="auto"/>
          <w:kern w:val="0"/>
          <w:sz w:val="24"/>
          <w:szCs w:val="24"/>
          <w:lang w:val="hy-AM"/>
        </w:rPr>
        <w:t>ապահովագրողների</w:t>
      </w:r>
      <w:r w:rsidRPr="00E500CD">
        <w:rPr>
          <w:rFonts w:ascii="GHEA Grapalat" w:eastAsia="GHEA Grapalat" w:hAnsi="GHEA Grapalat" w:cs="GHEA Grapalat"/>
          <w:color w:val="auto"/>
          <w:spacing w:val="-6"/>
          <w:kern w:val="0"/>
          <w:sz w:val="24"/>
          <w:szCs w:val="24"/>
          <w:lang w:val="hy-AM"/>
        </w:rPr>
        <w:t xml:space="preserve"> կամ անձանց պաշտպանությանը, ում նկատմամբ ֆինանսական հաստատությունն ունի ֆիդուցիար պատասխանատվություն, կամ ֆինանսական համակարգի ամբողջականության և կայունության ապահովմանը: Այն դեպքում, երբ </w:t>
      </w:r>
      <w:r w:rsidR="00DE2856" w:rsidRPr="00E500CD">
        <w:rPr>
          <w:rFonts w:ascii="GHEA Grapalat" w:eastAsia="GHEA Grapalat" w:hAnsi="GHEA Grapalat" w:cs="GHEA Grapalat"/>
          <w:color w:val="auto"/>
          <w:spacing w:val="-6"/>
          <w:kern w:val="0"/>
          <w:sz w:val="24"/>
          <w:szCs w:val="24"/>
          <w:lang w:val="hy-AM"/>
        </w:rPr>
        <w:t xml:space="preserve">այդպիսի </w:t>
      </w:r>
      <w:r w:rsidR="0088406C" w:rsidRPr="00E500CD">
        <w:rPr>
          <w:rFonts w:ascii="GHEA Grapalat" w:eastAsia="GHEA Grapalat" w:hAnsi="GHEA Grapalat" w:cs="GHEA Grapalat"/>
          <w:color w:val="auto"/>
          <w:spacing w:val="-6"/>
          <w:kern w:val="0"/>
          <w:sz w:val="24"/>
          <w:szCs w:val="24"/>
          <w:lang w:val="hy-AM"/>
        </w:rPr>
        <w:t>գործողություն</w:t>
      </w:r>
      <w:r w:rsidRPr="00E500CD">
        <w:rPr>
          <w:rFonts w:ascii="GHEA Grapalat" w:eastAsia="GHEA Grapalat" w:hAnsi="GHEA Grapalat" w:cs="GHEA Grapalat"/>
          <w:color w:val="auto"/>
          <w:spacing w:val="-6"/>
          <w:kern w:val="0"/>
          <w:sz w:val="24"/>
          <w:szCs w:val="24"/>
          <w:lang w:val="hy-AM"/>
        </w:rPr>
        <w:t>ները չեն համապատասխանում սույն Համաձայնագրի դրույթներին, դրանք չեն կարող օգտագործվել որպես այդ դրույթներով սահմանված՝ Պայմանավորվող կողմի ստանձնած հանձնառություններից կամ պարտակ</w:t>
      </w:r>
      <w:r w:rsidRPr="00E500CD">
        <w:rPr>
          <w:rFonts w:ascii="GHEA Grapalat" w:eastAsia="GHEA Grapalat" w:hAnsi="GHEA Grapalat" w:cs="GHEA Grapalat"/>
          <w:color w:val="auto"/>
          <w:spacing w:val="-6"/>
          <w:kern w:val="0"/>
          <w:sz w:val="24"/>
          <w:szCs w:val="24"/>
          <w:shd w:val="clear" w:color="auto" w:fill="FEFEFE"/>
          <w:lang w:val="hy-AM"/>
        </w:rPr>
        <w:t xml:space="preserve">անություններից խուսափելու միջոց: </w:t>
      </w:r>
    </w:p>
    <w:p w14:paraId="2A9109A9" w14:textId="1FB7A4AE" w:rsidR="0025598C" w:rsidRPr="00E500CD" w:rsidRDefault="007A189A">
      <w:pPr>
        <w:pStyle w:val="BodyA"/>
        <w:tabs>
          <w:tab w:val="left" w:pos="993"/>
        </w:tabs>
        <w:spacing w:line="276" w:lineRule="auto"/>
        <w:ind w:left="1" w:firstLine="564"/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</w:pPr>
      <w:r w:rsidRPr="00792B04">
        <w:rPr>
          <w:rFonts w:ascii="GHEA Grapalat" w:eastAsia="GHEA Grapalat" w:hAnsi="GHEA Grapalat" w:cs="GHEA Grapalat"/>
          <w:kern w:val="0"/>
          <w:sz w:val="24"/>
          <w:szCs w:val="24"/>
          <w:shd w:val="clear" w:color="auto" w:fill="FEFEFE"/>
          <w:lang w:val="hy-AM"/>
        </w:rPr>
        <w:t>2.</w:t>
      </w:r>
      <w:r w:rsidRPr="00792B04">
        <w:rPr>
          <w:rFonts w:ascii="GHEA Grapalat" w:eastAsia="GHEA Grapalat" w:hAnsi="GHEA Grapalat" w:cs="GHEA Grapalat"/>
          <w:kern w:val="0"/>
          <w:sz w:val="24"/>
          <w:szCs w:val="24"/>
          <w:shd w:val="clear" w:color="auto" w:fill="FEFEFE"/>
          <w:lang w:val="hy-AM"/>
        </w:rPr>
        <w:tab/>
        <w:t xml:space="preserve">Պայմանավորվող կողմի </w:t>
      </w:r>
      <w:r w:rsidR="009B368A" w:rsidRPr="00F8475D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պետության</w:t>
      </w:r>
      <w:r w:rsidR="009B368A" w:rsidRPr="00792B04">
        <w:rPr>
          <w:rFonts w:ascii="GHEA Grapalat" w:eastAsia="GHEA Grapalat" w:hAnsi="GHEA Grapalat" w:cs="GHEA Grapalat"/>
          <w:kern w:val="0"/>
          <w:sz w:val="24"/>
          <w:szCs w:val="24"/>
          <w:shd w:val="clear" w:color="auto" w:fill="FEFEFE"/>
          <w:lang w:val="hy-AM"/>
        </w:rPr>
        <w:t xml:space="preserve"> </w:t>
      </w:r>
      <w:r w:rsidRPr="00792B04">
        <w:rPr>
          <w:rFonts w:ascii="GHEA Grapalat" w:eastAsia="GHEA Grapalat" w:hAnsi="GHEA Grapalat" w:cs="GHEA Grapalat"/>
          <w:kern w:val="0"/>
          <w:sz w:val="24"/>
          <w:szCs w:val="24"/>
          <w:shd w:val="clear" w:color="auto" w:fill="FEFEFE"/>
          <w:lang w:val="hy-AM"/>
        </w:rPr>
        <w:t xml:space="preserve">տարածքում ներդրումների միջոցով ֆինանսական ծառայություններ մատուցելու մասով սույն Համաձայնագրի շրջանակներում ոչինչ չի կիրառվում </w:t>
      </w:r>
      <w:r w:rsidRPr="00E500CD">
        <w:rPr>
          <w:rFonts w:ascii="GHEA Grapalat" w:eastAsia="GHEA Grapalat" w:hAnsi="GHEA Grapalat" w:cs="GHEA Grapalat"/>
          <w:color w:val="auto"/>
          <w:kern w:val="0"/>
          <w:sz w:val="24"/>
          <w:szCs w:val="24"/>
          <w:shd w:val="clear" w:color="auto" w:fill="FEFEFE"/>
          <w:lang w:val="hy-AM"/>
        </w:rPr>
        <w:t xml:space="preserve">որևէ պետական մարմնի կողմից ձեռնարկվող ընդհանուր կիրառություն ունեցող ոչ խտրական </w:t>
      </w:r>
      <w:r w:rsidR="0088406C" w:rsidRPr="00E500CD">
        <w:rPr>
          <w:rFonts w:ascii="GHEA Grapalat" w:eastAsia="GHEA Grapalat" w:hAnsi="GHEA Grapalat" w:cs="GHEA Grapalat"/>
          <w:color w:val="auto"/>
          <w:kern w:val="0"/>
          <w:sz w:val="24"/>
          <w:szCs w:val="24"/>
          <w:shd w:val="clear" w:color="auto" w:fill="FEFEFE"/>
          <w:lang w:val="hy-AM"/>
        </w:rPr>
        <w:t>գործողություն</w:t>
      </w:r>
      <w:r w:rsidRPr="00E500CD">
        <w:rPr>
          <w:rFonts w:ascii="GHEA Grapalat" w:eastAsia="GHEA Grapalat" w:hAnsi="GHEA Grapalat" w:cs="GHEA Grapalat"/>
          <w:color w:val="auto"/>
          <w:kern w:val="0"/>
          <w:sz w:val="24"/>
          <w:szCs w:val="24"/>
          <w:shd w:val="clear" w:color="auto" w:fill="FEFEFE"/>
          <w:lang w:val="hy-AM"/>
        </w:rPr>
        <w:t>ների նկատմամբ՝ կապված դրամավարկային և վարկային քաղաքականությունների կամ արժութային քաղաքականություն</w:t>
      </w:r>
      <w:r w:rsidRPr="00E500CD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 xml:space="preserve">ների հետ: </w:t>
      </w:r>
    </w:p>
    <w:p w14:paraId="192C6965" w14:textId="512FA768" w:rsidR="0025598C" w:rsidRPr="00792B04" w:rsidRDefault="007A189A">
      <w:pPr>
        <w:pStyle w:val="BodyA"/>
        <w:tabs>
          <w:tab w:val="left" w:pos="993"/>
        </w:tabs>
        <w:spacing w:line="276" w:lineRule="auto"/>
        <w:ind w:left="1" w:firstLine="564"/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</w:pPr>
      <w:r w:rsidRPr="00E500CD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>3.</w:t>
      </w:r>
      <w:r w:rsidRPr="00E500CD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ab/>
        <w:t>Չհակասելով 6-</w:t>
      </w:r>
      <w:r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րդ հոդվածին (Փոխանցումներ)՝ Պայմանավորվող կողմը կարող է կանխարգելել կամ սահմանափակել ֆինանսական հաստատության կողմից փոխկապակցված անձին կամ այդպիսի հաստատության հետ կապված անձին կամ նրա մատակարարին </w:t>
      </w:r>
      <w:r w:rsidRPr="00E500CD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 xml:space="preserve">կամ էլ հօգուտ նրանց </w:t>
      </w:r>
      <w:r w:rsidR="007D4390" w:rsidRPr="00E500CD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>փոխանցումների կատարումը` ֆինանսական հաստատությունների անվտանգությանը,</w:t>
      </w:r>
      <w:r w:rsidR="007D4390" w:rsidRPr="00E500CD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 </w:t>
      </w:r>
      <w:r w:rsidR="00CB4759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կայուն</w:t>
      </w:r>
      <w:r w:rsidR="007D4390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ությանը, ամբողջականությանը կամ ֆինանսական պատասխանատվությանը </w:t>
      </w:r>
      <w:r w:rsidR="00B9285E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վերաբերող </w:t>
      </w:r>
      <w:r w:rsidR="0088406C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գործողություն</w:t>
      </w:r>
      <w:r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ների արդարացի, ոչ խտրական և բարեխիղճ կիրառմամբ: Առավել հստակություն ապահովելու համար</w:t>
      </w:r>
      <w:r w:rsidR="009B368A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,</w:t>
      </w:r>
      <w:r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 սույն կետը չի սահմանափակում սույն Համաձայնագրի որևէ այլ դրույթ, որով Պայմանավորվող կողմին կարող է թույլատրվել սահմանափակելու փոխանցումները:</w:t>
      </w:r>
    </w:p>
    <w:p w14:paraId="57D408BA" w14:textId="081BB366" w:rsidR="0025598C" w:rsidRPr="00792B04" w:rsidRDefault="007A189A">
      <w:pPr>
        <w:pStyle w:val="BodyA"/>
        <w:tabs>
          <w:tab w:val="left" w:pos="993"/>
        </w:tabs>
        <w:spacing w:line="276" w:lineRule="auto"/>
        <w:ind w:left="1" w:firstLine="564"/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</w:pPr>
      <w:r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4.</w:t>
      </w:r>
      <w:r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ab/>
        <w:t xml:space="preserve">Առավել </w:t>
      </w:r>
      <w:r w:rsidRPr="00E500CD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 xml:space="preserve">հստակություն ապահովելու համար. սույն Համաձայնագրի շրջանակներում ոչինչ չի կարող մեկնաբանվել այնպես, որ խոչընդոտի Պայմանավորվող կողմին սահմանելու կամ կիրառելու սույն Համաձայնագրին չհակասող օրենքներին կամ կանոնակարգերին համապատասխանությունն </w:t>
      </w:r>
      <w:r w:rsidRPr="00E500CD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lastRenderedPageBreak/>
        <w:t xml:space="preserve">ապահովելու համար անհրաժեշտ </w:t>
      </w:r>
      <w:r w:rsidR="0088406C" w:rsidRPr="00E500CD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>գործողություն</w:t>
      </w:r>
      <w:r w:rsidRPr="00E500CD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 xml:space="preserve">ներ, ներառյալ՝ </w:t>
      </w:r>
      <w:r w:rsidR="00CC7BAD" w:rsidRPr="00E500CD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 xml:space="preserve">կեղծ </w:t>
      </w:r>
      <w:r w:rsidRPr="00E500CD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 xml:space="preserve">և խարդախ գործելակերպերի կանխարգելմանը վերաբերող </w:t>
      </w:r>
      <w:r w:rsidR="0088406C" w:rsidRPr="00E500CD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>գործողություն</w:t>
      </w:r>
      <w:r w:rsidRPr="00E500CD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 xml:space="preserve">ներ կամ ֆինանսական ծառայությունների պայմանագրերով նախատեսված պարտականությունները չկատարելու հետևանքների հետ </w:t>
      </w:r>
      <w:r w:rsidR="00FA3F99" w:rsidRPr="00E500CD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 xml:space="preserve">կապված </w:t>
      </w:r>
      <w:r w:rsidR="0088406C" w:rsidRPr="00E500CD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>գործողություն</w:t>
      </w:r>
      <w:r w:rsidRPr="00E500CD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 xml:space="preserve">ներ՝ պայմանով, որ այդ </w:t>
      </w:r>
      <w:r w:rsidR="0088406C" w:rsidRPr="00E500CD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>գործողություն</w:t>
      </w:r>
      <w:r w:rsidRPr="00E500CD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 xml:space="preserve">ները չեն կիրառվում այնպես, որ համարվեն կամայական կամ </w:t>
      </w:r>
      <w:r w:rsidR="00EA1870" w:rsidRPr="00E500CD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 xml:space="preserve">անհիմն </w:t>
      </w:r>
      <w:r w:rsidRPr="00E500CD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 xml:space="preserve">խտրականության դրսևորում այն երկրների միջև, որտեղ գերակայում են համանման պայմանները, կամ ֆինանսական հաստատություններում ներդրումների նկատմամբ գործող քողարկված սահմանափակում: </w:t>
      </w:r>
    </w:p>
    <w:p w14:paraId="7C5FBAE2" w14:textId="77777777" w:rsidR="0025598C" w:rsidRPr="00792B04" w:rsidRDefault="0025598C">
      <w:pPr>
        <w:pStyle w:val="BodyA"/>
        <w:spacing w:line="276" w:lineRule="auto"/>
        <w:ind w:left="1" w:firstLine="564"/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</w:pPr>
    </w:p>
    <w:p w14:paraId="7F915ED8" w14:textId="77777777" w:rsidR="0025598C" w:rsidRPr="00792B04" w:rsidRDefault="007A189A">
      <w:pPr>
        <w:pStyle w:val="BodyA"/>
        <w:spacing w:line="276" w:lineRule="auto"/>
        <w:ind w:left="1" w:hanging="1"/>
        <w:jc w:val="center"/>
        <w:rPr>
          <w:rFonts w:ascii="GHEA Grapalat" w:eastAsia="GHEA Grapalat" w:hAnsi="GHEA Grapalat" w:cs="GHEA Grapalat"/>
          <w:b/>
          <w:bCs/>
          <w:kern w:val="0"/>
          <w:sz w:val="24"/>
          <w:szCs w:val="24"/>
          <w:lang w:val="hy-AM"/>
        </w:rPr>
      </w:pPr>
      <w:r w:rsidRPr="00792B04">
        <w:rPr>
          <w:rFonts w:ascii="GHEA Grapalat" w:eastAsia="GHEA Grapalat" w:hAnsi="GHEA Grapalat" w:cs="GHEA Grapalat"/>
          <w:b/>
          <w:bCs/>
          <w:kern w:val="0"/>
          <w:sz w:val="24"/>
          <w:szCs w:val="24"/>
          <w:lang w:val="hy-AM"/>
        </w:rPr>
        <w:t>Հոդված 17</w:t>
      </w:r>
    </w:p>
    <w:p w14:paraId="06F0704B" w14:textId="77777777" w:rsidR="0025598C" w:rsidRPr="00792B04" w:rsidRDefault="007A189A">
      <w:pPr>
        <w:pStyle w:val="BodyA"/>
        <w:spacing w:line="276" w:lineRule="auto"/>
        <w:ind w:left="1" w:hanging="1"/>
        <w:jc w:val="center"/>
        <w:rPr>
          <w:rFonts w:ascii="GHEA Grapalat" w:eastAsia="GHEA Grapalat" w:hAnsi="GHEA Grapalat" w:cs="GHEA Grapalat"/>
          <w:b/>
          <w:bCs/>
          <w:kern w:val="0"/>
          <w:sz w:val="24"/>
          <w:szCs w:val="24"/>
          <w:lang w:val="hy-AM"/>
        </w:rPr>
      </w:pPr>
      <w:r w:rsidRPr="00792B04">
        <w:rPr>
          <w:rFonts w:ascii="GHEA Grapalat" w:eastAsia="GHEA Grapalat" w:hAnsi="GHEA Grapalat" w:cs="GHEA Grapalat"/>
          <w:b/>
          <w:bCs/>
          <w:kern w:val="0"/>
          <w:sz w:val="24"/>
          <w:szCs w:val="24"/>
          <w:lang w:val="hy-AM"/>
        </w:rPr>
        <w:t>Անվտանգություն ապահովող բացառությունները</w:t>
      </w:r>
    </w:p>
    <w:p w14:paraId="5110AF68" w14:textId="77777777" w:rsidR="0025598C" w:rsidRPr="00792B04" w:rsidRDefault="0025598C">
      <w:pPr>
        <w:pStyle w:val="BodyA"/>
        <w:spacing w:line="276" w:lineRule="auto"/>
        <w:ind w:left="1" w:hanging="1"/>
        <w:jc w:val="center"/>
        <w:rPr>
          <w:rFonts w:ascii="GHEA Grapalat" w:eastAsia="GHEA Grapalat" w:hAnsi="GHEA Grapalat" w:cs="GHEA Grapalat"/>
          <w:b/>
          <w:bCs/>
          <w:kern w:val="0"/>
          <w:sz w:val="24"/>
          <w:szCs w:val="24"/>
          <w:lang w:val="hy-AM"/>
        </w:rPr>
      </w:pPr>
    </w:p>
    <w:p w14:paraId="08261189" w14:textId="77777777" w:rsidR="0025598C" w:rsidRPr="00792B04" w:rsidRDefault="007A189A">
      <w:pPr>
        <w:pStyle w:val="BodyA"/>
        <w:spacing w:line="276" w:lineRule="auto"/>
        <w:ind w:left="1" w:firstLine="564"/>
        <w:rPr>
          <w:rFonts w:ascii="MS Mincho" w:eastAsia="MS Mincho" w:hAnsi="MS Mincho" w:cs="MS Mincho"/>
          <w:kern w:val="0"/>
          <w:sz w:val="24"/>
          <w:szCs w:val="24"/>
          <w:lang w:val="hy-AM"/>
        </w:rPr>
      </w:pPr>
      <w:r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Սույն Համաձայնագրում ոչինչ չպետք է մեկնաբանվի այնպես, որ</w:t>
      </w:r>
      <w:r w:rsidRPr="00792B04">
        <w:rPr>
          <w:rFonts w:ascii="Times New Roman"/>
          <w:kern w:val="0"/>
          <w:sz w:val="24"/>
          <w:szCs w:val="24"/>
          <w:lang w:val="hy-AM"/>
        </w:rPr>
        <w:t>.</w:t>
      </w:r>
    </w:p>
    <w:p w14:paraId="377B65B3" w14:textId="53AC0CFE" w:rsidR="0025598C" w:rsidRPr="00E500CD" w:rsidRDefault="009500BA">
      <w:pPr>
        <w:pStyle w:val="BodyA"/>
        <w:spacing w:line="276" w:lineRule="auto"/>
        <w:ind w:left="1133" w:hanging="569"/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</w:pPr>
      <w:r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(a)</w:t>
      </w:r>
      <w:r w:rsidR="007A189A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ab/>
        <w:t>Պայմանավորվող կողմի</w:t>
      </w:r>
      <w:r w:rsidR="004213C2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 կողմի</w:t>
      </w:r>
      <w:r w:rsidR="007A189A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ց </w:t>
      </w:r>
      <w:r w:rsidR="007A189A" w:rsidRPr="00E500CD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 xml:space="preserve">պահանջվի ներկայացնել ցանկացած այնպիսի </w:t>
      </w:r>
      <w:r w:rsidR="004213C2" w:rsidRPr="00E500CD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>տեղեկատվություն</w:t>
      </w:r>
      <w:r w:rsidR="007A189A" w:rsidRPr="00E500CD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 xml:space="preserve">, որի հայտնումը նա համարում է իր անվտանգության էական շահերին հակասող, </w:t>
      </w:r>
    </w:p>
    <w:p w14:paraId="13F94EF5" w14:textId="3DEBBDF7" w:rsidR="0025598C" w:rsidRPr="00E500CD" w:rsidRDefault="009500BA">
      <w:pPr>
        <w:pStyle w:val="BodyA"/>
        <w:spacing w:line="276" w:lineRule="auto"/>
        <w:ind w:left="1133" w:hanging="569"/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</w:pPr>
      <w:r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>(b)</w:t>
      </w:r>
      <w:r w:rsidR="007A189A" w:rsidRPr="00E500CD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ab/>
        <w:t xml:space="preserve">խոչընդոտի Պայմանավորվող կողմին ձեռնարկելու ցանկացած գործողություն, որը նա անհրաժեշտ է համարում իր անվտանգության էական շահերի պաշտպանության համար, կամ </w:t>
      </w:r>
    </w:p>
    <w:p w14:paraId="5E56D90E" w14:textId="7CA45EE2" w:rsidR="0025598C" w:rsidRPr="00792B04" w:rsidRDefault="009500BA">
      <w:pPr>
        <w:pStyle w:val="BodyA"/>
        <w:spacing w:line="276" w:lineRule="auto"/>
        <w:ind w:left="1133" w:hanging="569"/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</w:pPr>
      <w:r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>(c)</w:t>
      </w:r>
      <w:r w:rsidR="007A189A" w:rsidRPr="00E500CD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ab/>
        <w:t xml:space="preserve">խոչընդոտի Պայմանավորվող կողմին ձեռնարկելու </w:t>
      </w:r>
      <w:r w:rsidR="007A189A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միջազգային խաղաղության ու անվտանգության պահպանմանն ուղղված ցանկացած գործողություն՝ Միավորված ազգերի կազմակերպության կանոնադրության շրջանակներում ստանձնած իր պարտավորություններին համապատասխան: </w:t>
      </w:r>
    </w:p>
    <w:p w14:paraId="44D1D5F0" w14:textId="77777777" w:rsidR="0025598C" w:rsidRPr="00792B04" w:rsidRDefault="0025598C">
      <w:pPr>
        <w:pStyle w:val="BodyA"/>
        <w:spacing w:line="276" w:lineRule="auto"/>
        <w:ind w:left="1" w:firstLine="564"/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</w:pPr>
    </w:p>
    <w:p w14:paraId="41092896" w14:textId="77777777" w:rsidR="0025598C" w:rsidRPr="00792B04" w:rsidRDefault="007A189A">
      <w:pPr>
        <w:pStyle w:val="BodyA"/>
        <w:spacing w:line="276" w:lineRule="auto"/>
        <w:ind w:left="1" w:hanging="1"/>
        <w:jc w:val="center"/>
        <w:rPr>
          <w:rFonts w:ascii="GHEA Grapalat" w:eastAsia="GHEA Grapalat" w:hAnsi="GHEA Grapalat" w:cs="GHEA Grapalat"/>
          <w:b/>
          <w:bCs/>
          <w:kern w:val="0"/>
          <w:sz w:val="24"/>
          <w:szCs w:val="24"/>
          <w:lang w:val="hy-AM"/>
        </w:rPr>
      </w:pPr>
      <w:r w:rsidRPr="00792B04">
        <w:rPr>
          <w:rFonts w:ascii="GHEA Grapalat" w:eastAsia="GHEA Grapalat" w:hAnsi="GHEA Grapalat" w:cs="GHEA Grapalat"/>
          <w:b/>
          <w:bCs/>
          <w:kern w:val="0"/>
          <w:sz w:val="24"/>
          <w:szCs w:val="24"/>
          <w:lang w:val="hy-AM"/>
        </w:rPr>
        <w:t>Հոդված 18</w:t>
      </w:r>
    </w:p>
    <w:p w14:paraId="1766D883" w14:textId="77777777" w:rsidR="0025598C" w:rsidRPr="00792B04" w:rsidRDefault="007A189A">
      <w:pPr>
        <w:pStyle w:val="BodyA"/>
        <w:spacing w:line="276" w:lineRule="auto"/>
        <w:ind w:left="1" w:hanging="1"/>
        <w:jc w:val="center"/>
        <w:rPr>
          <w:rFonts w:ascii="GHEA Grapalat" w:eastAsia="GHEA Grapalat" w:hAnsi="GHEA Grapalat" w:cs="GHEA Grapalat"/>
          <w:b/>
          <w:bCs/>
          <w:kern w:val="0"/>
          <w:sz w:val="24"/>
          <w:szCs w:val="24"/>
          <w:lang w:val="hy-AM"/>
        </w:rPr>
      </w:pPr>
      <w:r w:rsidRPr="00792B04">
        <w:rPr>
          <w:rFonts w:ascii="GHEA Grapalat" w:eastAsia="GHEA Grapalat" w:hAnsi="GHEA Grapalat" w:cs="GHEA Grapalat"/>
          <w:b/>
          <w:bCs/>
          <w:kern w:val="0"/>
          <w:sz w:val="24"/>
          <w:szCs w:val="24"/>
          <w:lang w:val="hy-AM"/>
        </w:rPr>
        <w:t>Հարկումը</w:t>
      </w:r>
    </w:p>
    <w:p w14:paraId="5F8CE125" w14:textId="77777777" w:rsidR="0025598C" w:rsidRPr="00792B04" w:rsidRDefault="0025598C">
      <w:pPr>
        <w:pStyle w:val="BodyA"/>
        <w:spacing w:line="276" w:lineRule="auto"/>
        <w:ind w:left="1" w:hanging="1"/>
        <w:jc w:val="center"/>
        <w:rPr>
          <w:rFonts w:ascii="GHEA Grapalat" w:eastAsia="GHEA Grapalat" w:hAnsi="GHEA Grapalat" w:cs="GHEA Grapalat"/>
          <w:b/>
          <w:bCs/>
          <w:kern w:val="0"/>
          <w:sz w:val="24"/>
          <w:szCs w:val="24"/>
          <w:lang w:val="hy-AM"/>
        </w:rPr>
      </w:pPr>
    </w:p>
    <w:p w14:paraId="3AA63430" w14:textId="655FEBFF" w:rsidR="0025598C" w:rsidRPr="00E500CD" w:rsidRDefault="007A189A">
      <w:pPr>
        <w:pStyle w:val="BodyA"/>
        <w:tabs>
          <w:tab w:val="left" w:pos="993"/>
        </w:tabs>
        <w:spacing w:line="276" w:lineRule="auto"/>
        <w:ind w:left="1" w:firstLine="564"/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</w:pPr>
      <w:r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1.</w:t>
      </w:r>
      <w:r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ab/>
        <w:t xml:space="preserve">Բացառությամբ սույն հոդվածով սահմանվածի՝ սույն Համաձայնագրի ոչ մի դրույթով չեն սահմանվում </w:t>
      </w:r>
      <w:r w:rsidRPr="00E500CD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 xml:space="preserve">պարտավորություններ հարկային </w:t>
      </w:r>
      <w:r w:rsidR="0088406C" w:rsidRPr="00E500CD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>գործողություն</w:t>
      </w:r>
      <w:r w:rsidRPr="00E500CD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>ների առնչությամբ:</w:t>
      </w:r>
    </w:p>
    <w:p w14:paraId="152CF6EC" w14:textId="746D6885" w:rsidR="0025598C" w:rsidRPr="00E500CD" w:rsidRDefault="007A189A">
      <w:pPr>
        <w:pStyle w:val="BodyA"/>
        <w:tabs>
          <w:tab w:val="left" w:pos="993"/>
        </w:tabs>
        <w:spacing w:line="276" w:lineRule="auto"/>
        <w:ind w:left="1" w:firstLine="564"/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</w:pPr>
      <w:r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2.</w:t>
      </w:r>
      <w:r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ab/>
        <w:t xml:space="preserve">5-րդ հոդվածը (Օտարումը և փոխհատուցումը) </w:t>
      </w:r>
      <w:r w:rsidRPr="00E500CD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 xml:space="preserve">կիրառվում է բոլոր հարկային </w:t>
      </w:r>
      <w:r w:rsidR="0088406C" w:rsidRPr="00E500CD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>գործողություն</w:t>
      </w:r>
      <w:r w:rsidRPr="00E500CD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 xml:space="preserve">ների նկատմամբ՝ բացառությամբ, երբ </w:t>
      </w:r>
      <w:r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հայց ներկայացնողը, որը հավաստիացնում է</w:t>
      </w:r>
      <w:r w:rsidRPr="00E500CD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 xml:space="preserve">, որ հարկային </w:t>
      </w:r>
      <w:r w:rsidR="0088406C" w:rsidRPr="00E500CD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>գործողություն</w:t>
      </w:r>
      <w:r w:rsidRPr="00E500CD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 xml:space="preserve">ը </w:t>
      </w:r>
      <w:r w:rsidR="00AB7658" w:rsidRPr="00E500CD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lastRenderedPageBreak/>
        <w:t xml:space="preserve">ենթադրում </w:t>
      </w:r>
      <w:r w:rsidRPr="00E500CD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 xml:space="preserve">է օտարում, կարող է արբիտրաժային քննության հայց ներկայացնել 10-րդ </w:t>
      </w:r>
      <w:r w:rsidR="009B368A" w:rsidRPr="009B368A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 xml:space="preserve">հոդվածին </w:t>
      </w:r>
      <w:r w:rsidRPr="00E500CD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 xml:space="preserve">(Պայմանավորվող կողմերի միջև առաջացող վեճերի լուծումը) և 11-րդ </w:t>
      </w:r>
      <w:r w:rsidR="009B368A" w:rsidRPr="009B368A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 xml:space="preserve">հոդվածին </w:t>
      </w:r>
      <w:r w:rsidRPr="00E500CD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>(Մի Պայմանավորվող կողմի և մյուս Պայմանավորվող կողմի ներդրողի միջև ներդրումների հետ կապված վեճերի լուծումը) համապատասխան, եթե.</w:t>
      </w:r>
    </w:p>
    <w:p w14:paraId="79097B45" w14:textId="3793A8D1" w:rsidR="0025598C" w:rsidRPr="00E500CD" w:rsidRDefault="009500BA">
      <w:pPr>
        <w:pStyle w:val="BodyA"/>
        <w:spacing w:line="276" w:lineRule="auto"/>
        <w:ind w:left="1134" w:hanging="567"/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</w:pPr>
      <w:r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>(a)</w:t>
      </w:r>
      <w:r w:rsidR="007A189A" w:rsidRPr="00E500CD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ab/>
        <w:t>հայց ներկայացնողը նախ գրավոր դիմել է երկու Պայմանավորվող կողմերի իրավասու հարկային մարմիններին</w:t>
      </w:r>
      <w:r w:rsidR="007A189A" w:rsidRPr="00E500CD">
        <w:rPr>
          <w:rFonts w:ascii="GHEA Grapalat" w:eastAsia="GHEA Grapalat" w:hAnsi="GHEA Grapalat" w:cs="GHEA Grapalat"/>
          <w:color w:val="auto"/>
          <w:kern w:val="0"/>
          <w:sz w:val="24"/>
          <w:szCs w:val="24"/>
          <w:vertAlign w:val="superscript"/>
        </w:rPr>
        <w:footnoteReference w:id="9"/>
      </w:r>
      <w:r w:rsidR="007A189A" w:rsidRPr="00E500CD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 xml:space="preserve"> հարցով, թե արդյոք այդ հարկային </w:t>
      </w:r>
      <w:r w:rsidR="0088406C" w:rsidRPr="00E500CD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>գործողություն</w:t>
      </w:r>
      <w:r w:rsidR="007A189A" w:rsidRPr="00E500CD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 xml:space="preserve">ը </w:t>
      </w:r>
      <w:r w:rsidR="00FE517F" w:rsidRPr="00E500CD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 xml:space="preserve">ենթադրում </w:t>
      </w:r>
      <w:r w:rsidR="007A189A" w:rsidRPr="00E500CD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>է օտարում, և</w:t>
      </w:r>
    </w:p>
    <w:p w14:paraId="7BCB0777" w14:textId="1054EDB4" w:rsidR="0025598C" w:rsidRPr="00792B04" w:rsidRDefault="009500BA">
      <w:pPr>
        <w:pStyle w:val="BodyA"/>
        <w:spacing w:line="276" w:lineRule="auto"/>
        <w:ind w:left="1134" w:hanging="567"/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</w:pPr>
      <w:r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>(b)</w:t>
      </w:r>
      <w:r w:rsidR="007A189A" w:rsidRPr="00E500CD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ab/>
        <w:t xml:space="preserve">այդ հայցով դիմելու օրվանից հետո՝ հարյուր </w:t>
      </w:r>
      <w:r w:rsidR="007A189A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ութսուն (180) օրվա ընթացքում, երկու Պայմանավորվող կողմերի իրավասու հարկային մարմինները համաձայնություն ձեռք չեն բերել, որ տվյալ հարկային </w:t>
      </w:r>
      <w:r w:rsidR="0088406C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գործողություն</w:t>
      </w:r>
      <w:r w:rsidR="007A189A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ը չի համարվում օտարում:</w:t>
      </w:r>
    </w:p>
    <w:p w14:paraId="36EA54BF" w14:textId="77777777" w:rsidR="0025598C" w:rsidRPr="00792B04" w:rsidRDefault="007A189A">
      <w:pPr>
        <w:pStyle w:val="BodyA"/>
        <w:tabs>
          <w:tab w:val="left" w:pos="993"/>
        </w:tabs>
        <w:spacing w:line="276" w:lineRule="auto"/>
        <w:ind w:left="1" w:firstLine="564"/>
        <w:rPr>
          <w:rFonts w:ascii="GHEA Grapalat" w:eastAsia="GHEA Grapalat" w:hAnsi="GHEA Grapalat" w:cs="GHEA Grapalat"/>
          <w:b/>
          <w:bCs/>
          <w:kern w:val="0"/>
          <w:sz w:val="24"/>
          <w:szCs w:val="24"/>
          <w:lang w:val="hy-AM"/>
        </w:rPr>
      </w:pPr>
      <w:r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3.</w:t>
      </w:r>
      <w:r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ab/>
      </w:r>
      <w:r w:rsidRPr="00792B04">
        <w:rPr>
          <w:rFonts w:ascii="GHEA Grapalat" w:eastAsia="GHEA Grapalat" w:hAnsi="GHEA Grapalat" w:cs="GHEA Grapalat"/>
          <w:spacing w:val="2"/>
          <w:kern w:val="0"/>
          <w:sz w:val="24"/>
          <w:szCs w:val="24"/>
          <w:lang w:val="hy-AM"/>
        </w:rPr>
        <w:t>Սույն Համաձայնագրում ոչինչ չի ազդում Պայմանավորվող կողմերից որևէ մեկի՝ որևէ հարկային կոնվենցիայով սահմանված իրավունքների և պարտականությունների վրա: Սույն Համաձայնագրի և նման որևէ կոնվենցիայի դրույթների միջև ցանկացած անհամապատասխանության դեպքում այդ կոնվենցիան գերակայում է առկա անհամապատասխանության սահմաններում: Պայմանավորվող կողմերի միջև հարկային կոնվենցիայի հասանելիության դեպքում այդ կոնվենցիայով նախատեսվող իրավասու մարմինները միանձնյա պատասխանատվություն են կրում՝ որոշելու, թե արդյոք առկա է որևէ</w:t>
      </w:r>
      <w:r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 անհամապատասխանություն սույն Համաձայնագրի և այդ կոնվենցիայի միջև: </w:t>
      </w:r>
    </w:p>
    <w:p w14:paraId="56C1E83F" w14:textId="77777777" w:rsidR="0025598C" w:rsidRPr="00792B04" w:rsidRDefault="0025598C">
      <w:pPr>
        <w:pStyle w:val="BodyA"/>
        <w:spacing w:line="276" w:lineRule="auto"/>
        <w:ind w:left="1" w:firstLine="564"/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</w:pPr>
    </w:p>
    <w:p w14:paraId="67F78FF4" w14:textId="77777777" w:rsidR="0025598C" w:rsidRPr="00792B04" w:rsidRDefault="007A189A">
      <w:pPr>
        <w:pStyle w:val="BodyA"/>
        <w:spacing w:line="276" w:lineRule="auto"/>
        <w:ind w:left="1" w:hanging="1"/>
        <w:jc w:val="center"/>
        <w:rPr>
          <w:rFonts w:ascii="GHEA Grapalat" w:eastAsia="GHEA Grapalat" w:hAnsi="GHEA Grapalat" w:cs="GHEA Grapalat"/>
          <w:b/>
          <w:bCs/>
          <w:kern w:val="0"/>
          <w:sz w:val="24"/>
          <w:szCs w:val="24"/>
          <w:lang w:val="hy-AM"/>
        </w:rPr>
      </w:pPr>
      <w:r w:rsidRPr="00792B04">
        <w:rPr>
          <w:rFonts w:ascii="GHEA Grapalat" w:eastAsia="GHEA Grapalat" w:hAnsi="GHEA Grapalat" w:cs="GHEA Grapalat"/>
          <w:b/>
          <w:bCs/>
          <w:kern w:val="0"/>
          <w:sz w:val="24"/>
          <w:szCs w:val="24"/>
          <w:lang w:val="hy-AM"/>
        </w:rPr>
        <w:t>Հոդված 19</w:t>
      </w:r>
    </w:p>
    <w:p w14:paraId="1F5A6008" w14:textId="77777777" w:rsidR="0025598C" w:rsidRPr="00792B04" w:rsidRDefault="007A189A">
      <w:pPr>
        <w:pStyle w:val="BodyA"/>
        <w:spacing w:line="276" w:lineRule="auto"/>
        <w:ind w:left="1" w:hanging="1"/>
        <w:jc w:val="center"/>
        <w:rPr>
          <w:rFonts w:ascii="GHEA Grapalat" w:eastAsia="GHEA Grapalat" w:hAnsi="GHEA Grapalat" w:cs="GHEA Grapalat"/>
          <w:b/>
          <w:bCs/>
          <w:kern w:val="0"/>
          <w:sz w:val="24"/>
          <w:szCs w:val="24"/>
          <w:lang w:val="hy-AM"/>
        </w:rPr>
      </w:pPr>
      <w:r w:rsidRPr="00792B04">
        <w:rPr>
          <w:rFonts w:ascii="GHEA Grapalat" w:eastAsia="GHEA Grapalat" w:hAnsi="GHEA Grapalat" w:cs="GHEA Grapalat"/>
          <w:b/>
          <w:bCs/>
          <w:kern w:val="0"/>
          <w:sz w:val="24"/>
          <w:szCs w:val="24"/>
          <w:lang w:val="hy-AM"/>
        </w:rPr>
        <w:t>Ուժի մեջ մտնելը, գործողության ժամկետը և դադարեցումը</w:t>
      </w:r>
    </w:p>
    <w:p w14:paraId="6922C4F5" w14:textId="77777777" w:rsidR="0025598C" w:rsidRPr="00792B04" w:rsidRDefault="0025598C">
      <w:pPr>
        <w:pStyle w:val="BodyA"/>
        <w:spacing w:line="276" w:lineRule="auto"/>
        <w:ind w:left="1" w:hanging="1"/>
        <w:jc w:val="center"/>
        <w:rPr>
          <w:rFonts w:ascii="GHEA Grapalat" w:eastAsia="GHEA Grapalat" w:hAnsi="GHEA Grapalat" w:cs="GHEA Grapalat"/>
          <w:b/>
          <w:bCs/>
          <w:kern w:val="0"/>
          <w:sz w:val="24"/>
          <w:szCs w:val="24"/>
          <w:lang w:val="hy-AM"/>
        </w:rPr>
      </w:pPr>
    </w:p>
    <w:p w14:paraId="75EAD1BA" w14:textId="2B64BA69" w:rsidR="0025598C" w:rsidRPr="00792B04" w:rsidRDefault="007A189A">
      <w:pPr>
        <w:pStyle w:val="ListParagraph"/>
        <w:numPr>
          <w:ilvl w:val="0"/>
          <w:numId w:val="3"/>
        </w:numPr>
        <w:tabs>
          <w:tab w:val="clear" w:pos="142"/>
          <w:tab w:val="num" w:pos="748"/>
          <w:tab w:val="left" w:pos="772"/>
        </w:tabs>
        <w:spacing w:line="276" w:lineRule="auto"/>
        <w:ind w:left="118" w:firstLine="512"/>
        <w:rPr>
          <w:rFonts w:ascii="Courier" w:eastAsia="Courier" w:hAnsi="Courier" w:cs="Courier"/>
          <w:sz w:val="24"/>
          <w:szCs w:val="24"/>
          <w:lang w:val="hy-AM"/>
        </w:rPr>
      </w:pPr>
      <w:r w:rsidRPr="00792B04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Պայմանավորվող կողմերը միմյանց գրավոր </w:t>
      </w:r>
      <w:r w:rsidR="00F55849" w:rsidRPr="00F55849">
        <w:rPr>
          <w:rFonts w:ascii="GHEA Grapalat" w:eastAsia="GHEA Grapalat" w:hAnsi="GHEA Grapalat" w:cs="GHEA Grapalat"/>
          <w:sz w:val="24"/>
          <w:szCs w:val="24"/>
          <w:lang w:val="hy-AM"/>
        </w:rPr>
        <w:t>կ</w:t>
      </w:r>
      <w:r w:rsidRPr="00792B04">
        <w:rPr>
          <w:rFonts w:ascii="GHEA Grapalat" w:eastAsia="GHEA Grapalat" w:hAnsi="GHEA Grapalat" w:cs="GHEA Grapalat"/>
          <w:sz w:val="24"/>
          <w:szCs w:val="24"/>
          <w:lang w:val="hy-AM"/>
        </w:rPr>
        <w:t>ծանուց</w:t>
      </w:r>
      <w:r w:rsidR="00F55849" w:rsidRPr="00F55849">
        <w:rPr>
          <w:rFonts w:ascii="GHEA Grapalat" w:eastAsia="GHEA Grapalat" w:hAnsi="GHEA Grapalat" w:cs="GHEA Grapalat"/>
          <w:sz w:val="24"/>
          <w:szCs w:val="24"/>
          <w:lang w:val="hy-AM"/>
        </w:rPr>
        <w:t>են</w:t>
      </w:r>
      <w:r w:rsidRPr="00792B04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սույն Համաձայնագիրն ուժի մեջ մտնելու համար անհրաժեշտ իրենց ներպետական իրավական ընթացակարգերի կատարման ավարտի մասին: Սույն Համաձայնագիրն ուժի մեջ կմտնի վերջին ծանուցումն ստանալու օրվանից </w:t>
      </w:r>
      <w:r w:rsidRPr="00792B04">
        <w:rPr>
          <w:rFonts w:ascii="GHEA Grapalat" w:eastAsia="GHEA Grapalat" w:hAnsi="GHEA Grapalat" w:cs="GHEA Grapalat"/>
          <w:sz w:val="24"/>
          <w:szCs w:val="24"/>
          <w:lang w:val="hy-AM"/>
        </w:rPr>
        <w:lastRenderedPageBreak/>
        <w:t>երեսուն (30) օր հետո:</w:t>
      </w:r>
    </w:p>
    <w:p w14:paraId="4C7CCDE5" w14:textId="1F602903" w:rsidR="0025598C" w:rsidRPr="00792B04" w:rsidRDefault="00346178">
      <w:pPr>
        <w:pStyle w:val="ListParagraph"/>
        <w:numPr>
          <w:ilvl w:val="0"/>
          <w:numId w:val="6"/>
        </w:numPr>
        <w:tabs>
          <w:tab w:val="clear" w:pos="225"/>
          <w:tab w:val="num" w:pos="818"/>
          <w:tab w:val="left" w:pos="855"/>
          <w:tab w:val="left" w:pos="900"/>
        </w:tabs>
        <w:spacing w:line="276" w:lineRule="auto"/>
        <w:ind w:left="188" w:firstLine="443"/>
        <w:rPr>
          <w:rFonts w:ascii="Courier" w:eastAsia="Courier" w:hAnsi="Courier" w:cs="Courier"/>
          <w:sz w:val="24"/>
          <w:szCs w:val="24"/>
          <w:lang w:val="hy-AM"/>
        </w:rPr>
      </w:pPr>
      <w:r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 </w:t>
      </w:r>
      <w:r w:rsidR="007A189A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Սույն Համաձայնագիրն ուժի մեջ կմնա տասը (10) տարի: Յուրաքանչյուր Պայմանավորվող կողմ կարող է ծանուցել սույն Համաձայնագրի դադարեցման մասին ոչ պակաս, քան մեկ (1) տարի առաջ մինչև Համաձայնագրի </w:t>
      </w:r>
      <w:r w:rsidR="001F5312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գործողության </w:t>
      </w:r>
      <w:r w:rsidR="007A189A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ժամկետը լրանալը: Այդպիսի ծանուցում չկատարելու դեպքում սույն Համաձայնագիրը կշարունակի ուժի մեջ մնալ անորոշ ժամկետով մինչև Պայմանավորվող </w:t>
      </w:r>
      <w:r w:rsidR="00B75A68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կողմերից մեկը </w:t>
      </w:r>
      <w:r w:rsidR="007A189A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մյուս Պայմանավորվող կողմին մեկ (1) տարի առաջ գրավոր տեղեկացնի սույն Համաձայնագիրը դադարեցնելու իր մտադրության մասին:</w:t>
      </w:r>
    </w:p>
    <w:p w14:paraId="6AF3B7CF" w14:textId="77777777" w:rsidR="0025598C" w:rsidRPr="00792B04" w:rsidRDefault="007A189A" w:rsidP="00792B04">
      <w:pPr>
        <w:pStyle w:val="ListParagraph"/>
        <w:numPr>
          <w:ilvl w:val="0"/>
          <w:numId w:val="9"/>
        </w:numPr>
        <w:tabs>
          <w:tab w:val="clear" w:pos="300"/>
          <w:tab w:val="num" w:pos="880"/>
          <w:tab w:val="left" w:pos="930"/>
          <w:tab w:val="left" w:pos="990"/>
        </w:tabs>
        <w:spacing w:line="276" w:lineRule="auto"/>
        <w:ind w:left="0" w:firstLine="630"/>
        <w:rPr>
          <w:rFonts w:ascii="Courier" w:eastAsia="Courier" w:hAnsi="Courier" w:cs="Courier"/>
          <w:sz w:val="24"/>
          <w:szCs w:val="24"/>
          <w:lang w:val="hy-AM"/>
        </w:rPr>
      </w:pPr>
      <w:r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Նախքան սույն Համաձայնագրի դադարեցումը կատարված ներդրումների մասով սույն Համաձայնագրի 1-18-րդ հոդվածների դրույթները գործում են դադարեցման օրվան հաջորդող տասը (10) տարի ժամկետով: </w:t>
      </w:r>
    </w:p>
    <w:p w14:paraId="22DF7670" w14:textId="1FDEC316" w:rsidR="0025598C" w:rsidRPr="00792B04" w:rsidRDefault="007A189A">
      <w:pPr>
        <w:pStyle w:val="BodyA"/>
        <w:tabs>
          <w:tab w:val="left" w:pos="993"/>
        </w:tabs>
        <w:spacing w:line="276" w:lineRule="auto"/>
        <w:ind w:left="1" w:firstLine="564"/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</w:pPr>
      <w:r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4.</w:t>
      </w:r>
      <w:r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ab/>
        <w:t>Սույն Համաձայնագիրը կարող փոփոխվել Պայմանավորվող կողմերի փոխադարձ գրավոր համաձայնությա</w:t>
      </w:r>
      <w:r w:rsidR="00AB2F5F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մբ</w:t>
      </w:r>
      <w:r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։ Սույն Համաձայնագրի ցանկացած փոփոխությունը կամ դադարեցումը </w:t>
      </w:r>
      <w:r w:rsidRPr="00E500CD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>իրականացվում է առանց</w:t>
      </w:r>
      <w:r w:rsidR="00FE6CB4" w:rsidRPr="00E500CD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 xml:space="preserve"> սահմանափակելու</w:t>
      </w:r>
      <w:r w:rsidRPr="00E500CD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 xml:space="preserve"> սույն Համաձայնագրի շրջանակներում ծագող կամ առաջացած ցանկացած իրավունք</w:t>
      </w:r>
      <w:r w:rsidR="00D65969" w:rsidRPr="00E500CD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>ը</w:t>
      </w:r>
      <w:r w:rsidRPr="00E500CD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 xml:space="preserve"> </w:t>
      </w:r>
      <w:r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կամ պարտավորությ</w:t>
      </w:r>
      <w:r w:rsidR="00FE6CB4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ու</w:t>
      </w:r>
      <w:r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ն</w:t>
      </w:r>
      <w:r w:rsidR="00D65969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ը</w:t>
      </w:r>
      <w:r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 ՝ </w:t>
      </w:r>
      <w:r w:rsidR="00FE6CB4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մինչև </w:t>
      </w:r>
      <w:r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այդպիսի փոփոխության կամ դադարեցման ուժի մեջ մտնելու օրը: </w:t>
      </w:r>
    </w:p>
    <w:p w14:paraId="3E662507" w14:textId="77777777" w:rsidR="0025598C" w:rsidRPr="00792B04" w:rsidRDefault="007A189A">
      <w:pPr>
        <w:pStyle w:val="BodyA"/>
        <w:spacing w:line="276" w:lineRule="auto"/>
        <w:ind w:left="1" w:firstLine="564"/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</w:pPr>
      <w:r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Ի ՀԱՍՏԱՏՈՒՄՆ ՎԵՐՈԳՐՅԱԼԻ՝ ներքոստորագրյալները, լինելով պատշաճ կերպով լիազորված իրենց համապատասխան կառավարությունների կողմից, ստորագրեցին սույն Համաձայնագիրը: </w:t>
      </w:r>
    </w:p>
    <w:p w14:paraId="6FA75E93" w14:textId="77777777" w:rsidR="0025598C" w:rsidRPr="00792B04" w:rsidRDefault="0025598C">
      <w:pPr>
        <w:pStyle w:val="BodyA"/>
        <w:spacing w:line="276" w:lineRule="auto"/>
        <w:ind w:left="1" w:firstLine="564"/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</w:pPr>
    </w:p>
    <w:p w14:paraId="02E40FDD" w14:textId="7EA75C55" w:rsidR="0025598C" w:rsidRDefault="00F55E65">
      <w:pPr>
        <w:pStyle w:val="BodyA"/>
        <w:spacing w:line="276" w:lineRule="auto"/>
        <w:ind w:left="1" w:firstLine="564"/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</w:pPr>
      <w:r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Կատարված է Երևան քաղաքում</w:t>
      </w:r>
      <w:r w:rsidRPr="00F55E65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,</w:t>
      </w:r>
      <w:r w:rsidR="007A189A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 201</w:t>
      </w:r>
      <w:r w:rsidRPr="00F55E65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8 </w:t>
      </w:r>
      <w:r w:rsidR="007A189A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թվականի </w:t>
      </w:r>
      <w:r w:rsidR="009500BA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հոկտեմբերի</w:t>
      </w:r>
      <w:r w:rsidR="007A189A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 </w:t>
      </w:r>
      <w:r w:rsidR="009500BA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19</w:t>
      </w:r>
      <w:r w:rsidR="007A189A" w:rsidRPr="00792B04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-ին, երկու օրինակով, յուրաքանչյուրը՝ հայերեն, կորեերեն և անգլերեն, ընդ որում` բոլոր տեքստերը հավասարազոր են: Մեկնաբանման հետ կապված ցանկացած տարաձայնության դեպքում գերակայում է անգլերեն տեքստը։  </w:t>
      </w:r>
    </w:p>
    <w:p w14:paraId="758E1273" w14:textId="77777777" w:rsidR="00CF5D5A" w:rsidRPr="00792B04" w:rsidRDefault="00CF5D5A">
      <w:pPr>
        <w:pStyle w:val="BodyA"/>
        <w:spacing w:line="276" w:lineRule="auto"/>
        <w:ind w:left="1" w:firstLine="564"/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</w:pPr>
    </w:p>
    <w:p w14:paraId="0241387A" w14:textId="77777777" w:rsidR="0025598C" w:rsidRPr="00792B04" w:rsidRDefault="0025598C">
      <w:pPr>
        <w:pStyle w:val="BodyA"/>
        <w:spacing w:line="276" w:lineRule="auto"/>
        <w:ind w:left="1" w:firstLine="564"/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</w:pPr>
    </w:p>
    <w:tbl>
      <w:tblPr>
        <w:tblW w:w="8378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71"/>
        <w:gridCol w:w="4107"/>
      </w:tblGrid>
      <w:tr w:rsidR="0025598C" w:rsidRPr="00D82CB5" w14:paraId="37F12A42" w14:textId="77777777" w:rsidTr="00CF5D5A">
        <w:trPr>
          <w:trHeight w:val="753"/>
          <w:jc w:val="center"/>
        </w:trPr>
        <w:tc>
          <w:tcPr>
            <w:tcW w:w="4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8C1E9" w14:textId="5F91BFD8" w:rsidR="0025598C" w:rsidRPr="00D82CB5" w:rsidRDefault="0025598C">
            <w:pPr>
              <w:pStyle w:val="BodyA"/>
              <w:spacing w:line="360" w:lineRule="auto"/>
              <w:jc w:val="center"/>
              <w:rPr>
                <w:lang w:val="hy-AM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A9FA38" w14:textId="50EE431E" w:rsidR="0025598C" w:rsidRPr="00D82CB5" w:rsidRDefault="0025598C">
            <w:pPr>
              <w:pStyle w:val="BodyA"/>
              <w:spacing w:line="360" w:lineRule="auto"/>
              <w:jc w:val="center"/>
              <w:rPr>
                <w:lang w:val="hy-AM"/>
              </w:rPr>
            </w:pPr>
          </w:p>
        </w:tc>
      </w:tr>
    </w:tbl>
    <w:p w14:paraId="39EEFFD1" w14:textId="77777777" w:rsidR="0025598C" w:rsidRPr="00D82CB5" w:rsidRDefault="0025598C">
      <w:pPr>
        <w:pStyle w:val="BodyA"/>
        <w:ind w:firstLine="565"/>
        <w:jc w:val="center"/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</w:pPr>
    </w:p>
    <w:p w14:paraId="20D8C69A" w14:textId="77777777" w:rsidR="0025598C" w:rsidRPr="00D82CB5" w:rsidRDefault="0025598C">
      <w:pPr>
        <w:pStyle w:val="BodyA"/>
        <w:widowControl/>
        <w:ind w:left="1" w:hanging="1"/>
        <w:jc w:val="center"/>
        <w:rPr>
          <w:rFonts w:ascii="GHEA Grapalat" w:eastAsia="GHEA Grapalat" w:hAnsi="GHEA Grapalat" w:cs="GHEA Grapalat"/>
          <w:b/>
          <w:bCs/>
          <w:kern w:val="0"/>
          <w:sz w:val="24"/>
          <w:szCs w:val="24"/>
          <w:lang w:val="hy-AM"/>
        </w:rPr>
      </w:pPr>
    </w:p>
    <w:p w14:paraId="3747B4F9" w14:textId="6B706B07" w:rsidR="00E500CD" w:rsidRPr="00D82CB5" w:rsidRDefault="00E500CD">
      <w:pPr>
        <w:rPr>
          <w:rFonts w:ascii="GHEA Grapalat" w:eastAsia="GHEA Grapalat" w:hAnsi="GHEA Grapalat" w:cs="GHEA Grapalat"/>
          <w:b/>
          <w:bCs/>
          <w:color w:val="000000"/>
          <w:u w:color="000000"/>
          <w:lang w:val="hy-AM" w:eastAsia="hy-AM"/>
        </w:rPr>
      </w:pPr>
      <w:r w:rsidRPr="00D82CB5">
        <w:rPr>
          <w:rFonts w:ascii="GHEA Grapalat" w:eastAsia="GHEA Grapalat" w:hAnsi="GHEA Grapalat" w:cs="GHEA Grapalat"/>
          <w:b/>
          <w:bCs/>
          <w:lang w:val="hy-AM"/>
        </w:rPr>
        <w:br w:type="page"/>
      </w:r>
    </w:p>
    <w:p w14:paraId="748A457D" w14:textId="77777777" w:rsidR="0025598C" w:rsidRPr="00D82CB5" w:rsidRDefault="007A189A">
      <w:pPr>
        <w:pStyle w:val="BodyA"/>
        <w:widowControl/>
        <w:spacing w:line="276" w:lineRule="auto"/>
        <w:ind w:left="1" w:hanging="1"/>
        <w:jc w:val="center"/>
        <w:rPr>
          <w:rFonts w:ascii="GHEA Grapalat" w:eastAsia="GHEA Grapalat" w:hAnsi="GHEA Grapalat" w:cs="GHEA Grapalat"/>
          <w:b/>
          <w:bCs/>
          <w:kern w:val="0"/>
          <w:sz w:val="24"/>
          <w:szCs w:val="24"/>
          <w:lang w:val="hy-AM"/>
        </w:rPr>
      </w:pPr>
      <w:r w:rsidRPr="00D82CB5">
        <w:rPr>
          <w:rFonts w:ascii="GHEA Grapalat" w:eastAsia="GHEA Grapalat" w:hAnsi="GHEA Grapalat" w:cs="GHEA Grapalat"/>
          <w:b/>
          <w:bCs/>
          <w:kern w:val="0"/>
          <w:sz w:val="24"/>
          <w:szCs w:val="24"/>
          <w:lang w:val="hy-AM"/>
        </w:rPr>
        <w:lastRenderedPageBreak/>
        <w:t>ՀԱՎԵԼՎԱԾ I</w:t>
      </w:r>
    </w:p>
    <w:p w14:paraId="7798D3A7" w14:textId="1B96A508" w:rsidR="0025598C" w:rsidRPr="00D82CB5" w:rsidRDefault="007A189A">
      <w:pPr>
        <w:pStyle w:val="BodyA"/>
        <w:widowControl/>
        <w:spacing w:line="276" w:lineRule="auto"/>
        <w:ind w:left="1" w:hanging="1"/>
        <w:jc w:val="center"/>
        <w:rPr>
          <w:rFonts w:ascii="GHEA Grapalat" w:eastAsia="GHEA Grapalat" w:hAnsi="GHEA Grapalat" w:cs="GHEA Grapalat"/>
          <w:b/>
          <w:bCs/>
          <w:kern w:val="0"/>
          <w:sz w:val="24"/>
          <w:szCs w:val="24"/>
          <w:lang w:val="hy-AM"/>
        </w:rPr>
      </w:pPr>
      <w:r w:rsidRPr="00D82CB5">
        <w:rPr>
          <w:rFonts w:ascii="GHEA Grapalat" w:eastAsia="GHEA Grapalat" w:hAnsi="GHEA Grapalat" w:cs="GHEA Grapalat"/>
          <w:b/>
          <w:bCs/>
          <w:kern w:val="0"/>
          <w:sz w:val="24"/>
          <w:szCs w:val="24"/>
          <w:lang w:val="hy-AM"/>
        </w:rPr>
        <w:t>ՕՏԱՐՈՒՄԸ</w:t>
      </w:r>
    </w:p>
    <w:p w14:paraId="7D45E923" w14:textId="77777777" w:rsidR="005E7E8B" w:rsidRPr="00D82CB5" w:rsidRDefault="005E7E8B">
      <w:pPr>
        <w:pStyle w:val="BodyA"/>
        <w:widowControl/>
        <w:spacing w:line="276" w:lineRule="auto"/>
        <w:ind w:left="1" w:hanging="1"/>
        <w:jc w:val="center"/>
        <w:rPr>
          <w:rFonts w:ascii="GHEA Grapalat" w:eastAsia="GHEA Grapalat" w:hAnsi="GHEA Grapalat" w:cs="GHEA Grapalat"/>
          <w:b/>
          <w:bCs/>
          <w:kern w:val="0"/>
          <w:sz w:val="24"/>
          <w:szCs w:val="24"/>
          <w:lang w:val="hy-AM"/>
        </w:rPr>
      </w:pPr>
    </w:p>
    <w:p w14:paraId="3CFCA8A0" w14:textId="3586447C" w:rsidR="0025598C" w:rsidRPr="00D82CB5" w:rsidRDefault="007A189A">
      <w:pPr>
        <w:pStyle w:val="BodyA"/>
        <w:widowControl/>
        <w:tabs>
          <w:tab w:val="left" w:pos="600"/>
        </w:tabs>
        <w:spacing w:line="276" w:lineRule="auto"/>
        <w:ind w:left="1" w:firstLine="564"/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</w:pPr>
      <w:r w:rsidRPr="00D82CB5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Պայմանավորվող </w:t>
      </w:r>
      <w:r w:rsidRPr="00D82CB5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 xml:space="preserve">կողմերը հաստատում են իրենց </w:t>
      </w:r>
      <w:r w:rsidR="00C217D1" w:rsidRPr="00D82CB5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>համաձայնությունը</w:t>
      </w:r>
      <w:r w:rsidRPr="00D82CB5">
        <w:rPr>
          <w:rFonts w:ascii="GHEA Grapalat" w:eastAsia="GHEA Grapalat" w:hAnsi="GHEA Grapalat" w:cs="GHEA Grapalat"/>
          <w:color w:val="auto"/>
          <w:kern w:val="0"/>
          <w:sz w:val="24"/>
          <w:szCs w:val="24"/>
          <w:lang w:val="hy-AM"/>
        </w:rPr>
        <w:t xml:space="preserve">, որ. </w:t>
      </w:r>
    </w:p>
    <w:p w14:paraId="43DDDED0" w14:textId="77777777" w:rsidR="0025598C" w:rsidRPr="00D82CB5" w:rsidRDefault="007A189A">
      <w:pPr>
        <w:pStyle w:val="BodyA"/>
        <w:widowControl/>
        <w:tabs>
          <w:tab w:val="left" w:pos="993"/>
        </w:tabs>
        <w:spacing w:line="276" w:lineRule="auto"/>
        <w:ind w:left="1" w:firstLine="564"/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</w:pPr>
      <w:r w:rsidRPr="00D82CB5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1.</w:t>
      </w:r>
      <w:r w:rsidRPr="00D82CB5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ab/>
        <w:t xml:space="preserve">Պայմանավորվող կողմի գործողությունը կամ գործողությունների շարքը չի համարվում օտարում, եթե այն չի </w:t>
      </w:r>
      <w:r w:rsidR="00C217D1" w:rsidRPr="00D82CB5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խոչընդոտում </w:t>
      </w:r>
      <w:r w:rsidRPr="00D82CB5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ներդրման հետ կապված նյութական կամ ոչ նյութական գույքային իրավունքներին:</w:t>
      </w:r>
    </w:p>
    <w:p w14:paraId="31B99F7D" w14:textId="15790323" w:rsidR="0025598C" w:rsidRPr="00D82CB5" w:rsidRDefault="007A189A">
      <w:pPr>
        <w:pStyle w:val="BodyA"/>
        <w:widowControl/>
        <w:tabs>
          <w:tab w:val="left" w:pos="993"/>
        </w:tabs>
        <w:spacing w:line="276" w:lineRule="auto"/>
        <w:ind w:left="1" w:firstLine="564"/>
        <w:rPr>
          <w:rFonts w:ascii="GHEA Grapalat" w:eastAsia="GHEA Grapalat" w:hAnsi="GHEA Grapalat" w:cs="GHEA Grapalat"/>
          <w:color w:val="3366FF"/>
          <w:kern w:val="0"/>
          <w:sz w:val="24"/>
          <w:szCs w:val="24"/>
          <w:lang w:val="hy-AM"/>
        </w:rPr>
      </w:pPr>
      <w:r w:rsidRPr="00D82CB5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2.</w:t>
      </w:r>
      <w:r w:rsidRPr="00D82CB5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ab/>
        <w:t>5-րդ հոդվածը (Օտարումը և փոխհատուցումը) հասցեագրում է երկու իրավիճակ: Առաջինը ուղղակի օտարում</w:t>
      </w:r>
      <w:r w:rsidR="001F5312" w:rsidRPr="00D82CB5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ն է</w:t>
      </w:r>
      <w:r w:rsidRPr="00D82CB5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, երբ ներդրումը </w:t>
      </w:r>
      <w:r w:rsidR="00650A4C" w:rsidRPr="00D82CB5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ազգայնացվում </w:t>
      </w:r>
      <w:r w:rsidRPr="00D82CB5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է կամ այլ կերպով ուղղակիորեն օտարվում է՝ </w:t>
      </w:r>
      <w:r w:rsidR="00F05080" w:rsidRPr="00D82CB5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բացահայտ </w:t>
      </w:r>
      <w:r w:rsidR="00650A4C" w:rsidRPr="00D82CB5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առ</w:t>
      </w:r>
      <w:r w:rsidR="00F05080" w:rsidRPr="00D82CB5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գրավմա</w:t>
      </w:r>
      <w:r w:rsidR="001E5AB7" w:rsidRPr="00D82CB5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մբ</w:t>
      </w:r>
      <w:r w:rsidR="00650A4C" w:rsidRPr="00D82CB5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 </w:t>
      </w:r>
      <w:r w:rsidRPr="00D82CB5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կամ սեփականության իրավունքի պաշտոնական փոխանցմամբ: </w:t>
      </w:r>
    </w:p>
    <w:p w14:paraId="392854A7" w14:textId="0364DE11" w:rsidR="0025598C" w:rsidRPr="00D82CB5" w:rsidRDefault="007A189A">
      <w:pPr>
        <w:pStyle w:val="BodyA"/>
        <w:widowControl/>
        <w:tabs>
          <w:tab w:val="left" w:pos="993"/>
        </w:tabs>
        <w:spacing w:line="276" w:lineRule="auto"/>
        <w:ind w:left="1" w:firstLine="564"/>
        <w:rPr>
          <w:rFonts w:ascii="GHEA Grapalat" w:eastAsia="GHEA Grapalat" w:hAnsi="GHEA Grapalat" w:cs="GHEA Grapalat"/>
          <w:color w:val="FF0000"/>
          <w:kern w:val="0"/>
          <w:sz w:val="24"/>
          <w:szCs w:val="24"/>
          <w:lang w:val="hy-AM"/>
        </w:rPr>
      </w:pPr>
      <w:r w:rsidRPr="00D82CB5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3.</w:t>
      </w:r>
      <w:r w:rsidRPr="00D82CB5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ab/>
        <w:t>5-րդ հոդվածը (Օտարումը և փոխհատուցումը) հասցեագր</w:t>
      </w:r>
      <w:r w:rsidR="00245C0A" w:rsidRPr="00D82CB5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ող </w:t>
      </w:r>
      <w:r w:rsidRPr="00D82CB5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երկրորդ իրավիճակը անուղղակի </w:t>
      </w:r>
      <w:r w:rsidR="00245C0A" w:rsidRPr="00D82CB5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օտարումն է</w:t>
      </w:r>
      <w:r w:rsidRPr="00D82CB5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, երբ Պայմանավորվող կողմի գործողությունը կամ գործողությունների շարքն առաջացնում է ուղղակի օտարմանը համարժեք հետևանքներ՝ առանց </w:t>
      </w:r>
      <w:r w:rsidR="00F55882" w:rsidRPr="00D82CB5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բացահայտ առգրավման</w:t>
      </w:r>
      <w:r w:rsidRPr="00D82CB5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 կամ սեփականության իրավունքի պաշտոնական փոխանցման: </w:t>
      </w:r>
    </w:p>
    <w:p w14:paraId="5B446721" w14:textId="07BC8A4D" w:rsidR="0025598C" w:rsidRPr="00D82CB5" w:rsidRDefault="009500BA">
      <w:pPr>
        <w:pStyle w:val="Level2"/>
        <w:widowControl/>
        <w:spacing w:line="276" w:lineRule="auto"/>
        <w:ind w:left="1133" w:hanging="569"/>
        <w:rPr>
          <w:rFonts w:ascii="GHEA Grapalat" w:eastAsia="GHEA Grapalat" w:hAnsi="GHEA Grapalat" w:cs="GHEA Grapalat"/>
          <w:lang w:val="hy-AM"/>
        </w:rPr>
      </w:pPr>
      <w:r w:rsidRPr="00D82CB5">
        <w:rPr>
          <w:rFonts w:ascii="GHEA Grapalat" w:eastAsia="GHEA Grapalat" w:hAnsi="GHEA Grapalat" w:cs="GHEA Grapalat"/>
          <w:lang w:val="hy-AM"/>
        </w:rPr>
        <w:t>(a)</w:t>
      </w:r>
      <w:r w:rsidR="007A189A" w:rsidRPr="00D82CB5">
        <w:rPr>
          <w:rFonts w:ascii="GHEA Grapalat" w:eastAsia="GHEA Grapalat" w:hAnsi="GHEA Grapalat" w:cs="GHEA Grapalat"/>
          <w:lang w:val="hy-AM"/>
        </w:rPr>
        <w:tab/>
        <w:t>Պայմանավորվող կողմի գործողությունը կամ գործողությունների շարքը որոշակի փաստացի իրավիճակում անուղղակի օտարում</w:t>
      </w:r>
      <w:r w:rsidR="00724176" w:rsidRPr="00D82CB5">
        <w:rPr>
          <w:rFonts w:ascii="GHEA Grapalat" w:eastAsia="GHEA Grapalat" w:hAnsi="GHEA Grapalat" w:cs="GHEA Grapalat"/>
          <w:lang w:val="hy-AM"/>
        </w:rPr>
        <w:t xml:space="preserve"> համարելու </w:t>
      </w:r>
      <w:r w:rsidR="00593D8B" w:rsidRPr="00D82CB5">
        <w:rPr>
          <w:rFonts w:ascii="GHEA Grapalat" w:eastAsia="GHEA Grapalat" w:hAnsi="GHEA Grapalat" w:cs="GHEA Grapalat"/>
          <w:lang w:val="hy-AM"/>
        </w:rPr>
        <w:t>կամ</w:t>
      </w:r>
      <w:r w:rsidR="00724176" w:rsidRPr="00D82CB5">
        <w:rPr>
          <w:rFonts w:ascii="GHEA Grapalat" w:eastAsia="GHEA Grapalat" w:hAnsi="GHEA Grapalat" w:cs="GHEA Grapalat"/>
          <w:lang w:val="hy-AM"/>
        </w:rPr>
        <w:t xml:space="preserve"> չհամարելու </w:t>
      </w:r>
      <w:r w:rsidR="00486F14" w:rsidRPr="00D82CB5">
        <w:rPr>
          <w:rFonts w:ascii="GHEA Grapalat" w:eastAsia="GHEA Grapalat" w:hAnsi="GHEA Grapalat" w:cs="GHEA Grapalat"/>
          <w:lang w:val="hy-AM"/>
        </w:rPr>
        <w:t>հարց</w:t>
      </w:r>
      <w:r w:rsidR="00724176" w:rsidRPr="00D82CB5">
        <w:rPr>
          <w:rFonts w:ascii="GHEA Grapalat" w:eastAsia="GHEA Grapalat" w:hAnsi="GHEA Grapalat" w:cs="GHEA Grapalat"/>
          <w:lang w:val="hy-AM"/>
        </w:rPr>
        <w:t>ը</w:t>
      </w:r>
      <w:r w:rsidR="009B368A" w:rsidRPr="00D82CB5">
        <w:rPr>
          <w:rFonts w:ascii="GHEA Grapalat" w:eastAsia="GHEA Grapalat" w:hAnsi="GHEA Grapalat" w:cs="GHEA Grapalat"/>
          <w:lang w:val="hy-AM"/>
        </w:rPr>
        <w:t xml:space="preserve"> </w:t>
      </w:r>
      <w:r w:rsidR="007A189A" w:rsidRPr="00D82CB5">
        <w:rPr>
          <w:rFonts w:ascii="GHEA Grapalat" w:eastAsia="GHEA Grapalat" w:hAnsi="GHEA Grapalat" w:cs="GHEA Grapalat"/>
          <w:lang w:val="hy-AM"/>
        </w:rPr>
        <w:t xml:space="preserve">պահանջում է յուրաքանչյուր դեպքի համար առանձին, փաստերի վրա հիմնված հարցում, որով դիտարկվում են ներդրումներին վերաբերող բոլոր համապատասխան գործոնները, ներառյալ՝ </w:t>
      </w:r>
    </w:p>
    <w:p w14:paraId="6A353C5F" w14:textId="2B98EFBC" w:rsidR="0025598C" w:rsidRPr="00D82CB5" w:rsidRDefault="001E78F2">
      <w:pPr>
        <w:pStyle w:val="Level3"/>
        <w:widowControl/>
        <w:spacing w:line="276" w:lineRule="auto"/>
        <w:ind w:left="1701" w:hanging="569"/>
        <w:rPr>
          <w:rFonts w:ascii="GHEA Grapalat" w:eastAsia="GHEA Grapalat" w:hAnsi="GHEA Grapalat" w:cs="GHEA Grapalat"/>
          <w:color w:val="auto"/>
          <w:lang w:val="hy-AM"/>
        </w:rPr>
      </w:pPr>
      <w:r w:rsidRPr="00D82CB5">
        <w:rPr>
          <w:rFonts w:ascii="GHEA Grapalat" w:eastAsia="GHEA Grapalat" w:hAnsi="GHEA Grapalat" w:cs="GHEA Grapalat"/>
          <w:lang w:val="hy-AM"/>
        </w:rPr>
        <w:t>(i)</w:t>
      </w:r>
      <w:r w:rsidR="007A189A" w:rsidRPr="00D82CB5">
        <w:rPr>
          <w:rFonts w:ascii="GHEA Grapalat" w:eastAsia="GHEA Grapalat" w:hAnsi="GHEA Grapalat" w:cs="GHEA Grapalat"/>
          <w:lang w:val="hy-AM"/>
        </w:rPr>
        <w:tab/>
        <w:t xml:space="preserve">կառավարության գործողության տնտեսական ազդեցությունը՝ չնայած այն փաստին, որ Պայմանավորվող կողմի գործողության կամ գործողությունների շարքի՝ ներդրումների </w:t>
      </w:r>
      <w:r w:rsidR="007A189A" w:rsidRPr="00D82CB5">
        <w:rPr>
          <w:rFonts w:ascii="GHEA Grapalat" w:eastAsia="GHEA Grapalat" w:hAnsi="GHEA Grapalat" w:cs="GHEA Grapalat"/>
          <w:color w:val="auto"/>
          <w:lang w:val="hy-AM"/>
        </w:rPr>
        <w:t xml:space="preserve">տնտեսական արժեքի վրա բացասական ազդեցություն ունենալու հանգամանքը, առանձին վերցրած, չի հաստատում, որ տեղի է ունեցել անուղղակի օտարում, </w:t>
      </w:r>
    </w:p>
    <w:p w14:paraId="1759EB1F" w14:textId="5E7A0525" w:rsidR="0025598C" w:rsidRPr="00D82CB5" w:rsidRDefault="005C62C9">
      <w:pPr>
        <w:pStyle w:val="Level3"/>
        <w:widowControl/>
        <w:spacing w:line="276" w:lineRule="auto"/>
        <w:ind w:left="1701" w:hanging="569"/>
        <w:rPr>
          <w:rFonts w:ascii="GHEA Grapalat" w:eastAsia="GHEA Grapalat" w:hAnsi="GHEA Grapalat" w:cs="GHEA Grapalat"/>
          <w:b/>
          <w:bCs/>
          <w:color w:val="auto"/>
          <w:lang w:val="hy-AM"/>
        </w:rPr>
      </w:pPr>
      <w:r w:rsidRPr="00D82CB5">
        <w:rPr>
          <w:rFonts w:ascii="GHEA Grapalat" w:eastAsia="GHEA Grapalat" w:hAnsi="GHEA Grapalat" w:cs="GHEA Grapalat"/>
          <w:color w:val="auto"/>
          <w:lang w:val="hy-AM"/>
        </w:rPr>
        <w:t>(</w:t>
      </w:r>
      <w:r w:rsidR="007A189A" w:rsidRPr="00D82CB5">
        <w:rPr>
          <w:rFonts w:ascii="GHEA Grapalat" w:eastAsia="GHEA Grapalat" w:hAnsi="GHEA Grapalat" w:cs="GHEA Grapalat"/>
          <w:color w:val="auto"/>
          <w:lang w:val="hy-AM"/>
        </w:rPr>
        <w:t>ii)</w:t>
      </w:r>
      <w:r w:rsidR="007A189A" w:rsidRPr="00D82CB5">
        <w:rPr>
          <w:rFonts w:ascii="GHEA Grapalat" w:eastAsia="GHEA Grapalat" w:hAnsi="GHEA Grapalat" w:cs="GHEA Grapalat"/>
          <w:color w:val="auto"/>
          <w:lang w:val="hy-AM"/>
        </w:rPr>
        <w:tab/>
      </w:r>
      <w:r w:rsidR="008A7413" w:rsidRPr="00D82CB5">
        <w:rPr>
          <w:rFonts w:ascii="GHEA Grapalat" w:eastAsia="GHEA Grapalat" w:hAnsi="GHEA Grapalat" w:cs="GHEA Grapalat"/>
          <w:color w:val="auto"/>
          <w:lang w:val="hy-AM"/>
        </w:rPr>
        <w:t>ներդրումների</w:t>
      </w:r>
      <w:r w:rsidR="007A189A" w:rsidRPr="00D82CB5">
        <w:rPr>
          <w:rFonts w:ascii="GHEA Grapalat" w:eastAsia="GHEA Grapalat" w:hAnsi="GHEA Grapalat" w:cs="GHEA Grapalat"/>
          <w:color w:val="auto"/>
          <w:lang w:val="hy-AM"/>
        </w:rPr>
        <w:t xml:space="preserve">՝ </w:t>
      </w:r>
      <w:r w:rsidR="00DD57C1" w:rsidRPr="00D82CB5">
        <w:rPr>
          <w:rFonts w:ascii="GHEA Grapalat" w:eastAsia="GHEA Grapalat" w:hAnsi="GHEA Grapalat" w:cs="GHEA Grapalat"/>
          <w:color w:val="auto"/>
          <w:lang w:val="hy-AM"/>
        </w:rPr>
        <w:t>որոշակի</w:t>
      </w:r>
      <w:r w:rsidR="007A189A" w:rsidRPr="00D82CB5">
        <w:rPr>
          <w:rFonts w:ascii="GHEA Grapalat" w:eastAsia="GHEA Grapalat" w:hAnsi="GHEA Grapalat" w:cs="GHEA Grapalat"/>
          <w:color w:val="auto"/>
          <w:lang w:val="hy-AM"/>
        </w:rPr>
        <w:t xml:space="preserve">, </w:t>
      </w:r>
      <w:r w:rsidR="00FF1E3D" w:rsidRPr="00D82CB5">
        <w:rPr>
          <w:rFonts w:ascii="GHEA Grapalat" w:eastAsia="GHEA Grapalat" w:hAnsi="GHEA Grapalat" w:cs="GHEA Grapalat"/>
          <w:color w:val="auto"/>
          <w:lang w:val="hy-AM"/>
        </w:rPr>
        <w:t xml:space="preserve">ողջամիտ </w:t>
      </w:r>
      <w:r w:rsidR="007A189A" w:rsidRPr="00D82CB5">
        <w:rPr>
          <w:rFonts w:ascii="GHEA Grapalat" w:eastAsia="GHEA Grapalat" w:hAnsi="GHEA Grapalat" w:cs="GHEA Grapalat"/>
          <w:color w:val="auto"/>
          <w:lang w:val="hy-AM"/>
        </w:rPr>
        <w:t>սպասումներին կառավարության գործողությա</w:t>
      </w:r>
      <w:r w:rsidR="00091368" w:rsidRPr="00D82CB5">
        <w:rPr>
          <w:rFonts w:ascii="GHEA Grapalat" w:eastAsia="GHEA Grapalat" w:hAnsi="GHEA Grapalat" w:cs="GHEA Grapalat"/>
          <w:color w:val="auto"/>
          <w:lang w:val="hy-AM"/>
        </w:rPr>
        <w:t>ն</w:t>
      </w:r>
      <w:r w:rsidR="001F5312" w:rsidRPr="00D82CB5">
        <w:rPr>
          <w:rFonts w:ascii="GHEA Grapalat" w:eastAsia="GHEA Grapalat" w:hAnsi="GHEA Grapalat" w:cs="GHEA Grapalat"/>
          <w:color w:val="auto"/>
          <w:lang w:val="hy-AM"/>
        </w:rPr>
        <w:t xml:space="preserve"> </w:t>
      </w:r>
      <w:r w:rsidR="00701DA8" w:rsidRPr="00D82CB5">
        <w:rPr>
          <w:rFonts w:ascii="GHEA Grapalat" w:eastAsia="GHEA Grapalat" w:hAnsi="GHEA Grapalat" w:cs="GHEA Grapalat"/>
          <w:color w:val="auto"/>
          <w:lang w:val="hy-AM"/>
        </w:rPr>
        <w:t xml:space="preserve">խոչընդոտելու </w:t>
      </w:r>
      <w:r w:rsidR="007A189A" w:rsidRPr="00D82CB5">
        <w:rPr>
          <w:rFonts w:ascii="GHEA Grapalat" w:eastAsia="GHEA Grapalat" w:hAnsi="GHEA Grapalat" w:cs="GHEA Grapalat"/>
          <w:color w:val="auto"/>
          <w:lang w:val="hy-AM"/>
        </w:rPr>
        <w:t>սահմանները</w:t>
      </w:r>
      <w:r w:rsidR="007A189A" w:rsidRPr="00E500CD">
        <w:rPr>
          <w:rFonts w:ascii="GHEA Grapalat" w:eastAsia="GHEA Grapalat" w:hAnsi="GHEA Grapalat" w:cs="GHEA Grapalat"/>
          <w:color w:val="auto"/>
          <w:vertAlign w:val="superscript"/>
        </w:rPr>
        <w:footnoteReference w:id="10"/>
      </w:r>
      <w:r w:rsidR="007A189A" w:rsidRPr="00D82CB5">
        <w:rPr>
          <w:rFonts w:ascii="GHEA Grapalat" w:eastAsia="GHEA Grapalat" w:hAnsi="GHEA Grapalat" w:cs="GHEA Grapalat"/>
          <w:color w:val="auto"/>
          <w:lang w:val="hy-AM"/>
        </w:rPr>
        <w:t>, և</w:t>
      </w:r>
    </w:p>
    <w:p w14:paraId="6F9DB93C" w14:textId="715F6B3D" w:rsidR="0025598C" w:rsidRPr="00D82CB5" w:rsidRDefault="005C62C9">
      <w:pPr>
        <w:pStyle w:val="Level3"/>
        <w:widowControl/>
        <w:tabs>
          <w:tab w:val="left" w:pos="2160"/>
        </w:tabs>
        <w:spacing w:line="276" w:lineRule="auto"/>
        <w:ind w:left="1701" w:hanging="569"/>
        <w:rPr>
          <w:rFonts w:ascii="GHEA Grapalat" w:eastAsia="GHEA Grapalat" w:hAnsi="GHEA Grapalat" w:cs="GHEA Grapalat"/>
          <w:color w:val="FF0000"/>
          <w:lang w:val="hy-AM"/>
        </w:rPr>
      </w:pPr>
      <w:r w:rsidRPr="00D82CB5">
        <w:rPr>
          <w:rFonts w:ascii="GHEA Grapalat" w:eastAsia="GHEA Grapalat" w:hAnsi="GHEA Grapalat" w:cs="GHEA Grapalat"/>
          <w:color w:val="auto"/>
          <w:lang w:val="hy-AM"/>
        </w:rPr>
        <w:lastRenderedPageBreak/>
        <w:t>(</w:t>
      </w:r>
      <w:r w:rsidR="007A189A" w:rsidRPr="00D82CB5">
        <w:rPr>
          <w:rFonts w:ascii="GHEA Grapalat" w:eastAsia="GHEA Grapalat" w:hAnsi="GHEA Grapalat" w:cs="GHEA Grapalat"/>
          <w:color w:val="auto"/>
          <w:lang w:val="hy-AM"/>
        </w:rPr>
        <w:t>iii)</w:t>
      </w:r>
      <w:r w:rsidR="007A189A" w:rsidRPr="00D82CB5">
        <w:rPr>
          <w:rFonts w:ascii="GHEA Grapalat" w:eastAsia="GHEA Grapalat" w:hAnsi="GHEA Grapalat" w:cs="GHEA Grapalat"/>
          <w:color w:val="auto"/>
          <w:lang w:val="hy-AM"/>
        </w:rPr>
        <w:tab/>
        <w:t>կառավարության գործողության բնույթը, ներառյալ դրա նպատակները և համատեքստը: Համապատասխան նկատառումները կարող են ներառել</w:t>
      </w:r>
      <w:r w:rsidR="00580D9B" w:rsidRPr="00D82CB5">
        <w:rPr>
          <w:rFonts w:ascii="GHEA Grapalat" w:eastAsia="GHEA Grapalat" w:hAnsi="GHEA Grapalat" w:cs="GHEA Grapalat"/>
          <w:color w:val="auto"/>
          <w:lang w:val="hy-AM"/>
        </w:rPr>
        <w:t xml:space="preserve">. </w:t>
      </w:r>
      <w:r w:rsidR="007A189A" w:rsidRPr="00D82CB5">
        <w:rPr>
          <w:rFonts w:ascii="GHEA Grapalat" w:eastAsia="GHEA Grapalat" w:hAnsi="GHEA Grapalat" w:cs="GHEA Grapalat"/>
          <w:color w:val="auto"/>
          <w:lang w:val="hy-AM"/>
        </w:rPr>
        <w:t xml:space="preserve">արդյոք </w:t>
      </w:r>
      <w:bookmarkStart w:id="0" w:name="OLE_LINK10"/>
      <w:r w:rsidR="007A189A" w:rsidRPr="00D82CB5">
        <w:rPr>
          <w:rFonts w:ascii="GHEA Grapalat" w:eastAsia="GHEA Grapalat" w:hAnsi="GHEA Grapalat" w:cs="GHEA Grapalat"/>
          <w:color w:val="auto"/>
          <w:lang w:val="hy-AM"/>
        </w:rPr>
        <w:t>կառավարության</w:t>
      </w:r>
      <w:r w:rsidR="00EB7B59" w:rsidRPr="00D82CB5">
        <w:rPr>
          <w:rFonts w:ascii="GHEA Grapalat" w:eastAsia="GHEA Grapalat" w:hAnsi="GHEA Grapalat" w:cs="GHEA Grapalat"/>
          <w:color w:val="auto"/>
          <w:lang w:val="hy-AM"/>
        </w:rPr>
        <w:t>`</w:t>
      </w:r>
      <w:r w:rsidR="007A189A" w:rsidRPr="00D82CB5">
        <w:rPr>
          <w:rFonts w:ascii="GHEA Grapalat" w:eastAsia="GHEA Grapalat" w:hAnsi="GHEA Grapalat" w:cs="GHEA Grapalat"/>
          <w:color w:val="auto"/>
          <w:lang w:val="hy-AM"/>
        </w:rPr>
        <w:t xml:space="preserve"> </w:t>
      </w:r>
      <w:r w:rsidR="00EB7B59" w:rsidRPr="00D82CB5">
        <w:rPr>
          <w:rFonts w:ascii="GHEA Grapalat" w:eastAsia="GHEA Grapalat" w:hAnsi="GHEA Grapalat" w:cs="GHEA Grapalat"/>
          <w:color w:val="auto"/>
          <w:lang w:val="hy-AM"/>
        </w:rPr>
        <w:t xml:space="preserve">հանրային շահերի պահպանման համար </w:t>
      </w:r>
      <w:r w:rsidR="008A2EFC" w:rsidRPr="00D82CB5">
        <w:rPr>
          <w:rFonts w:ascii="GHEA Grapalat" w:eastAsia="GHEA Grapalat" w:hAnsi="GHEA Grapalat" w:cs="GHEA Grapalat"/>
          <w:color w:val="auto"/>
          <w:lang w:val="hy-AM"/>
        </w:rPr>
        <w:t xml:space="preserve">իրականացված </w:t>
      </w:r>
      <w:r w:rsidR="007A189A" w:rsidRPr="00D82CB5">
        <w:rPr>
          <w:rFonts w:ascii="GHEA Grapalat" w:eastAsia="GHEA Grapalat" w:hAnsi="GHEA Grapalat" w:cs="GHEA Grapalat"/>
          <w:color w:val="auto"/>
          <w:lang w:val="hy-AM"/>
        </w:rPr>
        <w:t>գործողու</w:t>
      </w:r>
      <w:r w:rsidR="007A189A" w:rsidRPr="00D82CB5">
        <w:rPr>
          <w:rFonts w:ascii="GHEA Grapalat" w:eastAsia="GHEA Grapalat" w:hAnsi="GHEA Grapalat" w:cs="GHEA Grapalat"/>
          <w:lang w:val="hy-AM"/>
        </w:rPr>
        <w:t>թյունը առանձին ներդրողի</w:t>
      </w:r>
      <w:r w:rsidR="008A2EFC" w:rsidRPr="00D82CB5">
        <w:rPr>
          <w:rFonts w:ascii="GHEA Grapalat" w:eastAsia="GHEA Grapalat" w:hAnsi="GHEA Grapalat" w:cs="GHEA Grapalat"/>
          <w:lang w:val="hy-AM"/>
        </w:rPr>
        <w:t>ն</w:t>
      </w:r>
      <w:r w:rsidR="007A189A" w:rsidRPr="00D82CB5">
        <w:rPr>
          <w:rFonts w:ascii="GHEA Grapalat" w:eastAsia="GHEA Grapalat" w:hAnsi="GHEA Grapalat" w:cs="GHEA Grapalat"/>
          <w:lang w:val="hy-AM"/>
        </w:rPr>
        <w:t xml:space="preserve"> կամ </w:t>
      </w:r>
      <w:r w:rsidR="008A2EFC" w:rsidRPr="00D82CB5">
        <w:rPr>
          <w:rFonts w:ascii="GHEA Grapalat" w:eastAsia="GHEA Grapalat" w:hAnsi="GHEA Grapalat" w:cs="GHEA Grapalat"/>
          <w:lang w:val="hy-AM"/>
        </w:rPr>
        <w:t xml:space="preserve">ներդրմանը </w:t>
      </w:r>
      <w:r w:rsidR="007A189A" w:rsidRPr="00D82CB5">
        <w:rPr>
          <w:rFonts w:ascii="GHEA Grapalat" w:eastAsia="GHEA Grapalat" w:hAnsi="GHEA Grapalat" w:cs="GHEA Grapalat"/>
          <w:lang w:val="hy-AM"/>
        </w:rPr>
        <w:t>հատուկ վնաս է պատճառում, որը գերազանցում է այն, ինչ ներդրողի կողմից կամ ներդրումներով ակնկալվում է</w:t>
      </w:r>
      <w:r w:rsidR="007A189A" w:rsidRPr="00D82CB5">
        <w:rPr>
          <w:rFonts w:ascii="GHEA Grapalat" w:eastAsia="GHEA Grapalat" w:hAnsi="GHEA Grapalat" w:cs="GHEA Grapalat"/>
          <w:color w:val="auto"/>
          <w:lang w:val="hy-AM"/>
        </w:rPr>
        <w:t xml:space="preserve">ր: </w:t>
      </w:r>
      <w:bookmarkEnd w:id="0"/>
    </w:p>
    <w:p w14:paraId="10D81CC0" w14:textId="35E8FA42" w:rsidR="0025598C" w:rsidRPr="00D82CB5" w:rsidRDefault="009500BA">
      <w:pPr>
        <w:pStyle w:val="Level2"/>
        <w:widowControl/>
        <w:spacing w:line="276" w:lineRule="auto"/>
        <w:ind w:left="1133" w:hanging="569"/>
        <w:rPr>
          <w:rFonts w:ascii="GHEA Grapalat" w:eastAsia="GHEA Grapalat" w:hAnsi="GHEA Grapalat" w:cs="GHEA Grapalat"/>
          <w:color w:val="auto"/>
          <w:lang w:val="hy-AM"/>
        </w:rPr>
      </w:pPr>
      <w:r w:rsidRPr="00D82CB5">
        <w:rPr>
          <w:rFonts w:ascii="GHEA Grapalat" w:eastAsia="GHEA Grapalat" w:hAnsi="GHEA Grapalat" w:cs="GHEA Grapalat"/>
          <w:lang w:val="hy-AM"/>
        </w:rPr>
        <w:t>(b)</w:t>
      </w:r>
      <w:r w:rsidR="007A189A" w:rsidRPr="00D82CB5">
        <w:rPr>
          <w:rFonts w:ascii="GHEA Grapalat" w:eastAsia="GHEA Grapalat" w:hAnsi="GHEA Grapalat" w:cs="GHEA Grapalat"/>
          <w:lang w:val="hy-AM"/>
        </w:rPr>
        <w:tab/>
        <w:t xml:space="preserve">Բացառությամբ հազվադեպ հանգամանքների, ինչպես, օրինակ, երբ գործողությունը կամ գործողությունների շարքը չափազանց խիստ կամ </w:t>
      </w:r>
      <w:r w:rsidR="007A189A" w:rsidRPr="00D82CB5">
        <w:rPr>
          <w:rFonts w:ascii="GHEA Grapalat" w:eastAsia="GHEA Grapalat" w:hAnsi="GHEA Grapalat" w:cs="GHEA Grapalat"/>
          <w:color w:val="auto"/>
          <w:lang w:val="hy-AM"/>
        </w:rPr>
        <w:t xml:space="preserve">անհամաչափ է իր նպատակի կամ </w:t>
      </w:r>
      <w:r w:rsidR="00316297" w:rsidRPr="00D82CB5">
        <w:rPr>
          <w:rFonts w:ascii="GHEA Grapalat" w:eastAsia="GHEA Grapalat" w:hAnsi="GHEA Grapalat" w:cs="GHEA Grapalat"/>
          <w:color w:val="auto"/>
          <w:lang w:val="hy-AM"/>
        </w:rPr>
        <w:t>ազդեցության տեսանկյունից</w:t>
      </w:r>
      <w:r w:rsidR="007A189A" w:rsidRPr="00D82CB5">
        <w:rPr>
          <w:rFonts w:ascii="GHEA Grapalat" w:eastAsia="GHEA Grapalat" w:hAnsi="GHEA Grapalat" w:cs="GHEA Grapalat"/>
          <w:color w:val="auto"/>
          <w:lang w:val="hy-AM"/>
        </w:rPr>
        <w:t xml:space="preserve">, </w:t>
      </w:r>
      <w:r w:rsidR="007A189A" w:rsidRPr="00D82CB5">
        <w:rPr>
          <w:rFonts w:ascii="GHEA Grapalat" w:eastAsia="GHEA Grapalat" w:hAnsi="GHEA Grapalat" w:cs="GHEA Grapalat"/>
          <w:lang w:val="hy-AM"/>
        </w:rPr>
        <w:t>Պայմանավորվող կողմի ոչ խտրական կարգավորիչ գործողությունները, որոնք նախատեսված են և կիրառվում են</w:t>
      </w:r>
      <w:r w:rsidR="007A189A" w:rsidRPr="00D82CB5">
        <w:rPr>
          <w:rFonts w:ascii="GHEA Grapalat" w:eastAsia="GHEA Grapalat" w:hAnsi="GHEA Grapalat" w:cs="GHEA Grapalat"/>
          <w:color w:val="FF0000"/>
          <w:lang w:val="hy-AM"/>
        </w:rPr>
        <w:t xml:space="preserve"> </w:t>
      </w:r>
      <w:r w:rsidR="007A189A" w:rsidRPr="00D82CB5">
        <w:rPr>
          <w:rFonts w:ascii="GHEA Grapalat" w:eastAsia="GHEA Grapalat" w:hAnsi="GHEA Grapalat" w:cs="GHEA Grapalat"/>
          <w:color w:val="auto"/>
          <w:lang w:val="hy-AM"/>
        </w:rPr>
        <w:t xml:space="preserve">հասարակության </w:t>
      </w:r>
      <w:r w:rsidR="00814988" w:rsidRPr="00D82CB5">
        <w:rPr>
          <w:rFonts w:ascii="GHEA Grapalat" w:eastAsia="GHEA Grapalat" w:hAnsi="GHEA Grapalat" w:cs="GHEA Grapalat"/>
          <w:color w:val="auto"/>
          <w:lang w:val="hy-AM"/>
        </w:rPr>
        <w:t xml:space="preserve">բարեկեցության </w:t>
      </w:r>
      <w:r w:rsidR="007A189A" w:rsidRPr="00D82CB5">
        <w:rPr>
          <w:rFonts w:ascii="GHEA Grapalat" w:eastAsia="GHEA Grapalat" w:hAnsi="GHEA Grapalat" w:cs="GHEA Grapalat"/>
          <w:color w:val="auto"/>
          <w:lang w:val="hy-AM"/>
        </w:rPr>
        <w:t xml:space="preserve">իրավաչափ </w:t>
      </w:r>
      <w:bookmarkStart w:id="1" w:name="OLE_LINK33"/>
      <w:r w:rsidR="007A189A" w:rsidRPr="00D82CB5">
        <w:rPr>
          <w:rFonts w:ascii="GHEA Grapalat" w:eastAsia="GHEA Grapalat" w:hAnsi="GHEA Grapalat" w:cs="GHEA Grapalat"/>
          <w:color w:val="auto"/>
          <w:lang w:val="hy-AM"/>
        </w:rPr>
        <w:t>նպատակների պաշտպանության համար,</w:t>
      </w:r>
      <w:r w:rsidR="007A189A" w:rsidRPr="00D82CB5">
        <w:rPr>
          <w:rFonts w:ascii="GHEA Grapalat" w:eastAsia="GHEA Grapalat" w:hAnsi="GHEA Grapalat" w:cs="GHEA Grapalat"/>
          <w:lang w:val="hy-AM"/>
        </w:rPr>
        <w:t xml:space="preserve"> ինչպիսիք են՝ հասարակության առողջությունը, անվտանգությունը, շրջակա միջավայրը և անշարժ գույքի գնային կայունացումը (օրինակ՝ ցածր եկամուտ ունեցող ընտանիքների բնակարանային պայմանների բարելավմանն ուղղված </w:t>
      </w:r>
      <w:r w:rsidR="0088406C" w:rsidRPr="00D82CB5">
        <w:rPr>
          <w:rFonts w:ascii="GHEA Grapalat" w:eastAsia="GHEA Grapalat" w:hAnsi="GHEA Grapalat" w:cs="GHEA Grapalat"/>
          <w:lang w:val="hy-AM"/>
        </w:rPr>
        <w:t>գործողություն</w:t>
      </w:r>
      <w:r w:rsidR="007A189A" w:rsidRPr="00D82CB5">
        <w:rPr>
          <w:rFonts w:ascii="GHEA Grapalat" w:eastAsia="GHEA Grapalat" w:hAnsi="GHEA Grapalat" w:cs="GHEA Grapalat"/>
          <w:lang w:val="hy-AM"/>
        </w:rPr>
        <w:t xml:space="preserve">ներ), </w:t>
      </w:r>
      <w:r w:rsidR="007A189A" w:rsidRPr="00D82CB5">
        <w:rPr>
          <w:rFonts w:ascii="GHEA Grapalat" w:eastAsia="GHEA Grapalat" w:hAnsi="GHEA Grapalat" w:cs="GHEA Grapalat"/>
          <w:color w:val="auto"/>
          <w:lang w:val="hy-AM"/>
        </w:rPr>
        <w:t>չեն համարվում անուղղակի օտարում:</w:t>
      </w:r>
      <w:bookmarkEnd w:id="1"/>
      <w:r w:rsidR="007A189A" w:rsidRPr="00E500CD">
        <w:rPr>
          <w:rFonts w:ascii="GHEA Grapalat" w:eastAsia="GHEA Grapalat" w:hAnsi="GHEA Grapalat" w:cs="GHEA Grapalat"/>
          <w:color w:val="auto"/>
          <w:vertAlign w:val="superscript"/>
        </w:rPr>
        <w:footnoteReference w:id="11"/>
      </w:r>
      <w:r w:rsidR="007A189A" w:rsidRPr="00D82CB5">
        <w:rPr>
          <w:rFonts w:ascii="GHEA Grapalat" w:eastAsia="GHEA Grapalat" w:hAnsi="GHEA Grapalat" w:cs="GHEA Grapalat"/>
          <w:color w:val="auto"/>
          <w:lang w:val="hy-AM"/>
        </w:rPr>
        <w:t xml:space="preserve"> </w:t>
      </w:r>
    </w:p>
    <w:p w14:paraId="4DD39F3B" w14:textId="58AE9E11" w:rsidR="0025598C" w:rsidRPr="00D82CB5" w:rsidRDefault="007A189A">
      <w:pPr>
        <w:pStyle w:val="Level2"/>
        <w:widowControl/>
        <w:tabs>
          <w:tab w:val="left" w:pos="1170"/>
        </w:tabs>
        <w:spacing w:line="276" w:lineRule="auto"/>
        <w:ind w:left="1133" w:hanging="569"/>
        <w:rPr>
          <w:rFonts w:ascii="GHEA Grapalat" w:eastAsia="GHEA Grapalat" w:hAnsi="GHEA Grapalat" w:cs="GHEA Grapalat"/>
          <w:color w:val="auto"/>
          <w:lang w:val="hy-AM"/>
        </w:rPr>
      </w:pPr>
      <w:r w:rsidRPr="00D82CB5">
        <w:rPr>
          <w:rFonts w:ascii="GHEA Grapalat" w:eastAsia="GHEA Grapalat" w:hAnsi="GHEA Grapalat" w:cs="GHEA Grapalat"/>
          <w:color w:val="auto"/>
          <w:lang w:val="hy-AM"/>
        </w:rPr>
        <w:t>4.  Անուղղակի օտարում</w:t>
      </w:r>
      <w:r w:rsidR="006417B4" w:rsidRPr="00D82CB5">
        <w:rPr>
          <w:rFonts w:ascii="GHEA Grapalat" w:eastAsia="GHEA Grapalat" w:hAnsi="GHEA Grapalat" w:cs="GHEA Grapalat"/>
          <w:color w:val="auto"/>
          <w:lang w:val="hy-AM"/>
        </w:rPr>
        <w:t>ը</w:t>
      </w:r>
      <w:r w:rsidRPr="00D82CB5">
        <w:rPr>
          <w:rFonts w:ascii="GHEA Grapalat" w:eastAsia="GHEA Grapalat" w:hAnsi="GHEA Grapalat" w:cs="GHEA Grapalat"/>
          <w:color w:val="auto"/>
          <w:lang w:val="hy-AM"/>
        </w:rPr>
        <w:t xml:space="preserve"> նախատեսված չէ </w:t>
      </w:r>
      <w:r w:rsidR="00F436AA" w:rsidRPr="00D82CB5">
        <w:rPr>
          <w:rFonts w:ascii="GHEA Grapalat" w:eastAsia="GHEA Grapalat" w:hAnsi="GHEA Grapalat" w:cs="GHEA Grapalat"/>
          <w:color w:val="auto"/>
          <w:lang w:val="hy-AM"/>
        </w:rPr>
        <w:t xml:space="preserve">կասեցնելու </w:t>
      </w:r>
      <w:r w:rsidRPr="00D82CB5">
        <w:rPr>
          <w:rFonts w:ascii="GHEA Grapalat" w:eastAsia="GHEA Grapalat" w:hAnsi="GHEA Grapalat" w:cs="GHEA Grapalat"/>
          <w:color w:val="auto"/>
          <w:lang w:val="hy-AM"/>
        </w:rPr>
        <w:t xml:space="preserve">Պայմանավորվող կողմի </w:t>
      </w:r>
      <w:r w:rsidR="00F436AA" w:rsidRPr="00D82CB5">
        <w:rPr>
          <w:rFonts w:ascii="GHEA Grapalat" w:eastAsia="GHEA Grapalat" w:hAnsi="GHEA Grapalat" w:cs="GHEA Grapalat"/>
          <w:color w:val="auto"/>
          <w:lang w:val="hy-AM"/>
        </w:rPr>
        <w:t xml:space="preserve">օրինական </w:t>
      </w:r>
      <w:r w:rsidRPr="00D82CB5">
        <w:rPr>
          <w:rFonts w:ascii="GHEA Grapalat" w:eastAsia="GHEA Grapalat" w:hAnsi="GHEA Grapalat" w:cs="GHEA Grapalat"/>
          <w:color w:val="auto"/>
          <w:lang w:val="hy-AM"/>
        </w:rPr>
        <w:t>կարգավոր</w:t>
      </w:r>
      <w:r w:rsidR="00F436AA" w:rsidRPr="00D82CB5">
        <w:rPr>
          <w:rFonts w:ascii="GHEA Grapalat" w:eastAsia="GHEA Grapalat" w:hAnsi="GHEA Grapalat" w:cs="GHEA Grapalat"/>
          <w:color w:val="auto"/>
          <w:lang w:val="hy-AM"/>
        </w:rPr>
        <w:t>ող</w:t>
      </w:r>
      <w:r w:rsidRPr="00D82CB5">
        <w:rPr>
          <w:rFonts w:ascii="GHEA Grapalat" w:eastAsia="GHEA Grapalat" w:hAnsi="GHEA Grapalat" w:cs="GHEA Grapalat"/>
          <w:color w:val="auto"/>
          <w:lang w:val="hy-AM"/>
        </w:rPr>
        <w:t xml:space="preserve"> </w:t>
      </w:r>
      <w:r w:rsidR="00F436AA" w:rsidRPr="00D82CB5">
        <w:rPr>
          <w:rFonts w:ascii="GHEA Grapalat" w:eastAsia="GHEA Grapalat" w:hAnsi="GHEA Grapalat" w:cs="GHEA Grapalat"/>
          <w:color w:val="auto"/>
          <w:lang w:val="hy-AM"/>
        </w:rPr>
        <w:t xml:space="preserve">մարմնի կողմից </w:t>
      </w:r>
      <w:r w:rsidRPr="00D82CB5">
        <w:rPr>
          <w:rFonts w:ascii="GHEA Grapalat" w:eastAsia="GHEA Grapalat" w:hAnsi="GHEA Grapalat" w:cs="GHEA Grapalat"/>
          <w:color w:val="auto"/>
          <w:lang w:val="hy-AM"/>
        </w:rPr>
        <w:t xml:space="preserve">ընդունված կառավարական </w:t>
      </w:r>
      <w:r w:rsidR="0088406C" w:rsidRPr="00D82CB5">
        <w:rPr>
          <w:rFonts w:ascii="GHEA Grapalat" w:eastAsia="GHEA Grapalat" w:hAnsi="GHEA Grapalat" w:cs="GHEA Grapalat"/>
          <w:color w:val="auto"/>
          <w:lang w:val="hy-AM"/>
        </w:rPr>
        <w:t>գործողություն</w:t>
      </w:r>
      <w:r w:rsidRPr="00D82CB5">
        <w:rPr>
          <w:rFonts w:ascii="GHEA Grapalat" w:eastAsia="GHEA Grapalat" w:hAnsi="GHEA Grapalat" w:cs="GHEA Grapalat"/>
          <w:color w:val="auto"/>
          <w:lang w:val="hy-AM"/>
        </w:rPr>
        <w:t>ը, որը համապատասխանում է սույն Համաձայնագրի այլ դրույթներին:</w:t>
      </w:r>
    </w:p>
    <w:p w14:paraId="4A907E17" w14:textId="77777777" w:rsidR="0025598C" w:rsidRPr="00D82CB5" w:rsidRDefault="0025598C">
      <w:pPr>
        <w:pStyle w:val="BodyA"/>
        <w:tabs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9360"/>
        </w:tabs>
        <w:spacing w:line="276" w:lineRule="auto"/>
        <w:ind w:left="1" w:hanging="1"/>
        <w:jc w:val="center"/>
        <w:rPr>
          <w:rFonts w:ascii="GHEA Grapalat" w:eastAsia="GHEA Grapalat" w:hAnsi="GHEA Grapalat" w:cs="GHEA Grapalat"/>
          <w:b/>
          <w:bCs/>
          <w:kern w:val="0"/>
          <w:sz w:val="24"/>
          <w:szCs w:val="24"/>
          <w:lang w:val="hy-AM"/>
        </w:rPr>
      </w:pPr>
    </w:p>
    <w:p w14:paraId="24420229" w14:textId="77777777" w:rsidR="0025598C" w:rsidRPr="00D82CB5" w:rsidRDefault="0025598C">
      <w:pPr>
        <w:pStyle w:val="BodyA"/>
        <w:tabs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9360"/>
        </w:tabs>
        <w:spacing w:line="276" w:lineRule="auto"/>
        <w:ind w:left="1" w:hanging="1"/>
        <w:jc w:val="center"/>
        <w:rPr>
          <w:rFonts w:ascii="GHEA Grapalat" w:eastAsia="GHEA Grapalat" w:hAnsi="GHEA Grapalat" w:cs="GHEA Grapalat"/>
          <w:b/>
          <w:bCs/>
          <w:kern w:val="0"/>
          <w:sz w:val="24"/>
          <w:szCs w:val="24"/>
          <w:lang w:val="hy-AM"/>
        </w:rPr>
      </w:pPr>
    </w:p>
    <w:p w14:paraId="1359B584" w14:textId="77777777" w:rsidR="0025598C" w:rsidRPr="00D82CB5" w:rsidRDefault="0025598C">
      <w:pPr>
        <w:pStyle w:val="BodyA"/>
        <w:tabs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9360"/>
        </w:tabs>
        <w:spacing w:line="276" w:lineRule="auto"/>
        <w:ind w:left="1" w:hanging="1"/>
        <w:jc w:val="center"/>
        <w:rPr>
          <w:rFonts w:ascii="GHEA Grapalat" w:eastAsia="GHEA Grapalat" w:hAnsi="GHEA Grapalat" w:cs="GHEA Grapalat"/>
          <w:b/>
          <w:bCs/>
          <w:kern w:val="0"/>
          <w:sz w:val="24"/>
          <w:szCs w:val="24"/>
          <w:lang w:val="hy-AM"/>
        </w:rPr>
      </w:pPr>
    </w:p>
    <w:p w14:paraId="73953B87" w14:textId="77777777" w:rsidR="0025598C" w:rsidRPr="00D82CB5" w:rsidRDefault="0025598C">
      <w:pPr>
        <w:pStyle w:val="BodyA"/>
        <w:tabs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9360"/>
        </w:tabs>
        <w:spacing w:line="276" w:lineRule="auto"/>
        <w:ind w:left="1" w:hanging="1"/>
        <w:jc w:val="center"/>
        <w:rPr>
          <w:rFonts w:ascii="GHEA Grapalat" w:eastAsia="GHEA Grapalat" w:hAnsi="GHEA Grapalat" w:cs="GHEA Grapalat"/>
          <w:b/>
          <w:bCs/>
          <w:kern w:val="0"/>
          <w:sz w:val="24"/>
          <w:szCs w:val="24"/>
          <w:lang w:val="hy-AM"/>
        </w:rPr>
      </w:pPr>
    </w:p>
    <w:p w14:paraId="3F199B2F" w14:textId="77777777" w:rsidR="0025598C" w:rsidRPr="00D82CB5" w:rsidRDefault="0025598C">
      <w:pPr>
        <w:pStyle w:val="BodyA"/>
        <w:tabs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9360"/>
        </w:tabs>
        <w:spacing w:line="276" w:lineRule="auto"/>
        <w:ind w:left="1" w:hanging="1"/>
        <w:jc w:val="center"/>
        <w:rPr>
          <w:rFonts w:ascii="GHEA Grapalat" w:eastAsia="GHEA Grapalat" w:hAnsi="GHEA Grapalat" w:cs="GHEA Grapalat"/>
          <w:b/>
          <w:bCs/>
          <w:kern w:val="0"/>
          <w:sz w:val="24"/>
          <w:szCs w:val="24"/>
          <w:lang w:val="hy-AM"/>
        </w:rPr>
      </w:pPr>
    </w:p>
    <w:p w14:paraId="54633EB4" w14:textId="77777777" w:rsidR="0025598C" w:rsidRPr="00D82CB5" w:rsidRDefault="0025598C">
      <w:pPr>
        <w:pStyle w:val="BodyA"/>
        <w:tabs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9360"/>
        </w:tabs>
        <w:spacing w:line="276" w:lineRule="auto"/>
        <w:ind w:left="1" w:hanging="1"/>
        <w:jc w:val="center"/>
        <w:rPr>
          <w:rFonts w:ascii="GHEA Grapalat" w:eastAsia="GHEA Grapalat" w:hAnsi="GHEA Grapalat" w:cs="GHEA Grapalat"/>
          <w:b/>
          <w:bCs/>
          <w:kern w:val="0"/>
          <w:sz w:val="24"/>
          <w:szCs w:val="24"/>
          <w:lang w:val="hy-AM"/>
        </w:rPr>
      </w:pPr>
    </w:p>
    <w:p w14:paraId="7E69570E" w14:textId="46FFB37C" w:rsidR="00E500CD" w:rsidRPr="00D82CB5" w:rsidRDefault="00E500CD">
      <w:pPr>
        <w:rPr>
          <w:rFonts w:ascii="GHEA Grapalat" w:eastAsia="GHEA Grapalat" w:hAnsi="GHEA Grapalat" w:cs="GHEA Grapalat"/>
          <w:b/>
          <w:bCs/>
          <w:color w:val="000000"/>
          <w:u w:color="000000"/>
          <w:lang w:val="hy-AM" w:eastAsia="hy-AM"/>
        </w:rPr>
      </w:pPr>
      <w:r w:rsidRPr="00D82CB5">
        <w:rPr>
          <w:rFonts w:ascii="GHEA Grapalat" w:eastAsia="GHEA Grapalat" w:hAnsi="GHEA Grapalat" w:cs="GHEA Grapalat"/>
          <w:b/>
          <w:bCs/>
          <w:lang w:val="hy-AM"/>
        </w:rPr>
        <w:br w:type="page"/>
      </w:r>
    </w:p>
    <w:p w14:paraId="0BF0DBBF" w14:textId="77777777" w:rsidR="0025598C" w:rsidRPr="00D82CB5" w:rsidRDefault="007A189A">
      <w:pPr>
        <w:pStyle w:val="BodyA"/>
        <w:tabs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9360"/>
        </w:tabs>
        <w:spacing w:line="276" w:lineRule="auto"/>
        <w:ind w:left="1" w:hanging="1"/>
        <w:jc w:val="center"/>
        <w:rPr>
          <w:rFonts w:ascii="GHEA Grapalat" w:eastAsia="GHEA Grapalat" w:hAnsi="GHEA Grapalat" w:cs="GHEA Grapalat"/>
          <w:b/>
          <w:bCs/>
          <w:kern w:val="0"/>
          <w:sz w:val="24"/>
          <w:szCs w:val="24"/>
          <w:lang w:val="hy-AM"/>
        </w:rPr>
      </w:pPr>
      <w:r w:rsidRPr="00D82CB5">
        <w:rPr>
          <w:rFonts w:ascii="GHEA Grapalat" w:eastAsia="GHEA Grapalat" w:hAnsi="GHEA Grapalat" w:cs="GHEA Grapalat"/>
          <w:b/>
          <w:bCs/>
          <w:kern w:val="0"/>
          <w:sz w:val="24"/>
          <w:szCs w:val="24"/>
          <w:lang w:val="hy-AM"/>
        </w:rPr>
        <w:lastRenderedPageBreak/>
        <w:t>ՀԱՎԵԼՎԱԾ II</w:t>
      </w:r>
    </w:p>
    <w:p w14:paraId="322AE90F" w14:textId="77777777" w:rsidR="0025598C" w:rsidRPr="00D82CB5" w:rsidRDefault="007A189A">
      <w:pPr>
        <w:pStyle w:val="BodyA"/>
        <w:tabs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9360"/>
        </w:tabs>
        <w:spacing w:line="276" w:lineRule="auto"/>
        <w:ind w:left="1" w:hanging="1"/>
        <w:jc w:val="center"/>
        <w:rPr>
          <w:rFonts w:ascii="GHEA Grapalat" w:eastAsia="GHEA Grapalat" w:hAnsi="GHEA Grapalat" w:cs="GHEA Grapalat"/>
          <w:b/>
          <w:bCs/>
          <w:kern w:val="0"/>
          <w:sz w:val="24"/>
          <w:szCs w:val="24"/>
          <w:lang w:val="hy-AM"/>
        </w:rPr>
      </w:pPr>
      <w:r w:rsidRPr="00D82CB5">
        <w:rPr>
          <w:rFonts w:ascii="GHEA Grapalat" w:eastAsia="GHEA Grapalat" w:hAnsi="GHEA Grapalat" w:cs="GHEA Grapalat"/>
          <w:b/>
          <w:bCs/>
          <w:kern w:val="0"/>
          <w:sz w:val="24"/>
          <w:szCs w:val="24"/>
          <w:lang w:val="hy-AM"/>
        </w:rPr>
        <w:t>ՀԱՐԿՈՒՄԸ ԵՎ ՕՏԱՐՈՒՄԸ</w:t>
      </w:r>
    </w:p>
    <w:p w14:paraId="333BA08B" w14:textId="77777777" w:rsidR="0025598C" w:rsidRPr="00D82CB5" w:rsidRDefault="0025598C">
      <w:pPr>
        <w:pStyle w:val="BodyA"/>
        <w:tabs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9360"/>
        </w:tabs>
        <w:spacing w:line="276" w:lineRule="auto"/>
        <w:ind w:left="1" w:hanging="1"/>
        <w:jc w:val="center"/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</w:pPr>
    </w:p>
    <w:p w14:paraId="118AC1E6" w14:textId="3307C69C" w:rsidR="0025598C" w:rsidRPr="00D82CB5" w:rsidRDefault="00486F14">
      <w:pPr>
        <w:pStyle w:val="BodyA"/>
        <w:tabs>
          <w:tab w:val="left" w:pos="720"/>
        </w:tabs>
        <w:spacing w:line="276" w:lineRule="auto"/>
        <w:ind w:left="1" w:firstLine="564"/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</w:pPr>
      <w:r w:rsidRPr="00D82CB5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Հ</w:t>
      </w:r>
      <w:r w:rsidR="007A189A" w:rsidRPr="00D82CB5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արկային </w:t>
      </w:r>
      <w:r w:rsidR="0088406C" w:rsidRPr="00D82CB5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գործողություն</w:t>
      </w:r>
      <w:r w:rsidR="007A189A" w:rsidRPr="00D82CB5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ը որոշակի փաստացի իրավիճակում օտարում</w:t>
      </w:r>
      <w:r w:rsidR="008A4017" w:rsidRPr="00D82CB5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 </w:t>
      </w:r>
      <w:r w:rsidRPr="00D82CB5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համարելու կամ չհամարելու հարցը</w:t>
      </w:r>
      <w:r w:rsidR="007A189A" w:rsidRPr="00D82CB5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 պահանջում է </w:t>
      </w:r>
      <w:bookmarkStart w:id="2" w:name="OLE_LINK36"/>
      <w:r w:rsidR="007A189A" w:rsidRPr="00D82CB5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յուրաքանչյուր դեպքի համար առանձին, </w:t>
      </w:r>
      <w:bookmarkEnd w:id="2"/>
      <w:r w:rsidR="007A189A" w:rsidRPr="00D82CB5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փաստերի վրա հիմնված հարցում, որով դիտարկվում են ներդրումներին վերաբերող բոլոր համապատասխան գործոնները, ներառյալ հավելված </w:t>
      </w:r>
      <w:r w:rsidR="009B368A" w:rsidRPr="00D82CB5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I-</w:t>
      </w:r>
      <w:r w:rsidR="009B368A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 xml:space="preserve">ում </w:t>
      </w:r>
      <w:r w:rsidR="007A189A" w:rsidRPr="00D82CB5">
        <w:rPr>
          <w:rFonts w:ascii="GHEA Grapalat" w:eastAsia="GHEA Grapalat" w:hAnsi="GHEA Grapalat" w:cs="GHEA Grapalat"/>
          <w:kern w:val="0"/>
          <w:sz w:val="24"/>
          <w:szCs w:val="24"/>
          <w:lang w:val="hy-AM"/>
        </w:rPr>
        <w:t>թվարկված գործոնները և հետևյալ նկատառումները.</w:t>
      </w:r>
    </w:p>
    <w:p w14:paraId="133D6063" w14:textId="453843B8" w:rsidR="0025598C" w:rsidRPr="00D82CB5" w:rsidRDefault="009500BA">
      <w:pPr>
        <w:pStyle w:val="Level2"/>
        <w:widowControl/>
        <w:spacing w:line="276" w:lineRule="auto"/>
        <w:ind w:left="1133" w:hanging="569"/>
        <w:rPr>
          <w:rFonts w:ascii="GHEA Grapalat" w:eastAsia="GHEA Grapalat" w:hAnsi="GHEA Grapalat" w:cs="GHEA Grapalat"/>
          <w:color w:val="auto"/>
          <w:lang w:val="hy-AM"/>
        </w:rPr>
      </w:pPr>
      <w:r>
        <w:rPr>
          <w:rFonts w:ascii="GHEA Grapalat" w:eastAsia="GHEA Grapalat" w:hAnsi="GHEA Grapalat" w:cs="GHEA Grapalat"/>
          <w:lang w:val="hy-AM"/>
        </w:rPr>
        <w:t>(a)</w:t>
      </w:r>
      <w:r w:rsidR="007A189A" w:rsidRPr="00D82CB5">
        <w:rPr>
          <w:rFonts w:ascii="GHEA Grapalat" w:eastAsia="GHEA Grapalat" w:hAnsi="GHEA Grapalat" w:cs="GHEA Grapalat"/>
          <w:lang w:val="hy-AM"/>
        </w:rPr>
        <w:tab/>
        <w:t xml:space="preserve">հարկեր սահմանելն </w:t>
      </w:r>
      <w:r w:rsidR="007A189A" w:rsidRPr="00D82CB5">
        <w:rPr>
          <w:rFonts w:ascii="GHEA Grapalat" w:eastAsia="GHEA Grapalat" w:hAnsi="GHEA Grapalat" w:cs="GHEA Grapalat"/>
          <w:color w:val="auto"/>
          <w:lang w:val="hy-AM"/>
        </w:rPr>
        <w:t xml:space="preserve">ընդհանուր առմամբ չի համարվում օտարում: Ներդրումների մասով զուտ նոր հարկային </w:t>
      </w:r>
      <w:r w:rsidR="0088406C" w:rsidRPr="00D82CB5">
        <w:rPr>
          <w:rFonts w:ascii="GHEA Grapalat" w:eastAsia="GHEA Grapalat" w:hAnsi="GHEA Grapalat" w:cs="GHEA Grapalat"/>
          <w:color w:val="auto"/>
          <w:lang w:val="hy-AM"/>
        </w:rPr>
        <w:t>գործողությ</w:t>
      </w:r>
      <w:r w:rsidR="00D45694" w:rsidRPr="00D82CB5">
        <w:rPr>
          <w:rFonts w:ascii="GHEA Grapalat" w:eastAsia="GHEA Grapalat" w:hAnsi="GHEA Grapalat" w:cs="GHEA Grapalat"/>
          <w:color w:val="auto"/>
          <w:lang w:val="hy-AM"/>
        </w:rPr>
        <w:t>ան</w:t>
      </w:r>
      <w:r w:rsidR="007A189A" w:rsidRPr="00D82CB5">
        <w:rPr>
          <w:rFonts w:ascii="GHEA Grapalat" w:eastAsia="GHEA Grapalat" w:hAnsi="GHEA Grapalat" w:cs="GHEA Grapalat"/>
          <w:color w:val="auto"/>
          <w:lang w:val="hy-AM"/>
        </w:rPr>
        <w:t xml:space="preserve"> ներդրումը կամ հարկային </w:t>
      </w:r>
      <w:r w:rsidR="0088406C" w:rsidRPr="00D82CB5">
        <w:rPr>
          <w:rFonts w:ascii="GHEA Grapalat" w:eastAsia="GHEA Grapalat" w:hAnsi="GHEA Grapalat" w:cs="GHEA Grapalat"/>
          <w:color w:val="auto"/>
          <w:lang w:val="hy-AM"/>
        </w:rPr>
        <w:t>գործողություն</w:t>
      </w:r>
      <w:r w:rsidR="007A189A" w:rsidRPr="00D82CB5">
        <w:rPr>
          <w:rFonts w:ascii="GHEA Grapalat" w:eastAsia="GHEA Grapalat" w:hAnsi="GHEA Grapalat" w:cs="GHEA Grapalat"/>
          <w:color w:val="auto"/>
          <w:lang w:val="hy-AM"/>
        </w:rPr>
        <w:t xml:space="preserve"> սահմանելը մեկից ավելի </w:t>
      </w:r>
      <w:r w:rsidR="009B368A">
        <w:rPr>
          <w:rFonts w:ascii="GHEA Grapalat" w:eastAsia="GHEA Grapalat" w:hAnsi="GHEA Grapalat" w:cs="GHEA Grapalat"/>
          <w:color w:val="auto"/>
          <w:lang w:val="hy-AM"/>
        </w:rPr>
        <w:t>իրավազորության դեպքում</w:t>
      </w:r>
      <w:r w:rsidR="007A189A" w:rsidRPr="00D82CB5">
        <w:rPr>
          <w:rFonts w:ascii="GHEA Grapalat" w:eastAsia="GHEA Grapalat" w:hAnsi="GHEA Grapalat" w:cs="GHEA Grapalat"/>
          <w:color w:val="auto"/>
          <w:lang w:val="hy-AM"/>
        </w:rPr>
        <w:t xml:space="preserve"> ընդհանուր առմամբ որպես այդպիսին չի համարվում օտարում, </w:t>
      </w:r>
    </w:p>
    <w:p w14:paraId="34A7628C" w14:textId="2DC72D6B" w:rsidR="0025598C" w:rsidRPr="00D82CB5" w:rsidRDefault="009500BA">
      <w:pPr>
        <w:pStyle w:val="Level2"/>
        <w:widowControl/>
        <w:spacing w:line="276" w:lineRule="auto"/>
        <w:ind w:left="1133" w:hanging="569"/>
        <w:rPr>
          <w:rFonts w:ascii="GHEA Grapalat" w:eastAsia="GHEA Grapalat" w:hAnsi="GHEA Grapalat" w:cs="GHEA Grapalat"/>
          <w:color w:val="auto"/>
          <w:lang w:val="hy-AM"/>
        </w:rPr>
      </w:pPr>
      <w:r>
        <w:rPr>
          <w:rFonts w:ascii="GHEA Grapalat" w:eastAsia="GHEA Grapalat" w:hAnsi="GHEA Grapalat" w:cs="GHEA Grapalat"/>
          <w:color w:val="auto"/>
          <w:lang w:val="hy-AM"/>
        </w:rPr>
        <w:t>(b)</w:t>
      </w:r>
      <w:r w:rsidR="007A189A" w:rsidRPr="00D82CB5">
        <w:rPr>
          <w:rFonts w:ascii="GHEA Grapalat" w:eastAsia="GHEA Grapalat" w:hAnsi="GHEA Grapalat" w:cs="GHEA Grapalat"/>
          <w:color w:val="auto"/>
          <w:lang w:val="hy-AM"/>
        </w:rPr>
        <w:tab/>
        <w:t xml:space="preserve">միջազգայնորեն ճանաչված հարկային քաղաքականություններին, սկզբունքներին և փորձին համապատասխանող հարկային </w:t>
      </w:r>
      <w:r w:rsidR="0088406C" w:rsidRPr="00D82CB5">
        <w:rPr>
          <w:rFonts w:ascii="GHEA Grapalat" w:eastAsia="GHEA Grapalat" w:hAnsi="GHEA Grapalat" w:cs="GHEA Grapalat"/>
          <w:color w:val="auto"/>
          <w:lang w:val="hy-AM"/>
        </w:rPr>
        <w:t>գործողություն</w:t>
      </w:r>
      <w:r w:rsidR="007A189A" w:rsidRPr="00D82CB5">
        <w:rPr>
          <w:rFonts w:ascii="GHEA Grapalat" w:eastAsia="GHEA Grapalat" w:hAnsi="GHEA Grapalat" w:cs="GHEA Grapalat"/>
          <w:color w:val="auto"/>
          <w:lang w:val="hy-AM"/>
        </w:rPr>
        <w:t xml:space="preserve">ը չպետք է ենթադրի օտարում: Մասնավորապես` հարկային </w:t>
      </w:r>
      <w:r w:rsidR="0088406C" w:rsidRPr="00D82CB5">
        <w:rPr>
          <w:rFonts w:ascii="GHEA Grapalat" w:eastAsia="GHEA Grapalat" w:hAnsi="GHEA Grapalat" w:cs="GHEA Grapalat"/>
          <w:color w:val="auto"/>
          <w:lang w:val="hy-AM"/>
        </w:rPr>
        <w:t>գործողություն</w:t>
      </w:r>
      <w:r w:rsidR="007A189A" w:rsidRPr="00D82CB5">
        <w:rPr>
          <w:rFonts w:ascii="GHEA Grapalat" w:eastAsia="GHEA Grapalat" w:hAnsi="GHEA Grapalat" w:cs="GHEA Grapalat"/>
          <w:color w:val="auto"/>
          <w:lang w:val="hy-AM"/>
        </w:rPr>
        <w:t xml:space="preserve">ներից խուսափելը կամ դրանք շրջանցելը </w:t>
      </w:r>
      <w:r w:rsidR="008A4017" w:rsidRPr="00D82CB5">
        <w:rPr>
          <w:rFonts w:ascii="GHEA Grapalat" w:eastAsia="GHEA Grapalat" w:hAnsi="GHEA Grapalat" w:cs="GHEA Grapalat"/>
          <w:color w:val="auto"/>
          <w:lang w:val="hy-AM"/>
        </w:rPr>
        <w:t xml:space="preserve">կանխարգելմանն </w:t>
      </w:r>
      <w:r w:rsidR="007A189A" w:rsidRPr="00D82CB5">
        <w:rPr>
          <w:rFonts w:ascii="GHEA Grapalat" w:eastAsia="GHEA Grapalat" w:hAnsi="GHEA Grapalat" w:cs="GHEA Grapalat"/>
          <w:color w:val="auto"/>
          <w:lang w:val="hy-AM"/>
        </w:rPr>
        <w:t xml:space="preserve">ուղղված հարկային </w:t>
      </w:r>
      <w:r w:rsidR="0088406C" w:rsidRPr="00D82CB5">
        <w:rPr>
          <w:rFonts w:ascii="GHEA Grapalat" w:eastAsia="GHEA Grapalat" w:hAnsi="GHEA Grapalat" w:cs="GHEA Grapalat"/>
          <w:color w:val="auto"/>
          <w:lang w:val="hy-AM"/>
        </w:rPr>
        <w:t>գործողություն</w:t>
      </w:r>
      <w:r w:rsidR="008A4017" w:rsidRPr="00D82CB5">
        <w:rPr>
          <w:rFonts w:ascii="GHEA Grapalat" w:eastAsia="GHEA Grapalat" w:hAnsi="GHEA Grapalat" w:cs="GHEA Grapalat"/>
          <w:color w:val="auto"/>
          <w:lang w:val="hy-AM"/>
        </w:rPr>
        <w:t>ն</w:t>
      </w:r>
      <w:r w:rsidR="007A189A" w:rsidRPr="00D82CB5">
        <w:rPr>
          <w:rFonts w:ascii="GHEA Grapalat" w:eastAsia="GHEA Grapalat" w:hAnsi="GHEA Grapalat" w:cs="GHEA Grapalat"/>
          <w:color w:val="auto"/>
          <w:lang w:val="hy-AM"/>
        </w:rPr>
        <w:t xml:space="preserve"> ընդհանուր առմամբ չի համարվում օտարում, </w:t>
      </w:r>
    </w:p>
    <w:p w14:paraId="147C71A0" w14:textId="475643CB" w:rsidR="0025598C" w:rsidRPr="00D82CB5" w:rsidRDefault="009500BA">
      <w:pPr>
        <w:pStyle w:val="Level2"/>
        <w:widowControl/>
        <w:spacing w:line="276" w:lineRule="auto"/>
        <w:ind w:left="1133" w:hanging="569"/>
        <w:rPr>
          <w:rFonts w:ascii="GHEA Grapalat" w:eastAsia="GHEA Grapalat" w:hAnsi="GHEA Grapalat" w:cs="GHEA Grapalat"/>
          <w:color w:val="auto"/>
          <w:lang w:val="hy-AM"/>
        </w:rPr>
      </w:pPr>
      <w:r>
        <w:rPr>
          <w:rFonts w:ascii="GHEA Grapalat" w:eastAsia="GHEA Grapalat" w:hAnsi="GHEA Grapalat" w:cs="GHEA Grapalat"/>
          <w:color w:val="auto"/>
          <w:lang w:val="hy-AM"/>
        </w:rPr>
        <w:t>(c)</w:t>
      </w:r>
      <w:r w:rsidR="007A189A" w:rsidRPr="00D82CB5">
        <w:rPr>
          <w:rFonts w:ascii="GHEA Grapalat" w:eastAsia="GHEA Grapalat" w:hAnsi="GHEA Grapalat" w:cs="GHEA Grapalat"/>
          <w:color w:val="auto"/>
          <w:lang w:val="hy-AM"/>
        </w:rPr>
        <w:tab/>
        <w:t xml:space="preserve">ոչ խտրական հիմքով կիրառվող հարկային </w:t>
      </w:r>
      <w:r w:rsidR="0088406C" w:rsidRPr="00D82CB5">
        <w:rPr>
          <w:rFonts w:ascii="GHEA Grapalat" w:eastAsia="GHEA Grapalat" w:hAnsi="GHEA Grapalat" w:cs="GHEA Grapalat"/>
          <w:color w:val="auto"/>
          <w:lang w:val="hy-AM"/>
        </w:rPr>
        <w:t>գործողություն</w:t>
      </w:r>
      <w:r w:rsidR="007A189A" w:rsidRPr="00D82CB5">
        <w:rPr>
          <w:rFonts w:ascii="GHEA Grapalat" w:eastAsia="GHEA Grapalat" w:hAnsi="GHEA Grapalat" w:cs="GHEA Grapalat"/>
          <w:color w:val="auto"/>
          <w:lang w:val="hy-AM"/>
        </w:rPr>
        <w:t>ը՝ ի հակադրություն կոնկրետ քաղաքացիություն ունեցող ներդրողների</w:t>
      </w:r>
      <w:r w:rsidR="00E17F76" w:rsidRPr="00D82CB5">
        <w:rPr>
          <w:rFonts w:ascii="GHEA Grapalat" w:eastAsia="GHEA Grapalat" w:hAnsi="GHEA Grapalat" w:cs="GHEA Grapalat"/>
          <w:color w:val="auto"/>
          <w:lang w:val="hy-AM"/>
        </w:rPr>
        <w:t>ն</w:t>
      </w:r>
      <w:r w:rsidR="007A189A" w:rsidRPr="00D82CB5">
        <w:rPr>
          <w:rFonts w:ascii="GHEA Grapalat" w:eastAsia="GHEA Grapalat" w:hAnsi="GHEA Grapalat" w:cs="GHEA Grapalat"/>
          <w:color w:val="auto"/>
          <w:lang w:val="hy-AM"/>
        </w:rPr>
        <w:t xml:space="preserve"> կամ որոշակի հարկատուներին </w:t>
      </w:r>
      <w:r w:rsidR="00E17F76" w:rsidRPr="00D82CB5">
        <w:rPr>
          <w:rFonts w:ascii="GHEA Grapalat" w:eastAsia="GHEA Grapalat" w:hAnsi="GHEA Grapalat" w:cs="GHEA Grapalat"/>
          <w:color w:val="auto"/>
          <w:lang w:val="hy-AM"/>
        </w:rPr>
        <w:t xml:space="preserve">թիրախավորող </w:t>
      </w:r>
      <w:r w:rsidR="007A189A" w:rsidRPr="00D82CB5">
        <w:rPr>
          <w:rFonts w:ascii="GHEA Grapalat" w:eastAsia="GHEA Grapalat" w:hAnsi="GHEA Grapalat" w:cs="GHEA Grapalat"/>
          <w:color w:val="auto"/>
          <w:lang w:val="hy-AM"/>
        </w:rPr>
        <w:t xml:space="preserve">հարկային </w:t>
      </w:r>
      <w:r w:rsidR="00704433" w:rsidRPr="00D82CB5">
        <w:rPr>
          <w:rFonts w:ascii="GHEA Grapalat" w:eastAsia="GHEA Grapalat" w:hAnsi="GHEA Grapalat" w:cs="GHEA Grapalat"/>
          <w:color w:val="auto"/>
          <w:lang w:val="hy-AM"/>
        </w:rPr>
        <w:t>գործողության</w:t>
      </w:r>
      <w:r w:rsidR="007A189A" w:rsidRPr="00D82CB5">
        <w:rPr>
          <w:rFonts w:ascii="GHEA Grapalat" w:eastAsia="GHEA Grapalat" w:hAnsi="GHEA Grapalat" w:cs="GHEA Grapalat"/>
          <w:color w:val="auto"/>
          <w:lang w:val="hy-AM"/>
        </w:rPr>
        <w:t>, ավելի քիչ հավանական է, որ կհամարվի օտարում, և</w:t>
      </w:r>
    </w:p>
    <w:p w14:paraId="051FB5A9" w14:textId="288FD85B" w:rsidR="0025598C" w:rsidRDefault="001E78F2">
      <w:pPr>
        <w:pStyle w:val="Level2"/>
        <w:widowControl/>
        <w:spacing w:line="276" w:lineRule="auto"/>
        <w:ind w:left="1133" w:hanging="569"/>
        <w:rPr>
          <w:rFonts w:ascii="GHEA Grapalat" w:eastAsia="GHEA Grapalat" w:hAnsi="GHEA Grapalat" w:cs="GHEA Grapalat"/>
          <w:color w:val="auto"/>
          <w:lang w:val="hy-AM"/>
        </w:rPr>
      </w:pPr>
      <w:r>
        <w:rPr>
          <w:rFonts w:ascii="GHEA Grapalat" w:eastAsia="GHEA Grapalat" w:hAnsi="GHEA Grapalat" w:cs="GHEA Grapalat"/>
          <w:color w:val="auto"/>
          <w:lang w:val="hy-AM"/>
        </w:rPr>
        <w:t>(d)</w:t>
      </w:r>
      <w:r w:rsidR="007A189A" w:rsidRPr="00D82CB5">
        <w:rPr>
          <w:rFonts w:ascii="GHEA Grapalat" w:eastAsia="GHEA Grapalat" w:hAnsi="GHEA Grapalat" w:cs="GHEA Grapalat"/>
          <w:color w:val="auto"/>
          <w:lang w:val="hy-AM"/>
        </w:rPr>
        <w:tab/>
        <w:t xml:space="preserve">ընդհանուր առմամբ հարկային </w:t>
      </w:r>
      <w:r w:rsidR="0088406C" w:rsidRPr="00D82CB5">
        <w:rPr>
          <w:rFonts w:ascii="GHEA Grapalat" w:eastAsia="GHEA Grapalat" w:hAnsi="GHEA Grapalat" w:cs="GHEA Grapalat"/>
          <w:color w:val="auto"/>
          <w:lang w:val="hy-AM"/>
        </w:rPr>
        <w:t>գործողություն</w:t>
      </w:r>
      <w:r w:rsidR="008A4017" w:rsidRPr="00D82CB5">
        <w:rPr>
          <w:rFonts w:ascii="GHEA Grapalat" w:eastAsia="GHEA Grapalat" w:hAnsi="GHEA Grapalat" w:cs="GHEA Grapalat"/>
          <w:color w:val="auto"/>
          <w:lang w:val="hy-AM"/>
        </w:rPr>
        <w:t>ն</w:t>
      </w:r>
      <w:r w:rsidR="007A189A" w:rsidRPr="00D82CB5">
        <w:rPr>
          <w:rFonts w:ascii="GHEA Grapalat" w:eastAsia="GHEA Grapalat" w:hAnsi="GHEA Grapalat" w:cs="GHEA Grapalat"/>
          <w:color w:val="auto"/>
          <w:lang w:val="hy-AM"/>
        </w:rPr>
        <w:t xml:space="preserve"> օտարում չի համարվում, եթե այն արդեն գործել է ներդրումը կատարելիս, և երբ </w:t>
      </w:r>
      <w:r w:rsidR="0088406C" w:rsidRPr="00D82CB5">
        <w:rPr>
          <w:rFonts w:ascii="GHEA Grapalat" w:eastAsia="GHEA Grapalat" w:hAnsi="GHEA Grapalat" w:cs="GHEA Grapalat"/>
          <w:color w:val="auto"/>
          <w:lang w:val="hy-AM"/>
        </w:rPr>
        <w:t>գործողությ</w:t>
      </w:r>
      <w:r w:rsidR="00C35ED5" w:rsidRPr="00D82CB5">
        <w:rPr>
          <w:rFonts w:ascii="GHEA Grapalat" w:eastAsia="GHEA Grapalat" w:hAnsi="GHEA Grapalat" w:cs="GHEA Grapalat"/>
          <w:color w:val="auto"/>
          <w:lang w:val="hy-AM"/>
        </w:rPr>
        <w:t>ան</w:t>
      </w:r>
      <w:r w:rsidR="007A189A" w:rsidRPr="00D82CB5">
        <w:rPr>
          <w:rFonts w:ascii="GHEA Grapalat" w:eastAsia="GHEA Grapalat" w:hAnsi="GHEA Grapalat" w:cs="GHEA Grapalat"/>
          <w:color w:val="auto"/>
          <w:lang w:val="hy-AM"/>
        </w:rPr>
        <w:t xml:space="preserve"> մասին տեղեկությունը եղել է հանրամատչելի: </w:t>
      </w:r>
    </w:p>
    <w:p w14:paraId="316BF067" w14:textId="77777777" w:rsidR="00D82CB5" w:rsidRPr="00D82CB5" w:rsidRDefault="00D82CB5">
      <w:pPr>
        <w:pStyle w:val="Level2"/>
        <w:widowControl/>
        <w:spacing w:line="276" w:lineRule="auto"/>
        <w:ind w:left="1133" w:hanging="569"/>
        <w:rPr>
          <w:rFonts w:ascii="GHEA Grapalat" w:eastAsia="GHEA Grapalat" w:hAnsi="GHEA Grapalat" w:cs="GHEA Grapalat"/>
          <w:color w:val="auto"/>
          <w:lang w:val="hy-AM"/>
        </w:rPr>
      </w:pPr>
      <w:bookmarkStart w:id="3" w:name="_GoBack"/>
      <w:bookmarkEnd w:id="3"/>
    </w:p>
    <w:p w14:paraId="2C88C027" w14:textId="072ECE3E" w:rsidR="0025598C" w:rsidRPr="00D82CB5" w:rsidRDefault="00D82CB5" w:rsidP="00D82CB5">
      <w:pPr>
        <w:pStyle w:val="Level2"/>
        <w:spacing w:line="276" w:lineRule="auto"/>
        <w:ind w:left="1133" w:hanging="569"/>
        <w:jc w:val="center"/>
        <w:rPr>
          <w:rFonts w:ascii="GHEA Grapalat" w:eastAsia="GHEA Grapalat" w:hAnsi="GHEA Grapalat" w:cs="GHEA Grapalat"/>
          <w:b/>
          <w:i/>
          <w:color w:val="auto"/>
          <w:sz w:val="28"/>
          <w:szCs w:val="28"/>
          <w:lang w:val="hy-AM"/>
        </w:rPr>
      </w:pPr>
      <w:r w:rsidRPr="00D82CB5">
        <w:rPr>
          <w:rFonts w:ascii="GHEA Grapalat" w:eastAsia="GHEA Grapalat" w:hAnsi="GHEA Grapalat" w:cs="GHEA Grapalat"/>
          <w:b/>
          <w:i/>
          <w:color w:val="auto"/>
          <w:sz w:val="28"/>
          <w:szCs w:val="28"/>
          <w:lang w:val="hy-AM"/>
        </w:rPr>
        <w:t>Համաձայնագիրն ուժի մեջ է մտել 2019թ. հոկտեմբերի 3-ին</w:t>
      </w:r>
    </w:p>
    <w:tbl>
      <w:tblPr>
        <w:tblW w:w="10386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93"/>
        <w:gridCol w:w="5193"/>
      </w:tblGrid>
      <w:tr w:rsidR="0025598C" w:rsidRPr="00D82CB5" w14:paraId="6E181611" w14:textId="77777777">
        <w:trPr>
          <w:trHeight w:val="1120"/>
        </w:trPr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07502" w14:textId="77777777" w:rsidR="0025598C" w:rsidRPr="00D82CB5" w:rsidRDefault="0025598C">
            <w:pPr>
              <w:pStyle w:val="BodyA"/>
              <w:spacing w:line="360" w:lineRule="auto"/>
              <w:jc w:val="center"/>
              <w:rPr>
                <w:lang w:val="hy-AM"/>
              </w:rPr>
            </w:pPr>
          </w:p>
        </w:tc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BFFC2" w14:textId="77777777" w:rsidR="0025598C" w:rsidRDefault="0025598C">
            <w:pPr>
              <w:rPr>
                <w:lang w:val="hy-AM"/>
              </w:rPr>
            </w:pPr>
          </w:p>
          <w:p w14:paraId="632EB355" w14:textId="77777777" w:rsidR="00D82CB5" w:rsidRDefault="00D82CB5">
            <w:pPr>
              <w:rPr>
                <w:lang w:val="hy-AM"/>
              </w:rPr>
            </w:pPr>
          </w:p>
          <w:p w14:paraId="64D58339" w14:textId="7F2FADE2" w:rsidR="00D82CB5" w:rsidRPr="00D82CB5" w:rsidRDefault="00D82CB5">
            <w:pPr>
              <w:rPr>
                <w:lang w:val="hy-AM"/>
              </w:rPr>
            </w:pPr>
          </w:p>
        </w:tc>
      </w:tr>
    </w:tbl>
    <w:p w14:paraId="2D138DC0" w14:textId="77777777" w:rsidR="0025598C" w:rsidRPr="00D82CB5" w:rsidRDefault="0025598C">
      <w:pPr>
        <w:pStyle w:val="Level2"/>
        <w:ind w:left="0" w:firstLine="564"/>
        <w:rPr>
          <w:rFonts w:ascii="GHEA Grapalat" w:eastAsia="GHEA Grapalat" w:hAnsi="GHEA Grapalat" w:cs="GHEA Grapalat"/>
          <w:lang w:val="hy-AM"/>
        </w:rPr>
      </w:pPr>
    </w:p>
    <w:sectPr w:rsidR="0025598C" w:rsidRPr="00D82CB5" w:rsidSect="000E562B">
      <w:pgSz w:w="11900" w:h="16840"/>
      <w:pgMar w:top="1843" w:right="1552" w:bottom="1702" w:left="1418" w:header="170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6D7CB2" w14:textId="77777777" w:rsidR="008260F9" w:rsidRDefault="008260F9">
      <w:r>
        <w:separator/>
      </w:r>
    </w:p>
  </w:endnote>
  <w:endnote w:type="continuationSeparator" w:id="0">
    <w:p w14:paraId="45602851" w14:textId="77777777" w:rsidR="008260F9" w:rsidRDefault="008260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D99E0E" w14:textId="77777777" w:rsidR="008260F9" w:rsidRDefault="008260F9">
      <w:r>
        <w:separator/>
      </w:r>
    </w:p>
  </w:footnote>
  <w:footnote w:type="continuationSeparator" w:id="0">
    <w:p w14:paraId="6357B376" w14:textId="77777777" w:rsidR="008260F9" w:rsidRDefault="008260F9">
      <w:r>
        <w:continuationSeparator/>
      </w:r>
    </w:p>
  </w:footnote>
  <w:footnote w:type="continuationNotice" w:id="1">
    <w:p w14:paraId="4AEA737C" w14:textId="77777777" w:rsidR="008260F9" w:rsidRDefault="008260F9"/>
  </w:footnote>
  <w:footnote w:id="2">
    <w:p w14:paraId="0AE9697B" w14:textId="77777777" w:rsidR="00514FA1" w:rsidRDefault="00514FA1">
      <w:pPr>
        <w:pStyle w:val="BodyA"/>
        <w:spacing w:line="240" w:lineRule="exact"/>
        <w:ind w:left="258" w:hanging="258"/>
      </w:pPr>
      <w:r>
        <w:rPr>
          <w:rFonts w:ascii="GHEA Grapalat" w:eastAsia="GHEA Grapalat" w:hAnsi="GHEA Grapalat" w:cs="GHEA Grapalat"/>
          <w:kern w:val="0"/>
          <w:sz w:val="24"/>
          <w:szCs w:val="24"/>
          <w:vertAlign w:val="superscript"/>
        </w:rPr>
        <w:footnoteRef/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ab/>
        <w:t>Պարտքի որոշ տեսակներ, ինչպիսիք են պարտատոմսերը, պարտքի հանձնառությունները և երկարաժամկետ մուրհակները, ավելի հավանական է, որ ունենան</w:t>
      </w:r>
      <w:r>
        <w:rPr>
          <w:rFonts w:ascii="GHEA Grapalat" w:eastAsia="GHEA Grapalat" w:hAnsi="GHEA Grapalat" w:cs="GHEA Grapalat"/>
          <w:color w:val="FF0000"/>
        </w:rPr>
        <w:t xml:space="preserve"> </w:t>
      </w:r>
      <w:r>
        <w:rPr>
          <w:rFonts w:ascii="GHEA Grapalat" w:eastAsia="GHEA Grapalat" w:hAnsi="GHEA Grapalat" w:cs="GHEA Grapalat"/>
        </w:rPr>
        <w:t>ներդրումներին բնորոշ հատկանիշներ, մինչդեռ պարտքի այլ տեսակներն ավելի քիչ հավանական է, որ ունենան նման հատկանիշներ:</w:t>
      </w:r>
    </w:p>
  </w:footnote>
  <w:footnote w:id="3">
    <w:p w14:paraId="378051A6" w14:textId="77777777" w:rsidR="00514FA1" w:rsidRDefault="00514FA1">
      <w:pPr>
        <w:pStyle w:val="BodyA"/>
        <w:spacing w:line="240" w:lineRule="exact"/>
        <w:ind w:left="258" w:hanging="258"/>
      </w:pPr>
      <w:r>
        <w:rPr>
          <w:rFonts w:ascii="GHEA Grapalat" w:eastAsia="GHEA Grapalat" w:hAnsi="GHEA Grapalat" w:cs="GHEA Grapalat"/>
          <w:kern w:val="0"/>
          <w:sz w:val="24"/>
          <w:szCs w:val="24"/>
          <w:vertAlign w:val="superscript"/>
        </w:rPr>
        <w:footnoteRef/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ab/>
        <w:t>Առանձին տեսակի լիցենզիայի, արտոնագրի, թույլտվության կամ համանման գործիքի (ներառյալ` կոնցեսիան, այնքանով, որքանով այն արտացոլում է այդպիսի գործիքի բնույթը)` ներդրումներին բնորոշ հատկանիշներ ունենալու հանգամանքը կախված է այնպիսի գործոններից, ինչպիսիք են Պայմանավորվող կողմի օրենսդրության ներքո իրավատիրոջ իրավունքների բնույթն ու ծավալը: Lիցենզիաների, արտոնագրերի, թույլտվությունների և համանման գործիքների շարքում, որոնք չունեն</w:t>
      </w:r>
      <w:r>
        <w:rPr>
          <w:rFonts w:ascii="GHEA Grapalat" w:eastAsia="GHEA Grapalat" w:hAnsi="GHEA Grapalat" w:cs="GHEA Grapalat"/>
          <w:color w:val="FF0000"/>
        </w:rPr>
        <w:t xml:space="preserve"> </w:t>
      </w:r>
      <w:r>
        <w:rPr>
          <w:rFonts w:ascii="GHEA Grapalat" w:eastAsia="GHEA Grapalat" w:hAnsi="GHEA Grapalat" w:cs="GHEA Grapalat"/>
        </w:rPr>
        <w:t xml:space="preserve">ներդրումներին բնորոշ հատկանիշներ, առկա են այնպիսիք, որոնք չեն ստեղծում ներքին օրենսդրությամբ պաշտպանվող որևէ իրավունք: Առավել հստակության համար՝ վերոնշյալը չի սահմանափակում լիցենզիային, արտոնագրին, թույլտվությանը կամ համանման գործիքին առնչվող ցանկացած գույքի՝ ներդրումներին բնորոշ հատկանիշներ ունենալու հանգամանքը: </w:t>
      </w:r>
    </w:p>
  </w:footnote>
  <w:footnote w:id="4">
    <w:p w14:paraId="50C92F76" w14:textId="77777777" w:rsidR="00514FA1" w:rsidRDefault="00514FA1">
      <w:pPr>
        <w:pStyle w:val="BodyA"/>
        <w:spacing w:line="240" w:lineRule="exact"/>
        <w:ind w:left="258" w:hanging="258"/>
      </w:pPr>
      <w:r>
        <w:rPr>
          <w:rFonts w:ascii="GHEA Grapalat" w:eastAsia="GHEA Grapalat" w:hAnsi="GHEA Grapalat" w:cs="GHEA Grapalat"/>
          <w:vertAlign w:val="superscript"/>
        </w:rPr>
        <w:footnoteRef/>
      </w:r>
      <w:r>
        <w:rPr>
          <w:rFonts w:ascii="GHEA Grapalat" w:eastAsia="GHEA Grapalat" w:hAnsi="GHEA Grapalat" w:cs="GHEA Grapalat"/>
        </w:rPr>
        <w:t xml:space="preserve"> «Ներդրումներ» հասկացությունը չի ներառում դատական կամ վարչական վարույթի շրջանակներում ընդունված որոշում կամ վճիռ:</w:t>
      </w:r>
    </w:p>
  </w:footnote>
  <w:footnote w:id="5">
    <w:p w14:paraId="512E99C2" w14:textId="77777777" w:rsidR="00514FA1" w:rsidRPr="0022742A" w:rsidRDefault="00514FA1">
      <w:pPr>
        <w:pStyle w:val="FootnoteText"/>
        <w:spacing w:line="240" w:lineRule="exact"/>
        <w:ind w:left="258" w:hanging="258"/>
        <w:jc w:val="both"/>
        <w:rPr>
          <w:color w:val="FF0000"/>
        </w:rPr>
      </w:pPr>
      <w:r>
        <w:rPr>
          <w:rFonts w:ascii="GHEA Grapalat" w:eastAsia="GHEA Grapalat" w:hAnsi="GHEA Grapalat" w:cs="GHEA Grapalat"/>
          <w:sz w:val="24"/>
          <w:szCs w:val="24"/>
          <w:vertAlign w:val="superscript"/>
        </w:rPr>
        <w:footnoteRef/>
      </w:r>
      <w:r>
        <w:rPr>
          <w:rFonts w:ascii="GHEA Grapalat" w:eastAsia="GHEA Grapalat" w:hAnsi="GHEA Grapalat" w:cs="GHEA Grapalat"/>
          <w:kern w:val="2"/>
        </w:rPr>
        <w:t xml:space="preserve"> </w:t>
      </w:r>
      <w:r>
        <w:rPr>
          <w:rFonts w:ascii="GHEA Grapalat" w:eastAsia="GHEA Grapalat" w:hAnsi="GHEA Grapalat" w:cs="GHEA Grapalat"/>
          <w:kern w:val="2"/>
        </w:rPr>
        <w:tab/>
      </w:r>
      <w:r>
        <w:rPr>
          <w:rFonts w:ascii="GHEA Grapalat" w:eastAsia="GHEA Grapalat" w:hAnsi="GHEA Grapalat" w:cs="GHEA Grapalat"/>
        </w:rPr>
        <w:t xml:space="preserve">Առավել հստակության </w:t>
      </w:r>
      <w:r>
        <w:rPr>
          <w:rFonts w:ascii="GHEA Grapalat" w:eastAsia="GHEA Grapalat" w:hAnsi="GHEA Grapalat" w:cs="GHEA Grapalat"/>
          <w:kern w:val="2"/>
        </w:rPr>
        <w:t>համար</w:t>
      </w:r>
      <w:r w:rsidRPr="0022742A">
        <w:rPr>
          <w:rFonts w:ascii="GHEA Grapalat" w:eastAsia="GHEA Grapalat" w:hAnsi="GHEA Grapalat" w:cs="GHEA Grapalat"/>
          <w:color w:val="auto"/>
          <w:kern w:val="2"/>
        </w:rPr>
        <w:t xml:space="preserve">՝ շուկայի մասնաբաժինը, շուկային հասանելիությունը, ակնկալվող օգուտը և շահույթ ստանալու հնարավորությունները, որպես այդպիսիք, ներդրում չեն: </w:t>
      </w:r>
    </w:p>
  </w:footnote>
  <w:footnote w:id="6">
    <w:p w14:paraId="03CD83CB" w14:textId="77777777" w:rsidR="00514FA1" w:rsidRDefault="00514FA1">
      <w:pPr>
        <w:pStyle w:val="FootnoteText"/>
        <w:ind w:left="258" w:hanging="258"/>
        <w:jc w:val="both"/>
      </w:pPr>
      <w:r>
        <w:rPr>
          <w:rFonts w:ascii="GHEA Grapalat" w:eastAsia="GHEA Grapalat" w:hAnsi="GHEA Grapalat" w:cs="GHEA Grapalat"/>
          <w:b/>
          <w:bCs/>
          <w:sz w:val="24"/>
          <w:szCs w:val="24"/>
          <w:vertAlign w:val="superscript"/>
        </w:rPr>
        <w:footnoteRef/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ab/>
        <w:t xml:space="preserve">5-րդ հոդվածը (Օտարումը և փոխհատուցումը) մեկնաբանվում է հավելվածներին համապատասխան: </w:t>
      </w:r>
    </w:p>
  </w:footnote>
  <w:footnote w:id="7">
    <w:p w14:paraId="7E45ADD4" w14:textId="0787BC16" w:rsidR="00514FA1" w:rsidRDefault="00514FA1">
      <w:pPr>
        <w:pStyle w:val="a"/>
        <w:tabs>
          <w:tab w:val="clear" w:pos="400"/>
          <w:tab w:val="clear" w:pos="800"/>
          <w:tab w:val="clear" w:pos="1200"/>
          <w:tab w:val="clear" w:pos="1600"/>
          <w:tab w:val="clear" w:pos="2000"/>
          <w:tab w:val="clear" w:pos="2400"/>
          <w:tab w:val="clear" w:pos="2800"/>
          <w:tab w:val="clear" w:pos="3200"/>
          <w:tab w:val="clear" w:pos="3600"/>
          <w:tab w:val="clear" w:pos="4000"/>
        </w:tabs>
        <w:spacing w:line="240" w:lineRule="auto"/>
        <w:ind w:left="258" w:hanging="258"/>
      </w:pPr>
      <w:r>
        <w:rPr>
          <w:rFonts w:ascii="GHEA Grapalat" w:eastAsia="GHEA Grapalat" w:hAnsi="GHEA Grapalat" w:cs="GHEA Grapalat"/>
          <w:sz w:val="24"/>
          <w:szCs w:val="24"/>
          <w:vertAlign w:val="superscript"/>
        </w:rPr>
        <w:footnoteRef/>
      </w:r>
      <w:r>
        <w:rPr>
          <w:rFonts w:ascii="GHEA Grapalat" w:eastAsia="GHEA Grapalat" w:hAnsi="GHEA Grapalat" w:cs="GHEA Grapalat"/>
          <w:sz w:val="20"/>
          <w:szCs w:val="20"/>
        </w:rPr>
        <w:t xml:space="preserve"> </w:t>
      </w:r>
      <w:r>
        <w:rPr>
          <w:rFonts w:ascii="GHEA Grapalat" w:eastAsia="GHEA Grapalat" w:hAnsi="GHEA Grapalat" w:cs="GHEA Grapalat"/>
          <w:sz w:val="20"/>
          <w:szCs w:val="20"/>
        </w:rPr>
        <w:tab/>
      </w:r>
      <w:r>
        <w:rPr>
          <w:rFonts w:ascii="GHEA Grapalat" w:eastAsia="GHEA Grapalat" w:hAnsi="GHEA Grapalat" w:cs="GHEA Grapalat"/>
          <w:kern w:val="2"/>
          <w:sz w:val="20"/>
          <w:szCs w:val="20"/>
        </w:rPr>
        <w:t xml:space="preserve">Պայմանավորվող կողմերի կողմից այլ համաձայնություն ձեռք չբերվելու դեպքում </w:t>
      </w:r>
      <w:r w:rsidR="006B7BDA">
        <w:rPr>
          <w:rFonts w:ascii="GHEA Grapalat" w:eastAsia="GHEA Grapalat" w:hAnsi="GHEA Grapalat" w:cs="GHEA Grapalat"/>
          <w:kern w:val="2"/>
          <w:sz w:val="20"/>
          <w:szCs w:val="20"/>
        </w:rPr>
        <w:t xml:space="preserve">Միավորված ազգերի կազմակերպության </w:t>
      </w:r>
      <w:r>
        <w:rPr>
          <w:rFonts w:ascii="GHEA Grapalat" w:eastAsia="GHEA Grapalat" w:hAnsi="GHEA Grapalat" w:cs="GHEA Grapalat"/>
          <w:kern w:val="2"/>
          <w:sz w:val="20"/>
          <w:szCs w:val="20"/>
        </w:rPr>
        <w:t xml:space="preserve">Միջազգային առևտրային իրավունքի հարցերով հանձնաժողովի՝ թափանցիկության վերաբերյալ կանոնները՝ </w:t>
      </w:r>
      <w:r>
        <w:rPr>
          <w:rFonts w:ascii="GHEA Grapalat" w:eastAsia="GHEA Grapalat" w:hAnsi="GHEA Grapalat" w:cs="GHEA Grapalat"/>
          <w:kern w:val="2"/>
          <w:sz w:val="20"/>
          <w:szCs w:val="20"/>
          <w:shd w:val="clear" w:color="auto" w:fill="FEFEFE"/>
        </w:rPr>
        <w:t>հիմնադիր պայմանագրերի հիման վրա ներդրող-պետություն արբիտրաժային քննության շրջանակներում (ՄԱԿ-ի փաստաթուղթ A/CN.9/783), (</w:t>
      </w:r>
      <w:r w:rsidR="006B7BDA" w:rsidRPr="006B7BDA">
        <w:rPr>
          <w:rFonts w:ascii="GHEA Grapalat" w:eastAsia="GHEA Grapalat" w:hAnsi="GHEA Grapalat" w:cs="GHEA Grapalat"/>
          <w:sz w:val="20"/>
          <w:szCs w:val="20"/>
          <w:lang w:val="hy-AM"/>
        </w:rPr>
        <w:t>ՄԱԿՄԱԻՀՀ</w:t>
      </w:r>
      <w:r>
        <w:rPr>
          <w:rFonts w:ascii="GHEA Grapalat" w:eastAsia="GHEA Grapalat" w:hAnsi="GHEA Grapalat" w:cs="GHEA Grapalat"/>
          <w:kern w:val="2"/>
          <w:sz w:val="20"/>
          <w:szCs w:val="20"/>
          <w:shd w:val="clear" w:color="auto" w:fill="FEFEFE"/>
        </w:rPr>
        <w:t xml:space="preserve"> թափանցիկության վերաբերյալ կանոններ) չեն կիրառվում 11-րդ հոդվածի 2(</w:t>
      </w:r>
      <w:r w:rsidR="009500BA">
        <w:rPr>
          <w:rFonts w:ascii="GHEA Grapalat" w:eastAsia="GHEA Grapalat" w:hAnsi="GHEA Grapalat" w:cs="GHEA Grapalat"/>
          <w:kern w:val="2"/>
          <w:sz w:val="20"/>
          <w:szCs w:val="20"/>
          <w:shd w:val="clear" w:color="auto" w:fill="FEFEFE"/>
        </w:rPr>
        <w:t>b)</w:t>
      </w:r>
      <w:r>
        <w:rPr>
          <w:rFonts w:ascii="GHEA Grapalat" w:eastAsia="GHEA Grapalat" w:hAnsi="GHEA Grapalat" w:cs="GHEA Grapalat"/>
          <w:kern w:val="2"/>
          <w:sz w:val="20"/>
          <w:szCs w:val="20"/>
          <w:shd w:val="clear" w:color="auto" w:fill="FEFEFE"/>
        </w:rPr>
        <w:t>(iii) կետին համապատասխան նախաձեռնած արբիտրաժային քննության նկ</w:t>
      </w:r>
      <w:r>
        <w:rPr>
          <w:rFonts w:ascii="GHEA Grapalat" w:eastAsia="GHEA Grapalat" w:hAnsi="GHEA Grapalat" w:cs="GHEA Grapalat"/>
          <w:kern w:val="2"/>
          <w:sz w:val="20"/>
          <w:szCs w:val="20"/>
        </w:rPr>
        <w:t>ատմամբ: Պայմանավորվող կողմերն անցկացնում են խորհրդակցություններ ցանկացած Պայմանավորվող կողմի պահանջով՝ 11-րդ հոդվածի 2(</w:t>
      </w:r>
      <w:r w:rsidR="009500BA">
        <w:rPr>
          <w:rFonts w:ascii="GHEA Grapalat" w:eastAsia="GHEA Grapalat" w:hAnsi="GHEA Grapalat" w:cs="GHEA Grapalat"/>
          <w:kern w:val="2"/>
          <w:sz w:val="20"/>
          <w:szCs w:val="20"/>
        </w:rPr>
        <w:t>b)</w:t>
      </w:r>
      <w:r>
        <w:rPr>
          <w:rFonts w:ascii="GHEA Grapalat" w:eastAsia="GHEA Grapalat" w:hAnsi="GHEA Grapalat" w:cs="GHEA Grapalat"/>
          <w:kern w:val="2"/>
          <w:sz w:val="20"/>
          <w:szCs w:val="20"/>
        </w:rPr>
        <w:t xml:space="preserve">(iii) կետին համապատասխան նախաձեռնած արբիտրաժային քննության նկատմամբ </w:t>
      </w:r>
      <w:r w:rsidR="006B7BDA" w:rsidRPr="006B7BDA">
        <w:rPr>
          <w:rFonts w:ascii="GHEA Grapalat" w:eastAsia="GHEA Grapalat" w:hAnsi="GHEA Grapalat" w:cs="GHEA Grapalat"/>
          <w:sz w:val="20"/>
          <w:szCs w:val="20"/>
          <w:lang w:val="hy-AM"/>
        </w:rPr>
        <w:t>ՄԱԿՄԱԻՀՀ</w:t>
      </w:r>
      <w:r>
        <w:rPr>
          <w:rFonts w:ascii="GHEA Grapalat" w:eastAsia="GHEA Grapalat" w:hAnsi="GHEA Grapalat" w:cs="GHEA Grapalat"/>
          <w:kern w:val="2"/>
          <w:sz w:val="20"/>
          <w:szCs w:val="20"/>
        </w:rPr>
        <w:t xml:space="preserve"> թափանցիկության վերաբերյալ կանոնների հետագա կիրառման մասին:</w:t>
      </w:r>
    </w:p>
  </w:footnote>
  <w:footnote w:id="8">
    <w:p w14:paraId="59633C33" w14:textId="76A005D0" w:rsidR="00B05B6F" w:rsidRDefault="00514FA1">
      <w:pPr>
        <w:pStyle w:val="FootnoteText"/>
        <w:ind w:left="258" w:hanging="258"/>
        <w:jc w:val="both"/>
      </w:pPr>
      <w:r>
        <w:rPr>
          <w:rFonts w:ascii="GHEA Grapalat" w:eastAsia="GHEA Grapalat" w:hAnsi="GHEA Grapalat" w:cs="GHEA Grapalat"/>
          <w:sz w:val="24"/>
          <w:szCs w:val="24"/>
          <w:vertAlign w:val="superscript"/>
        </w:rPr>
        <w:footnoteRef/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ab/>
        <w:t xml:space="preserve">Ժամանակավոր </w:t>
      </w:r>
      <w:r w:rsidRPr="007816B8">
        <w:rPr>
          <w:rFonts w:ascii="GHEA Grapalat" w:eastAsia="GHEA Grapalat" w:hAnsi="GHEA Grapalat" w:cs="GHEA Grapalat"/>
          <w:i/>
        </w:rPr>
        <w:t>(</w:t>
      </w:r>
      <w:r w:rsidRPr="007816B8">
        <w:rPr>
          <w:rFonts w:ascii="GHEA Grapalat" w:eastAsia="GHEA Grapalat" w:hAnsi="GHEA Grapalat" w:cs="GHEA Grapalat"/>
          <w:i/>
          <w:iCs/>
        </w:rPr>
        <w:t>ad hoc</w:t>
      </w:r>
      <w:r w:rsidRPr="007816B8">
        <w:rPr>
          <w:rFonts w:ascii="GHEA Grapalat" w:eastAsia="GHEA Grapalat" w:hAnsi="GHEA Grapalat" w:cs="GHEA Grapalat"/>
          <w:i/>
        </w:rPr>
        <w:t>)</w:t>
      </w:r>
      <w:r>
        <w:rPr>
          <w:rFonts w:ascii="GHEA Grapalat" w:eastAsia="GHEA Grapalat" w:hAnsi="GHEA Grapalat" w:cs="GHEA Grapalat"/>
        </w:rPr>
        <w:t xml:space="preserve"> Համատեղ կոմիտեն կազմավորվում է 16-րդ հոդվածով նախատեսված պաշտպանությունը վկայակոչող պատասխանող Պայմանավորվող կողմի պահանջով և կազմվում է երկու Պայմանավորվող կողմերի կողմից նշանակված կառավարության ներկայացուցիչներից:</w:t>
      </w:r>
    </w:p>
  </w:footnote>
  <w:footnote w:id="9">
    <w:p w14:paraId="44D16106" w14:textId="6AA14AEF" w:rsidR="00514FA1" w:rsidRDefault="00514FA1">
      <w:pPr>
        <w:pStyle w:val="FootnoteText"/>
        <w:ind w:left="258" w:hanging="258"/>
        <w:jc w:val="both"/>
      </w:pPr>
      <w:r>
        <w:rPr>
          <w:rFonts w:ascii="GHEA Grapalat" w:eastAsia="GHEA Grapalat" w:hAnsi="GHEA Grapalat" w:cs="GHEA Grapalat"/>
          <w:sz w:val="24"/>
          <w:szCs w:val="24"/>
          <w:vertAlign w:val="superscript"/>
        </w:rPr>
        <w:footnoteRef/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ab/>
        <w:t xml:space="preserve">Սույն հոդվածի նպատակներով «իրավասու հարկային մարմին» նշանակում է՝ </w:t>
      </w:r>
      <w:r w:rsidR="00432674">
        <w:rPr>
          <w:rFonts w:ascii="GHEA Grapalat" w:eastAsia="GHEA Grapalat" w:hAnsi="GHEA Grapalat" w:cs="GHEA Grapalat"/>
        </w:rPr>
        <w:t>Հայաստանի Հանրապետության համար՝ ֆինանսների նախարարություն և Պետական եկամուտների կոմիտե</w:t>
      </w:r>
      <w:r w:rsidR="00432674" w:rsidRPr="00432674">
        <w:rPr>
          <w:rFonts w:ascii="GHEA Grapalat" w:eastAsia="GHEA Grapalat" w:hAnsi="GHEA Grapalat" w:cs="GHEA Grapalat"/>
        </w:rPr>
        <w:t>,</w:t>
      </w:r>
      <w:r w:rsidR="00432674"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 xml:space="preserve">իսկ </w:t>
      </w:r>
      <w:r w:rsidR="00432674">
        <w:rPr>
          <w:rFonts w:ascii="GHEA Grapalat" w:eastAsia="GHEA Grapalat" w:hAnsi="GHEA Grapalat" w:cs="GHEA Grapalat"/>
        </w:rPr>
        <w:t>Կորեայի Հանրապետության համար՝ Ռազմավարության և ֆինանսների նախարարություն կամ Ազգային հարկային ծառայություն</w:t>
      </w:r>
      <w:r>
        <w:rPr>
          <w:rFonts w:ascii="GHEA Grapalat" w:eastAsia="GHEA Grapalat" w:hAnsi="GHEA Grapalat" w:cs="GHEA Grapalat"/>
        </w:rPr>
        <w:t>:</w:t>
      </w:r>
    </w:p>
  </w:footnote>
  <w:footnote w:id="10">
    <w:p w14:paraId="2F83FBBF" w14:textId="3E980439" w:rsidR="00514FA1" w:rsidRPr="00E500CD" w:rsidRDefault="00514FA1">
      <w:pPr>
        <w:pStyle w:val="FootnoteText"/>
        <w:tabs>
          <w:tab w:val="left" w:pos="270"/>
        </w:tabs>
        <w:ind w:left="206" w:hanging="206"/>
        <w:jc w:val="both"/>
        <w:rPr>
          <w:color w:val="auto"/>
        </w:rPr>
      </w:pPr>
      <w:r>
        <w:rPr>
          <w:rFonts w:ascii="GHEA Grapalat" w:eastAsia="GHEA Grapalat" w:hAnsi="GHEA Grapalat" w:cs="GHEA Grapalat"/>
          <w:vertAlign w:val="superscript"/>
        </w:rPr>
        <w:footnoteRef/>
      </w:r>
      <w:r>
        <w:rPr>
          <w:rFonts w:ascii="GHEA Grapalat" w:eastAsia="GHEA Grapalat" w:hAnsi="GHEA Grapalat" w:cs="GHEA Grapalat"/>
          <w:kern w:val="2"/>
        </w:rPr>
        <w:t xml:space="preserve"> Առավել հստակություն ապահովելու համար. այն հարցը, թե </w:t>
      </w:r>
      <w:r w:rsidRPr="00E500CD">
        <w:rPr>
          <w:rFonts w:ascii="GHEA Grapalat" w:eastAsia="GHEA Grapalat" w:hAnsi="GHEA Grapalat" w:cs="GHEA Grapalat"/>
          <w:color w:val="auto"/>
          <w:kern w:val="2"/>
        </w:rPr>
        <w:t>արդյո՞ք ներդրողի ներդրումների սպասումները ողջամիտ են, մասամբ պայմանավորված է համապատասխան ոլորտում կառավարության կողմից իրականացվող կարգավորիչ գործողությունների բնույթով և ծավալով: Օրինակ՝ ներդրողի սպասումը, թե կարգավորումները չեն փոփոխվի խիստ կարգավորվող ոլորտի համար ավելի քիչ հավանական է, որ ողջամիտ են, քան ավելի նվազ խստությամբ կարգավորվող ոլորտի համար:</w:t>
      </w:r>
    </w:p>
  </w:footnote>
  <w:footnote w:id="11">
    <w:p w14:paraId="755D9CAF" w14:textId="593D1032" w:rsidR="00514FA1" w:rsidRPr="00E500CD" w:rsidRDefault="00514FA1">
      <w:pPr>
        <w:pStyle w:val="FootnoteText"/>
        <w:ind w:left="258" w:hanging="258"/>
        <w:jc w:val="both"/>
        <w:rPr>
          <w:color w:val="auto"/>
        </w:rPr>
      </w:pPr>
      <w:r>
        <w:rPr>
          <w:rFonts w:ascii="GHEA Grapalat" w:eastAsia="GHEA Grapalat" w:hAnsi="GHEA Grapalat" w:cs="GHEA Grapalat"/>
          <w:vertAlign w:val="superscript"/>
        </w:rPr>
        <w:footnoteRef/>
      </w:r>
      <w:r>
        <w:rPr>
          <w:rFonts w:ascii="GHEA Grapalat" w:eastAsia="GHEA Grapalat" w:hAnsi="GHEA Grapalat" w:cs="GHEA Grapalat"/>
          <w:kern w:val="2"/>
          <w:vertAlign w:val="superscript"/>
        </w:rPr>
        <w:t xml:space="preserve"> </w:t>
      </w:r>
      <w:r>
        <w:rPr>
          <w:rFonts w:ascii="GHEA Grapalat" w:eastAsia="GHEA Grapalat" w:hAnsi="GHEA Grapalat" w:cs="GHEA Grapalat"/>
          <w:kern w:val="2"/>
        </w:rPr>
        <w:tab/>
        <w:t xml:space="preserve">Առավել հստակություն ապահովելու համար. </w:t>
      </w:r>
      <w:r w:rsidR="001E78F2">
        <w:rPr>
          <w:rFonts w:ascii="GHEA Grapalat" w:eastAsia="GHEA Grapalat" w:hAnsi="GHEA Grapalat" w:cs="GHEA Grapalat"/>
          <w:kern w:val="2"/>
        </w:rPr>
        <w:t>(b)</w:t>
      </w:r>
      <w:r>
        <w:rPr>
          <w:rFonts w:ascii="GHEA Grapalat" w:eastAsia="GHEA Grapalat" w:hAnsi="GHEA Grapalat" w:cs="GHEA Grapalat"/>
          <w:kern w:val="2"/>
        </w:rPr>
        <w:t xml:space="preserve"> </w:t>
      </w:r>
      <w:r w:rsidRPr="00E500CD">
        <w:rPr>
          <w:rFonts w:ascii="GHEA Grapalat" w:eastAsia="GHEA Grapalat" w:hAnsi="GHEA Grapalat" w:cs="GHEA Grapalat"/>
          <w:color w:val="auto"/>
          <w:kern w:val="2"/>
        </w:rPr>
        <w:t xml:space="preserve">ենթակետում «հասարակության բարեկեցության իրավաչափ նպատակների» ցանկը սպառիչ չէ: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1325E"/>
    <w:multiLevelType w:val="multilevel"/>
    <w:tmpl w:val="E078F37A"/>
    <w:lvl w:ilvl="0">
      <w:start w:val="1"/>
      <w:numFmt w:val="decimal"/>
      <w:lvlText w:val="%1."/>
      <w:lvlJc w:val="left"/>
      <w:pPr>
        <w:tabs>
          <w:tab w:val="num" w:pos="300"/>
        </w:tabs>
        <w:ind w:left="300" w:hanging="300"/>
      </w:pPr>
      <w:rPr>
        <w:rFonts w:ascii="GHEA Grapalat" w:eastAsia="GHEA Grapalat" w:hAnsi="GHEA Grapalat" w:cs="GHEA Grapalat"/>
        <w:kern w:val="0"/>
        <w:position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GHEA Grapalat" w:eastAsia="GHEA Grapalat" w:hAnsi="GHEA Grapalat" w:cs="GHEA Grapalat"/>
        <w:kern w:val="0"/>
        <w:position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rFonts w:ascii="GHEA Grapalat" w:eastAsia="GHEA Grapalat" w:hAnsi="GHEA Grapalat" w:cs="GHEA Grapalat"/>
        <w:kern w:val="0"/>
        <w:position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GHEA Grapalat" w:eastAsia="GHEA Grapalat" w:hAnsi="GHEA Grapalat" w:cs="GHEA Grapalat"/>
        <w:kern w:val="0"/>
        <w:position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GHEA Grapalat" w:eastAsia="GHEA Grapalat" w:hAnsi="GHEA Grapalat" w:cs="GHEA Grapalat"/>
        <w:kern w:val="0"/>
        <w:position w:val="0"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rFonts w:ascii="GHEA Grapalat" w:eastAsia="GHEA Grapalat" w:hAnsi="GHEA Grapalat" w:cs="GHEA Grapalat"/>
        <w:kern w:val="0"/>
        <w:position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GHEA Grapalat" w:eastAsia="GHEA Grapalat" w:hAnsi="GHEA Grapalat" w:cs="GHEA Grapalat"/>
        <w:kern w:val="0"/>
        <w:position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GHEA Grapalat" w:eastAsia="GHEA Grapalat" w:hAnsi="GHEA Grapalat" w:cs="GHEA Grapalat"/>
        <w:kern w:val="0"/>
        <w:position w:val="0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rFonts w:ascii="GHEA Grapalat" w:eastAsia="GHEA Grapalat" w:hAnsi="GHEA Grapalat" w:cs="GHEA Grapalat"/>
        <w:kern w:val="0"/>
        <w:position w:val="0"/>
        <w:sz w:val="24"/>
        <w:szCs w:val="24"/>
      </w:rPr>
    </w:lvl>
  </w:abstractNum>
  <w:abstractNum w:abstractNumId="1" w15:restartNumberingAfterBreak="0">
    <w:nsid w:val="06AA514E"/>
    <w:multiLevelType w:val="multilevel"/>
    <w:tmpl w:val="D148322A"/>
    <w:lvl w:ilvl="0">
      <w:start w:val="1"/>
      <w:numFmt w:val="decimal"/>
      <w:lvlText w:val="%1."/>
      <w:lvlJc w:val="left"/>
      <w:pPr>
        <w:tabs>
          <w:tab w:val="num" w:pos="142"/>
        </w:tabs>
        <w:ind w:left="142" w:hanging="142"/>
      </w:pPr>
      <w:rPr>
        <w:rFonts w:ascii="GHEA Grapalat" w:eastAsia="GHEA Grapalat" w:hAnsi="GHEA Grapalat" w:cs="GHEA Grapalat"/>
        <w:position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GHEA Grapalat" w:eastAsia="GHEA Grapalat" w:hAnsi="GHEA Grapalat" w:cs="GHEA Grapalat"/>
        <w:position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rFonts w:ascii="GHEA Grapalat" w:eastAsia="GHEA Grapalat" w:hAnsi="GHEA Grapalat" w:cs="GHEA Grapalat"/>
        <w:position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GHEA Grapalat" w:eastAsia="GHEA Grapalat" w:hAnsi="GHEA Grapalat" w:cs="GHEA Grapalat"/>
        <w:position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GHEA Grapalat" w:eastAsia="GHEA Grapalat" w:hAnsi="GHEA Grapalat" w:cs="GHEA Grapalat"/>
        <w:position w:val="0"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rFonts w:ascii="GHEA Grapalat" w:eastAsia="GHEA Grapalat" w:hAnsi="GHEA Grapalat" w:cs="GHEA Grapalat"/>
        <w:position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GHEA Grapalat" w:eastAsia="GHEA Grapalat" w:hAnsi="GHEA Grapalat" w:cs="GHEA Grapalat"/>
        <w:position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GHEA Grapalat" w:eastAsia="GHEA Grapalat" w:hAnsi="GHEA Grapalat" w:cs="GHEA Grapalat"/>
        <w:position w:val="0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rFonts w:ascii="GHEA Grapalat" w:eastAsia="GHEA Grapalat" w:hAnsi="GHEA Grapalat" w:cs="GHEA Grapalat"/>
        <w:position w:val="0"/>
        <w:sz w:val="24"/>
        <w:szCs w:val="24"/>
      </w:rPr>
    </w:lvl>
  </w:abstractNum>
  <w:abstractNum w:abstractNumId="2" w15:restartNumberingAfterBreak="0">
    <w:nsid w:val="0B7670D3"/>
    <w:multiLevelType w:val="multilevel"/>
    <w:tmpl w:val="EF74C256"/>
    <w:styleLink w:val="List1"/>
    <w:lvl w:ilvl="0">
      <w:start w:val="2"/>
      <w:numFmt w:val="decimal"/>
      <w:lvlText w:val="%1."/>
      <w:lvlJc w:val="left"/>
      <w:pPr>
        <w:tabs>
          <w:tab w:val="num" w:pos="225"/>
        </w:tabs>
        <w:ind w:left="225" w:hanging="225"/>
      </w:pPr>
      <w:rPr>
        <w:rFonts w:ascii="Courier" w:eastAsia="Courier" w:hAnsi="Courier" w:cs="Courier"/>
        <w:kern w:val="0"/>
        <w:position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GHEA Grapalat" w:eastAsia="GHEA Grapalat" w:hAnsi="GHEA Grapalat" w:cs="GHEA Grapalat"/>
        <w:kern w:val="0"/>
        <w:position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rFonts w:ascii="GHEA Grapalat" w:eastAsia="GHEA Grapalat" w:hAnsi="GHEA Grapalat" w:cs="GHEA Grapalat"/>
        <w:kern w:val="0"/>
        <w:position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GHEA Grapalat" w:eastAsia="GHEA Grapalat" w:hAnsi="GHEA Grapalat" w:cs="GHEA Grapalat"/>
        <w:kern w:val="0"/>
        <w:position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GHEA Grapalat" w:eastAsia="GHEA Grapalat" w:hAnsi="GHEA Grapalat" w:cs="GHEA Grapalat"/>
        <w:kern w:val="0"/>
        <w:position w:val="0"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rFonts w:ascii="GHEA Grapalat" w:eastAsia="GHEA Grapalat" w:hAnsi="GHEA Grapalat" w:cs="GHEA Grapalat"/>
        <w:kern w:val="0"/>
        <w:position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GHEA Grapalat" w:eastAsia="GHEA Grapalat" w:hAnsi="GHEA Grapalat" w:cs="GHEA Grapalat"/>
        <w:kern w:val="0"/>
        <w:position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GHEA Grapalat" w:eastAsia="GHEA Grapalat" w:hAnsi="GHEA Grapalat" w:cs="GHEA Grapalat"/>
        <w:kern w:val="0"/>
        <w:position w:val="0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rFonts w:ascii="GHEA Grapalat" w:eastAsia="GHEA Grapalat" w:hAnsi="GHEA Grapalat" w:cs="GHEA Grapalat"/>
        <w:kern w:val="0"/>
        <w:position w:val="0"/>
        <w:sz w:val="24"/>
        <w:szCs w:val="24"/>
      </w:rPr>
    </w:lvl>
  </w:abstractNum>
  <w:abstractNum w:abstractNumId="3" w15:restartNumberingAfterBreak="0">
    <w:nsid w:val="27E24858"/>
    <w:multiLevelType w:val="multilevel"/>
    <w:tmpl w:val="5DB2D7D6"/>
    <w:lvl w:ilvl="0">
      <w:start w:val="1"/>
      <w:numFmt w:val="decimal"/>
      <w:lvlText w:val="%1."/>
      <w:lvlJc w:val="left"/>
      <w:rPr>
        <w:position w:val="0"/>
      </w:rPr>
    </w:lvl>
    <w:lvl w:ilvl="1">
      <w:start w:val="1"/>
      <w:numFmt w:val="lowerLetter"/>
      <w:lvlText w:val="%2."/>
      <w:lvlJc w:val="left"/>
      <w:rPr>
        <w:position w:val="0"/>
      </w:rPr>
    </w:lvl>
    <w:lvl w:ilvl="2">
      <w:start w:val="1"/>
      <w:numFmt w:val="lowerRoman"/>
      <w:lvlText w:val="%3."/>
      <w:lvlJc w:val="left"/>
      <w:rPr>
        <w:position w:val="0"/>
      </w:rPr>
    </w:lvl>
    <w:lvl w:ilvl="3">
      <w:start w:val="1"/>
      <w:numFmt w:val="decimal"/>
      <w:lvlText w:val="%4."/>
      <w:lvlJc w:val="left"/>
      <w:rPr>
        <w:position w:val="0"/>
      </w:rPr>
    </w:lvl>
    <w:lvl w:ilvl="4">
      <w:start w:val="1"/>
      <w:numFmt w:val="lowerLetter"/>
      <w:lvlText w:val="%5."/>
      <w:lvlJc w:val="left"/>
      <w:rPr>
        <w:position w:val="0"/>
      </w:rPr>
    </w:lvl>
    <w:lvl w:ilvl="5">
      <w:start w:val="1"/>
      <w:numFmt w:val="lowerRoman"/>
      <w:lvlText w:val="%6."/>
      <w:lvlJc w:val="left"/>
      <w:rPr>
        <w:position w:val="0"/>
      </w:rPr>
    </w:lvl>
    <w:lvl w:ilvl="6">
      <w:start w:val="1"/>
      <w:numFmt w:val="decimal"/>
      <w:lvlText w:val="%7."/>
      <w:lvlJc w:val="left"/>
      <w:rPr>
        <w:position w:val="0"/>
      </w:rPr>
    </w:lvl>
    <w:lvl w:ilvl="7">
      <w:start w:val="1"/>
      <w:numFmt w:val="lowerLetter"/>
      <w:lvlText w:val="%8."/>
      <w:lvlJc w:val="left"/>
      <w:rPr>
        <w:position w:val="0"/>
      </w:rPr>
    </w:lvl>
    <w:lvl w:ilvl="8">
      <w:start w:val="1"/>
      <w:numFmt w:val="lowerRoman"/>
      <w:lvlText w:val="%9."/>
      <w:lvlJc w:val="left"/>
      <w:rPr>
        <w:position w:val="0"/>
      </w:rPr>
    </w:lvl>
  </w:abstractNum>
  <w:abstractNum w:abstractNumId="4" w15:restartNumberingAfterBreak="0">
    <w:nsid w:val="35D1582E"/>
    <w:multiLevelType w:val="multilevel"/>
    <w:tmpl w:val="49665F44"/>
    <w:lvl w:ilvl="0">
      <w:start w:val="1"/>
      <w:numFmt w:val="decimal"/>
      <w:lvlText w:val="%1."/>
      <w:lvlJc w:val="left"/>
      <w:rPr>
        <w:position w:val="0"/>
      </w:rPr>
    </w:lvl>
    <w:lvl w:ilvl="1">
      <w:start w:val="1"/>
      <w:numFmt w:val="lowerLetter"/>
      <w:lvlText w:val="%2."/>
      <w:lvlJc w:val="left"/>
      <w:rPr>
        <w:position w:val="0"/>
      </w:rPr>
    </w:lvl>
    <w:lvl w:ilvl="2">
      <w:start w:val="1"/>
      <w:numFmt w:val="lowerRoman"/>
      <w:lvlText w:val="%3."/>
      <w:lvlJc w:val="left"/>
      <w:rPr>
        <w:position w:val="0"/>
      </w:rPr>
    </w:lvl>
    <w:lvl w:ilvl="3">
      <w:start w:val="1"/>
      <w:numFmt w:val="decimal"/>
      <w:lvlText w:val="%4."/>
      <w:lvlJc w:val="left"/>
      <w:rPr>
        <w:position w:val="0"/>
      </w:rPr>
    </w:lvl>
    <w:lvl w:ilvl="4">
      <w:start w:val="1"/>
      <w:numFmt w:val="lowerLetter"/>
      <w:lvlText w:val="%5."/>
      <w:lvlJc w:val="left"/>
      <w:rPr>
        <w:position w:val="0"/>
      </w:rPr>
    </w:lvl>
    <w:lvl w:ilvl="5">
      <w:start w:val="1"/>
      <w:numFmt w:val="lowerRoman"/>
      <w:lvlText w:val="%6."/>
      <w:lvlJc w:val="left"/>
      <w:rPr>
        <w:position w:val="0"/>
      </w:rPr>
    </w:lvl>
    <w:lvl w:ilvl="6">
      <w:start w:val="1"/>
      <w:numFmt w:val="decimal"/>
      <w:lvlText w:val="%7."/>
      <w:lvlJc w:val="left"/>
      <w:rPr>
        <w:position w:val="0"/>
      </w:rPr>
    </w:lvl>
    <w:lvl w:ilvl="7">
      <w:start w:val="1"/>
      <w:numFmt w:val="lowerLetter"/>
      <w:lvlText w:val="%8."/>
      <w:lvlJc w:val="left"/>
      <w:rPr>
        <w:position w:val="0"/>
      </w:rPr>
    </w:lvl>
    <w:lvl w:ilvl="8">
      <w:start w:val="1"/>
      <w:numFmt w:val="lowerRoman"/>
      <w:lvlText w:val="%9."/>
      <w:lvlJc w:val="left"/>
      <w:rPr>
        <w:position w:val="0"/>
      </w:rPr>
    </w:lvl>
  </w:abstractNum>
  <w:abstractNum w:abstractNumId="5" w15:restartNumberingAfterBreak="0">
    <w:nsid w:val="54063D7B"/>
    <w:multiLevelType w:val="multilevel"/>
    <w:tmpl w:val="D64E29D6"/>
    <w:styleLink w:val="List21"/>
    <w:lvl w:ilvl="0">
      <w:start w:val="3"/>
      <w:numFmt w:val="decimal"/>
      <w:lvlText w:val="%1."/>
      <w:lvlJc w:val="left"/>
      <w:pPr>
        <w:tabs>
          <w:tab w:val="num" w:pos="300"/>
        </w:tabs>
        <w:ind w:left="300" w:hanging="300"/>
      </w:pPr>
      <w:rPr>
        <w:rFonts w:ascii="Courier" w:eastAsia="Courier" w:hAnsi="Courier" w:cs="Courier"/>
        <w:kern w:val="0"/>
        <w:position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GHEA Grapalat" w:eastAsia="GHEA Grapalat" w:hAnsi="GHEA Grapalat" w:cs="GHEA Grapalat"/>
        <w:kern w:val="0"/>
        <w:position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rFonts w:ascii="GHEA Grapalat" w:eastAsia="GHEA Grapalat" w:hAnsi="GHEA Grapalat" w:cs="GHEA Grapalat"/>
        <w:kern w:val="0"/>
        <w:position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GHEA Grapalat" w:eastAsia="GHEA Grapalat" w:hAnsi="GHEA Grapalat" w:cs="GHEA Grapalat"/>
        <w:kern w:val="0"/>
        <w:position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GHEA Grapalat" w:eastAsia="GHEA Grapalat" w:hAnsi="GHEA Grapalat" w:cs="GHEA Grapalat"/>
        <w:kern w:val="0"/>
        <w:position w:val="0"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rFonts w:ascii="GHEA Grapalat" w:eastAsia="GHEA Grapalat" w:hAnsi="GHEA Grapalat" w:cs="GHEA Grapalat"/>
        <w:kern w:val="0"/>
        <w:position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GHEA Grapalat" w:eastAsia="GHEA Grapalat" w:hAnsi="GHEA Grapalat" w:cs="GHEA Grapalat"/>
        <w:kern w:val="0"/>
        <w:position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GHEA Grapalat" w:eastAsia="GHEA Grapalat" w:hAnsi="GHEA Grapalat" w:cs="GHEA Grapalat"/>
        <w:kern w:val="0"/>
        <w:position w:val="0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rFonts w:ascii="GHEA Grapalat" w:eastAsia="GHEA Grapalat" w:hAnsi="GHEA Grapalat" w:cs="GHEA Grapalat"/>
        <w:kern w:val="0"/>
        <w:position w:val="0"/>
        <w:sz w:val="24"/>
        <w:szCs w:val="24"/>
      </w:rPr>
    </w:lvl>
  </w:abstractNum>
  <w:abstractNum w:abstractNumId="6" w15:restartNumberingAfterBreak="0">
    <w:nsid w:val="5C737A85"/>
    <w:multiLevelType w:val="multilevel"/>
    <w:tmpl w:val="10DC3CF2"/>
    <w:lvl w:ilvl="0">
      <w:start w:val="1"/>
      <w:numFmt w:val="decimal"/>
      <w:lvlText w:val="%1."/>
      <w:lvlJc w:val="left"/>
      <w:pPr>
        <w:tabs>
          <w:tab w:val="num" w:pos="225"/>
        </w:tabs>
        <w:ind w:left="225" w:hanging="225"/>
      </w:pPr>
      <w:rPr>
        <w:rFonts w:ascii="GHEA Grapalat" w:eastAsia="GHEA Grapalat" w:hAnsi="GHEA Grapalat" w:cs="GHEA Grapalat"/>
        <w:kern w:val="0"/>
        <w:position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GHEA Grapalat" w:eastAsia="GHEA Grapalat" w:hAnsi="GHEA Grapalat" w:cs="GHEA Grapalat"/>
        <w:kern w:val="0"/>
        <w:position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rFonts w:ascii="GHEA Grapalat" w:eastAsia="GHEA Grapalat" w:hAnsi="GHEA Grapalat" w:cs="GHEA Grapalat"/>
        <w:kern w:val="0"/>
        <w:position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GHEA Grapalat" w:eastAsia="GHEA Grapalat" w:hAnsi="GHEA Grapalat" w:cs="GHEA Grapalat"/>
        <w:kern w:val="0"/>
        <w:position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GHEA Grapalat" w:eastAsia="GHEA Grapalat" w:hAnsi="GHEA Grapalat" w:cs="GHEA Grapalat"/>
        <w:kern w:val="0"/>
        <w:position w:val="0"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rFonts w:ascii="GHEA Grapalat" w:eastAsia="GHEA Grapalat" w:hAnsi="GHEA Grapalat" w:cs="GHEA Grapalat"/>
        <w:kern w:val="0"/>
        <w:position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GHEA Grapalat" w:eastAsia="GHEA Grapalat" w:hAnsi="GHEA Grapalat" w:cs="GHEA Grapalat"/>
        <w:kern w:val="0"/>
        <w:position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GHEA Grapalat" w:eastAsia="GHEA Grapalat" w:hAnsi="GHEA Grapalat" w:cs="GHEA Grapalat"/>
        <w:kern w:val="0"/>
        <w:position w:val="0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rFonts w:ascii="GHEA Grapalat" w:eastAsia="GHEA Grapalat" w:hAnsi="GHEA Grapalat" w:cs="GHEA Grapalat"/>
        <w:kern w:val="0"/>
        <w:position w:val="0"/>
        <w:sz w:val="24"/>
        <w:szCs w:val="24"/>
      </w:rPr>
    </w:lvl>
  </w:abstractNum>
  <w:abstractNum w:abstractNumId="7" w15:restartNumberingAfterBreak="0">
    <w:nsid w:val="6C682D87"/>
    <w:multiLevelType w:val="multilevel"/>
    <w:tmpl w:val="79E849F0"/>
    <w:lvl w:ilvl="0">
      <w:start w:val="1"/>
      <w:numFmt w:val="decimal"/>
      <w:lvlText w:val="%1."/>
      <w:lvlJc w:val="left"/>
      <w:rPr>
        <w:position w:val="0"/>
      </w:rPr>
    </w:lvl>
    <w:lvl w:ilvl="1">
      <w:start w:val="1"/>
      <w:numFmt w:val="lowerLetter"/>
      <w:lvlText w:val="%2."/>
      <w:lvlJc w:val="left"/>
      <w:rPr>
        <w:position w:val="0"/>
      </w:rPr>
    </w:lvl>
    <w:lvl w:ilvl="2">
      <w:start w:val="1"/>
      <w:numFmt w:val="lowerRoman"/>
      <w:lvlText w:val="%3."/>
      <w:lvlJc w:val="left"/>
      <w:rPr>
        <w:position w:val="0"/>
      </w:rPr>
    </w:lvl>
    <w:lvl w:ilvl="3">
      <w:start w:val="1"/>
      <w:numFmt w:val="decimal"/>
      <w:lvlText w:val="%4."/>
      <w:lvlJc w:val="left"/>
      <w:rPr>
        <w:position w:val="0"/>
      </w:rPr>
    </w:lvl>
    <w:lvl w:ilvl="4">
      <w:start w:val="1"/>
      <w:numFmt w:val="lowerLetter"/>
      <w:lvlText w:val="%5."/>
      <w:lvlJc w:val="left"/>
      <w:rPr>
        <w:position w:val="0"/>
      </w:rPr>
    </w:lvl>
    <w:lvl w:ilvl="5">
      <w:start w:val="1"/>
      <w:numFmt w:val="lowerRoman"/>
      <w:lvlText w:val="%6."/>
      <w:lvlJc w:val="left"/>
      <w:rPr>
        <w:position w:val="0"/>
      </w:rPr>
    </w:lvl>
    <w:lvl w:ilvl="6">
      <w:start w:val="1"/>
      <w:numFmt w:val="decimal"/>
      <w:lvlText w:val="%7."/>
      <w:lvlJc w:val="left"/>
      <w:rPr>
        <w:position w:val="0"/>
      </w:rPr>
    </w:lvl>
    <w:lvl w:ilvl="7">
      <w:start w:val="1"/>
      <w:numFmt w:val="lowerLetter"/>
      <w:lvlText w:val="%8."/>
      <w:lvlJc w:val="left"/>
      <w:rPr>
        <w:position w:val="0"/>
      </w:rPr>
    </w:lvl>
    <w:lvl w:ilvl="8">
      <w:start w:val="1"/>
      <w:numFmt w:val="lowerRoman"/>
      <w:lvlText w:val="%9."/>
      <w:lvlJc w:val="left"/>
      <w:rPr>
        <w:position w:val="0"/>
      </w:rPr>
    </w:lvl>
  </w:abstractNum>
  <w:abstractNum w:abstractNumId="8" w15:restartNumberingAfterBreak="0">
    <w:nsid w:val="75B26CD4"/>
    <w:multiLevelType w:val="multilevel"/>
    <w:tmpl w:val="8398C7E4"/>
    <w:styleLink w:val="List0"/>
    <w:lvl w:ilvl="0">
      <w:start w:val="1"/>
      <w:numFmt w:val="decimal"/>
      <w:lvlText w:val="%1."/>
      <w:lvlJc w:val="left"/>
      <w:pPr>
        <w:tabs>
          <w:tab w:val="num" w:pos="142"/>
        </w:tabs>
        <w:ind w:left="142" w:hanging="142"/>
      </w:pPr>
      <w:rPr>
        <w:rFonts w:ascii="Courier" w:eastAsia="Courier" w:hAnsi="Courier" w:cs="Courier"/>
        <w:position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GHEA Grapalat" w:eastAsia="GHEA Grapalat" w:hAnsi="GHEA Grapalat" w:cs="GHEA Grapalat"/>
        <w:position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rFonts w:ascii="GHEA Grapalat" w:eastAsia="GHEA Grapalat" w:hAnsi="GHEA Grapalat" w:cs="GHEA Grapalat"/>
        <w:position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GHEA Grapalat" w:eastAsia="GHEA Grapalat" w:hAnsi="GHEA Grapalat" w:cs="GHEA Grapalat"/>
        <w:position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GHEA Grapalat" w:eastAsia="GHEA Grapalat" w:hAnsi="GHEA Grapalat" w:cs="GHEA Grapalat"/>
        <w:position w:val="0"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rFonts w:ascii="GHEA Grapalat" w:eastAsia="GHEA Grapalat" w:hAnsi="GHEA Grapalat" w:cs="GHEA Grapalat"/>
        <w:position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GHEA Grapalat" w:eastAsia="GHEA Grapalat" w:hAnsi="GHEA Grapalat" w:cs="GHEA Grapalat"/>
        <w:position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GHEA Grapalat" w:eastAsia="GHEA Grapalat" w:hAnsi="GHEA Grapalat" w:cs="GHEA Grapalat"/>
        <w:position w:val="0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rFonts w:ascii="GHEA Grapalat" w:eastAsia="GHEA Grapalat" w:hAnsi="GHEA Grapalat" w:cs="GHEA Grapalat"/>
        <w:position w:val="0"/>
        <w:sz w:val="24"/>
        <w:szCs w:val="24"/>
      </w:rPr>
    </w:lvl>
  </w:abstractNum>
  <w:num w:numId="1">
    <w:abstractNumId w:val="1"/>
  </w:num>
  <w:num w:numId="2">
    <w:abstractNumId w:val="7"/>
  </w:num>
  <w:num w:numId="3">
    <w:abstractNumId w:val="8"/>
    <w:lvlOverride w:ilvl="0">
      <w:lvl w:ilvl="0">
        <w:start w:val="1"/>
        <w:numFmt w:val="decimal"/>
        <w:lvlText w:val="%1."/>
        <w:lvlJc w:val="left"/>
        <w:pPr>
          <w:tabs>
            <w:tab w:val="num" w:pos="142"/>
          </w:tabs>
          <w:ind w:left="142" w:hanging="142"/>
        </w:pPr>
        <w:rPr>
          <w:rFonts w:ascii="GHEA Grapalat" w:eastAsia="Courier" w:hAnsi="GHEA Grapalat" w:cs="Courier" w:hint="default"/>
          <w:position w:val="0"/>
          <w:sz w:val="24"/>
          <w:szCs w:val="24"/>
        </w:rPr>
      </w:lvl>
    </w:lvlOverride>
  </w:num>
  <w:num w:numId="4">
    <w:abstractNumId w:val="6"/>
  </w:num>
  <w:num w:numId="5">
    <w:abstractNumId w:val="4"/>
  </w:num>
  <w:num w:numId="6">
    <w:abstractNumId w:val="2"/>
    <w:lvlOverride w:ilvl="0">
      <w:lvl w:ilvl="0">
        <w:start w:val="2"/>
        <w:numFmt w:val="decimal"/>
        <w:lvlText w:val="%1."/>
        <w:lvlJc w:val="left"/>
        <w:pPr>
          <w:tabs>
            <w:tab w:val="num" w:pos="225"/>
          </w:tabs>
          <w:ind w:left="225" w:hanging="225"/>
        </w:pPr>
        <w:rPr>
          <w:rFonts w:ascii="GHEA Grapalat" w:eastAsia="Courier" w:hAnsi="GHEA Grapalat" w:cs="Courier" w:hint="default"/>
          <w:kern w:val="0"/>
          <w:position w:val="0"/>
          <w:sz w:val="24"/>
          <w:szCs w:val="24"/>
        </w:rPr>
      </w:lvl>
    </w:lvlOverride>
  </w:num>
  <w:num w:numId="7">
    <w:abstractNumId w:val="0"/>
  </w:num>
  <w:num w:numId="8">
    <w:abstractNumId w:val="3"/>
  </w:num>
  <w:num w:numId="9">
    <w:abstractNumId w:val="5"/>
    <w:lvlOverride w:ilvl="0">
      <w:lvl w:ilvl="0">
        <w:start w:val="3"/>
        <w:numFmt w:val="decimal"/>
        <w:lvlText w:val="%1."/>
        <w:lvlJc w:val="left"/>
        <w:pPr>
          <w:tabs>
            <w:tab w:val="num" w:pos="300"/>
          </w:tabs>
          <w:ind w:left="300" w:hanging="300"/>
        </w:pPr>
        <w:rPr>
          <w:rFonts w:ascii="GHEA Grapalat" w:eastAsia="Courier" w:hAnsi="GHEA Grapalat" w:cs="Courier" w:hint="default"/>
          <w:kern w:val="0"/>
          <w:position w:val="0"/>
          <w:sz w:val="24"/>
          <w:szCs w:val="24"/>
        </w:rPr>
      </w:lvl>
    </w:lvlOverride>
  </w:num>
  <w:num w:numId="10">
    <w:abstractNumId w:val="2"/>
  </w:num>
  <w:num w:numId="11">
    <w:abstractNumId w:val="5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800"/>
  <w:hyphenationZone w:val="141"/>
  <w:characterSpacingControl w:val="doNotCompress"/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98C"/>
    <w:rsid w:val="00012523"/>
    <w:rsid w:val="00013902"/>
    <w:rsid w:val="00016F6D"/>
    <w:rsid w:val="00025DAB"/>
    <w:rsid w:val="00036569"/>
    <w:rsid w:val="00042701"/>
    <w:rsid w:val="00045077"/>
    <w:rsid w:val="00046A50"/>
    <w:rsid w:val="00051D7D"/>
    <w:rsid w:val="00051FD7"/>
    <w:rsid w:val="0005758A"/>
    <w:rsid w:val="00057729"/>
    <w:rsid w:val="00063A91"/>
    <w:rsid w:val="000657E3"/>
    <w:rsid w:val="00067637"/>
    <w:rsid w:val="00071CC9"/>
    <w:rsid w:val="000803F8"/>
    <w:rsid w:val="00087C96"/>
    <w:rsid w:val="0009108F"/>
    <w:rsid w:val="00091368"/>
    <w:rsid w:val="000B732D"/>
    <w:rsid w:val="000C4D2C"/>
    <w:rsid w:val="000D0578"/>
    <w:rsid w:val="000D3037"/>
    <w:rsid w:val="000E0168"/>
    <w:rsid w:val="000E562B"/>
    <w:rsid w:val="000F396C"/>
    <w:rsid w:val="001040B5"/>
    <w:rsid w:val="001041F1"/>
    <w:rsid w:val="001112FF"/>
    <w:rsid w:val="00116E98"/>
    <w:rsid w:val="00131F8B"/>
    <w:rsid w:val="00142AF1"/>
    <w:rsid w:val="00143946"/>
    <w:rsid w:val="0014679E"/>
    <w:rsid w:val="001719E5"/>
    <w:rsid w:val="001735AC"/>
    <w:rsid w:val="001756AF"/>
    <w:rsid w:val="001765F6"/>
    <w:rsid w:val="001802CC"/>
    <w:rsid w:val="00194CEB"/>
    <w:rsid w:val="001A5259"/>
    <w:rsid w:val="001B0199"/>
    <w:rsid w:val="001B1A5A"/>
    <w:rsid w:val="001B588E"/>
    <w:rsid w:val="001C6107"/>
    <w:rsid w:val="001E275C"/>
    <w:rsid w:val="001E5AB7"/>
    <w:rsid w:val="001E78F2"/>
    <w:rsid w:val="001E7BCE"/>
    <w:rsid w:val="001F5312"/>
    <w:rsid w:val="00201838"/>
    <w:rsid w:val="00202622"/>
    <w:rsid w:val="0020623B"/>
    <w:rsid w:val="00207FB5"/>
    <w:rsid w:val="00213C70"/>
    <w:rsid w:val="00221E73"/>
    <w:rsid w:val="002223D1"/>
    <w:rsid w:val="0022742A"/>
    <w:rsid w:val="00245C0A"/>
    <w:rsid w:val="00245D55"/>
    <w:rsid w:val="002534E7"/>
    <w:rsid w:val="0025598C"/>
    <w:rsid w:val="00257DB6"/>
    <w:rsid w:val="00273DDF"/>
    <w:rsid w:val="00275708"/>
    <w:rsid w:val="002803FA"/>
    <w:rsid w:val="00282638"/>
    <w:rsid w:val="0028621C"/>
    <w:rsid w:val="00290BCC"/>
    <w:rsid w:val="00292751"/>
    <w:rsid w:val="00297A34"/>
    <w:rsid w:val="002B3296"/>
    <w:rsid w:val="002C3A7C"/>
    <w:rsid w:val="002D4938"/>
    <w:rsid w:val="002E64EC"/>
    <w:rsid w:val="002E6F6D"/>
    <w:rsid w:val="00300ACC"/>
    <w:rsid w:val="00307840"/>
    <w:rsid w:val="00316297"/>
    <w:rsid w:val="00324BDE"/>
    <w:rsid w:val="00340355"/>
    <w:rsid w:val="00340D3E"/>
    <w:rsid w:val="00345A5D"/>
    <w:rsid w:val="00346178"/>
    <w:rsid w:val="00347CCF"/>
    <w:rsid w:val="00350C88"/>
    <w:rsid w:val="00361DFB"/>
    <w:rsid w:val="003635F3"/>
    <w:rsid w:val="003660C0"/>
    <w:rsid w:val="00372B14"/>
    <w:rsid w:val="00375A1B"/>
    <w:rsid w:val="00375F56"/>
    <w:rsid w:val="00396030"/>
    <w:rsid w:val="003A14A9"/>
    <w:rsid w:val="003A73B8"/>
    <w:rsid w:val="003D5762"/>
    <w:rsid w:val="003F253C"/>
    <w:rsid w:val="00401318"/>
    <w:rsid w:val="00416FFF"/>
    <w:rsid w:val="004213C2"/>
    <w:rsid w:val="00422FBE"/>
    <w:rsid w:val="00423743"/>
    <w:rsid w:val="00424550"/>
    <w:rsid w:val="00430DBE"/>
    <w:rsid w:val="00432674"/>
    <w:rsid w:val="00435A61"/>
    <w:rsid w:val="0044389F"/>
    <w:rsid w:val="00447C47"/>
    <w:rsid w:val="00476963"/>
    <w:rsid w:val="004801EE"/>
    <w:rsid w:val="00484B6B"/>
    <w:rsid w:val="00486F14"/>
    <w:rsid w:val="004878EC"/>
    <w:rsid w:val="004910FD"/>
    <w:rsid w:val="004A63F8"/>
    <w:rsid w:val="004C00E5"/>
    <w:rsid w:val="004C3FCE"/>
    <w:rsid w:val="004C467F"/>
    <w:rsid w:val="004D516B"/>
    <w:rsid w:val="004E5EB5"/>
    <w:rsid w:val="004F30E9"/>
    <w:rsid w:val="0050030A"/>
    <w:rsid w:val="005014FB"/>
    <w:rsid w:val="00504452"/>
    <w:rsid w:val="0050714B"/>
    <w:rsid w:val="00512A81"/>
    <w:rsid w:val="0051395C"/>
    <w:rsid w:val="00514A0E"/>
    <w:rsid w:val="00514FA1"/>
    <w:rsid w:val="00526BC3"/>
    <w:rsid w:val="00526DDA"/>
    <w:rsid w:val="005370C1"/>
    <w:rsid w:val="005448B0"/>
    <w:rsid w:val="005505EC"/>
    <w:rsid w:val="005562CA"/>
    <w:rsid w:val="00561294"/>
    <w:rsid w:val="005620E0"/>
    <w:rsid w:val="00563D1D"/>
    <w:rsid w:val="0056649B"/>
    <w:rsid w:val="005677A9"/>
    <w:rsid w:val="0057375D"/>
    <w:rsid w:val="00573D93"/>
    <w:rsid w:val="00580D9B"/>
    <w:rsid w:val="00585A33"/>
    <w:rsid w:val="00591834"/>
    <w:rsid w:val="00593D8B"/>
    <w:rsid w:val="00594EF5"/>
    <w:rsid w:val="005A37E3"/>
    <w:rsid w:val="005C62C9"/>
    <w:rsid w:val="005D47F1"/>
    <w:rsid w:val="005D6569"/>
    <w:rsid w:val="005E634B"/>
    <w:rsid w:val="005E7E8B"/>
    <w:rsid w:val="005F023F"/>
    <w:rsid w:val="0061405B"/>
    <w:rsid w:val="00621830"/>
    <w:rsid w:val="00631C1E"/>
    <w:rsid w:val="006352CF"/>
    <w:rsid w:val="0064087C"/>
    <w:rsid w:val="006417B4"/>
    <w:rsid w:val="0064323A"/>
    <w:rsid w:val="006439A2"/>
    <w:rsid w:val="00650A4C"/>
    <w:rsid w:val="00652BAA"/>
    <w:rsid w:val="00654EA4"/>
    <w:rsid w:val="00664A68"/>
    <w:rsid w:val="00665E99"/>
    <w:rsid w:val="00673949"/>
    <w:rsid w:val="006860CB"/>
    <w:rsid w:val="00697268"/>
    <w:rsid w:val="006A326F"/>
    <w:rsid w:val="006A5197"/>
    <w:rsid w:val="006A7ED0"/>
    <w:rsid w:val="006B4C0F"/>
    <w:rsid w:val="006B7BDA"/>
    <w:rsid w:val="006C75C3"/>
    <w:rsid w:val="006D34A9"/>
    <w:rsid w:val="006D60E3"/>
    <w:rsid w:val="00701DA8"/>
    <w:rsid w:val="007027F0"/>
    <w:rsid w:val="00703F03"/>
    <w:rsid w:val="00704433"/>
    <w:rsid w:val="00710835"/>
    <w:rsid w:val="00711099"/>
    <w:rsid w:val="007111B6"/>
    <w:rsid w:val="00712111"/>
    <w:rsid w:val="007159E8"/>
    <w:rsid w:val="00724176"/>
    <w:rsid w:val="00725FAD"/>
    <w:rsid w:val="00731B97"/>
    <w:rsid w:val="00740B9D"/>
    <w:rsid w:val="00741081"/>
    <w:rsid w:val="007524B3"/>
    <w:rsid w:val="00754876"/>
    <w:rsid w:val="00764C55"/>
    <w:rsid w:val="007664F8"/>
    <w:rsid w:val="00774CBC"/>
    <w:rsid w:val="00781221"/>
    <w:rsid w:val="007816B8"/>
    <w:rsid w:val="007904C4"/>
    <w:rsid w:val="00791448"/>
    <w:rsid w:val="00792B04"/>
    <w:rsid w:val="007A189A"/>
    <w:rsid w:val="007B5CBE"/>
    <w:rsid w:val="007B7DE7"/>
    <w:rsid w:val="007C3848"/>
    <w:rsid w:val="007C3B8C"/>
    <w:rsid w:val="007C733E"/>
    <w:rsid w:val="007D4390"/>
    <w:rsid w:val="007E5293"/>
    <w:rsid w:val="007E7213"/>
    <w:rsid w:val="00810012"/>
    <w:rsid w:val="008110F9"/>
    <w:rsid w:val="00814988"/>
    <w:rsid w:val="008160AB"/>
    <w:rsid w:val="008162E6"/>
    <w:rsid w:val="008260F9"/>
    <w:rsid w:val="00830A50"/>
    <w:rsid w:val="00833DE6"/>
    <w:rsid w:val="00845564"/>
    <w:rsid w:val="00845E5A"/>
    <w:rsid w:val="00862A82"/>
    <w:rsid w:val="00871D70"/>
    <w:rsid w:val="0088406C"/>
    <w:rsid w:val="0088693F"/>
    <w:rsid w:val="0089191B"/>
    <w:rsid w:val="00892747"/>
    <w:rsid w:val="0089786E"/>
    <w:rsid w:val="008A0001"/>
    <w:rsid w:val="008A221E"/>
    <w:rsid w:val="008A267C"/>
    <w:rsid w:val="008A2EFC"/>
    <w:rsid w:val="008A4017"/>
    <w:rsid w:val="008A7413"/>
    <w:rsid w:val="008E4321"/>
    <w:rsid w:val="008F0013"/>
    <w:rsid w:val="008F1F29"/>
    <w:rsid w:val="00903DF2"/>
    <w:rsid w:val="0090521A"/>
    <w:rsid w:val="0090552C"/>
    <w:rsid w:val="009167C0"/>
    <w:rsid w:val="009328A6"/>
    <w:rsid w:val="009409E9"/>
    <w:rsid w:val="009500BA"/>
    <w:rsid w:val="009503B9"/>
    <w:rsid w:val="00950540"/>
    <w:rsid w:val="00951D4E"/>
    <w:rsid w:val="009579BB"/>
    <w:rsid w:val="00960CD9"/>
    <w:rsid w:val="009639F8"/>
    <w:rsid w:val="00966E8F"/>
    <w:rsid w:val="00971391"/>
    <w:rsid w:val="00981175"/>
    <w:rsid w:val="009858AF"/>
    <w:rsid w:val="0098717D"/>
    <w:rsid w:val="00990519"/>
    <w:rsid w:val="0099112B"/>
    <w:rsid w:val="009B368A"/>
    <w:rsid w:val="009B749D"/>
    <w:rsid w:val="009B77F9"/>
    <w:rsid w:val="009C4185"/>
    <w:rsid w:val="009C6270"/>
    <w:rsid w:val="009D1076"/>
    <w:rsid w:val="009D452B"/>
    <w:rsid w:val="009D72E0"/>
    <w:rsid w:val="009D7727"/>
    <w:rsid w:val="009E653C"/>
    <w:rsid w:val="00A00560"/>
    <w:rsid w:val="00A05DF5"/>
    <w:rsid w:val="00A06654"/>
    <w:rsid w:val="00A07185"/>
    <w:rsid w:val="00A12517"/>
    <w:rsid w:val="00A12CB7"/>
    <w:rsid w:val="00A26F3B"/>
    <w:rsid w:val="00A30278"/>
    <w:rsid w:val="00A37690"/>
    <w:rsid w:val="00A37D8A"/>
    <w:rsid w:val="00A46746"/>
    <w:rsid w:val="00A6272C"/>
    <w:rsid w:val="00A66ED8"/>
    <w:rsid w:val="00A77EFE"/>
    <w:rsid w:val="00A94A03"/>
    <w:rsid w:val="00A963C7"/>
    <w:rsid w:val="00AA139E"/>
    <w:rsid w:val="00AA3233"/>
    <w:rsid w:val="00AB0B10"/>
    <w:rsid w:val="00AB2F5F"/>
    <w:rsid w:val="00AB412E"/>
    <w:rsid w:val="00AB7658"/>
    <w:rsid w:val="00AE4697"/>
    <w:rsid w:val="00AF0690"/>
    <w:rsid w:val="00B01E39"/>
    <w:rsid w:val="00B039C1"/>
    <w:rsid w:val="00B05B6F"/>
    <w:rsid w:val="00B12F26"/>
    <w:rsid w:val="00B12F65"/>
    <w:rsid w:val="00B15A75"/>
    <w:rsid w:val="00B17D40"/>
    <w:rsid w:val="00B24508"/>
    <w:rsid w:val="00B24EB2"/>
    <w:rsid w:val="00B309E1"/>
    <w:rsid w:val="00B312E4"/>
    <w:rsid w:val="00B37D83"/>
    <w:rsid w:val="00B53F88"/>
    <w:rsid w:val="00B65AAC"/>
    <w:rsid w:val="00B70D8B"/>
    <w:rsid w:val="00B72700"/>
    <w:rsid w:val="00B75A68"/>
    <w:rsid w:val="00B81992"/>
    <w:rsid w:val="00B85FBD"/>
    <w:rsid w:val="00B9285E"/>
    <w:rsid w:val="00B95F41"/>
    <w:rsid w:val="00BA0789"/>
    <w:rsid w:val="00BC5A8A"/>
    <w:rsid w:val="00BC70E1"/>
    <w:rsid w:val="00BE40FF"/>
    <w:rsid w:val="00BF7D62"/>
    <w:rsid w:val="00C217D1"/>
    <w:rsid w:val="00C233E1"/>
    <w:rsid w:val="00C3176A"/>
    <w:rsid w:val="00C35ED5"/>
    <w:rsid w:val="00C5035F"/>
    <w:rsid w:val="00C53E90"/>
    <w:rsid w:val="00C5632B"/>
    <w:rsid w:val="00C64677"/>
    <w:rsid w:val="00C64FE3"/>
    <w:rsid w:val="00C6773C"/>
    <w:rsid w:val="00C706F6"/>
    <w:rsid w:val="00C717EA"/>
    <w:rsid w:val="00C72751"/>
    <w:rsid w:val="00C86F9E"/>
    <w:rsid w:val="00C918BB"/>
    <w:rsid w:val="00C95029"/>
    <w:rsid w:val="00CA06D9"/>
    <w:rsid w:val="00CB4759"/>
    <w:rsid w:val="00CC2D48"/>
    <w:rsid w:val="00CC7BAD"/>
    <w:rsid w:val="00CE4BE2"/>
    <w:rsid w:val="00CF5D5A"/>
    <w:rsid w:val="00CF6396"/>
    <w:rsid w:val="00D0266A"/>
    <w:rsid w:val="00D02A91"/>
    <w:rsid w:val="00D034E3"/>
    <w:rsid w:val="00D0553F"/>
    <w:rsid w:val="00D1250E"/>
    <w:rsid w:val="00D15A48"/>
    <w:rsid w:val="00D25C5B"/>
    <w:rsid w:val="00D327AC"/>
    <w:rsid w:val="00D338D1"/>
    <w:rsid w:val="00D45694"/>
    <w:rsid w:val="00D54045"/>
    <w:rsid w:val="00D610E4"/>
    <w:rsid w:val="00D641A3"/>
    <w:rsid w:val="00D65044"/>
    <w:rsid w:val="00D65969"/>
    <w:rsid w:val="00D740B1"/>
    <w:rsid w:val="00D8099C"/>
    <w:rsid w:val="00D82CB5"/>
    <w:rsid w:val="00D85B7C"/>
    <w:rsid w:val="00D95479"/>
    <w:rsid w:val="00D95EDD"/>
    <w:rsid w:val="00DA2866"/>
    <w:rsid w:val="00DB35B3"/>
    <w:rsid w:val="00DB5C3C"/>
    <w:rsid w:val="00DB75DC"/>
    <w:rsid w:val="00DD57C1"/>
    <w:rsid w:val="00DE2856"/>
    <w:rsid w:val="00DF266D"/>
    <w:rsid w:val="00DF4442"/>
    <w:rsid w:val="00E050FE"/>
    <w:rsid w:val="00E17455"/>
    <w:rsid w:val="00E17F76"/>
    <w:rsid w:val="00E2466C"/>
    <w:rsid w:val="00E500CD"/>
    <w:rsid w:val="00E529B4"/>
    <w:rsid w:val="00E53FBB"/>
    <w:rsid w:val="00E5577F"/>
    <w:rsid w:val="00E73CB3"/>
    <w:rsid w:val="00E80730"/>
    <w:rsid w:val="00E8233E"/>
    <w:rsid w:val="00E86520"/>
    <w:rsid w:val="00EA1870"/>
    <w:rsid w:val="00EB11FB"/>
    <w:rsid w:val="00EB7B59"/>
    <w:rsid w:val="00ED08ED"/>
    <w:rsid w:val="00ED5CA9"/>
    <w:rsid w:val="00EE56D7"/>
    <w:rsid w:val="00EE7AB2"/>
    <w:rsid w:val="00EF5048"/>
    <w:rsid w:val="00EF5616"/>
    <w:rsid w:val="00EF5D83"/>
    <w:rsid w:val="00EF7525"/>
    <w:rsid w:val="00F0212F"/>
    <w:rsid w:val="00F05080"/>
    <w:rsid w:val="00F10254"/>
    <w:rsid w:val="00F2510D"/>
    <w:rsid w:val="00F260E4"/>
    <w:rsid w:val="00F302D4"/>
    <w:rsid w:val="00F344EC"/>
    <w:rsid w:val="00F436AA"/>
    <w:rsid w:val="00F45184"/>
    <w:rsid w:val="00F55849"/>
    <w:rsid w:val="00F5586F"/>
    <w:rsid w:val="00F55882"/>
    <w:rsid w:val="00F55E65"/>
    <w:rsid w:val="00F64AA5"/>
    <w:rsid w:val="00F64FBA"/>
    <w:rsid w:val="00F667D6"/>
    <w:rsid w:val="00F74BB6"/>
    <w:rsid w:val="00F8192A"/>
    <w:rsid w:val="00F8475D"/>
    <w:rsid w:val="00F92138"/>
    <w:rsid w:val="00F956F1"/>
    <w:rsid w:val="00FA3F99"/>
    <w:rsid w:val="00FB3B55"/>
    <w:rsid w:val="00FB3F41"/>
    <w:rsid w:val="00FC21E1"/>
    <w:rsid w:val="00FC2B9A"/>
    <w:rsid w:val="00FE517F"/>
    <w:rsid w:val="00FE6CB4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y-A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C326F2"/>
  <w15:docId w15:val="{5CBDA0E7-24EF-42BF-8DAF-CE20AEEDF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hy-AM" w:eastAsia="hy-AM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styleId="Footer">
    <w:name w:val="footer"/>
    <w:pPr>
      <w:widowControl w:val="0"/>
      <w:tabs>
        <w:tab w:val="center" w:pos="4252"/>
        <w:tab w:val="right" w:pos="8504"/>
      </w:tabs>
      <w:jc w:val="both"/>
    </w:pPr>
    <w:rPr>
      <w:rFonts w:ascii="Arial Unicode MS" w:hAnsi="Arial Unicode MS" w:cs="Arial Unicode MS"/>
      <w:color w:val="000000"/>
      <w:kern w:val="2"/>
      <w:u w:color="000000"/>
      <w:lang w:val="en-US"/>
    </w:rPr>
  </w:style>
  <w:style w:type="paragraph" w:customStyle="1" w:styleId="BodyA">
    <w:name w:val="Body A"/>
    <w:pPr>
      <w:widowControl w:val="0"/>
      <w:jc w:val="both"/>
    </w:pPr>
    <w:rPr>
      <w:rFonts w:ascii="Arial Unicode MS" w:hAnsi="Arial Unicode MS" w:cs="Arial Unicode MS"/>
      <w:color w:val="000000"/>
      <w:kern w:val="2"/>
      <w:u w:color="000000"/>
      <w:lang w:val="en-US"/>
    </w:rPr>
  </w:style>
  <w:style w:type="paragraph" w:styleId="ListParagraph">
    <w:name w:val="List Paragraph"/>
    <w:pPr>
      <w:widowControl w:val="0"/>
      <w:ind w:left="800"/>
      <w:jc w:val="both"/>
    </w:pPr>
    <w:rPr>
      <w:rFonts w:ascii="Arial Unicode MS" w:hAnsi="Arial Unicode MS" w:cs="Arial Unicode MS"/>
      <w:color w:val="000000"/>
      <w:kern w:val="2"/>
      <w:u w:color="000000"/>
      <w:lang w:val="en-US"/>
    </w:rPr>
  </w:style>
  <w:style w:type="paragraph" w:styleId="FootnoteText">
    <w:name w:val="footnote text"/>
    <w:pPr>
      <w:widowControl w:val="0"/>
    </w:pPr>
    <w:rPr>
      <w:rFonts w:eastAsia="Times New Roman"/>
      <w:color w:val="000000"/>
      <w:u w:color="000000"/>
      <w:lang w:val="en-US"/>
    </w:rPr>
  </w:style>
  <w:style w:type="paragraph" w:customStyle="1" w:styleId="a">
    <w:name w:val="바탕글"/>
    <w:pPr>
      <w:widowControl w:val="0"/>
      <w:tabs>
        <w:tab w:val="left" w:pos="400"/>
        <w:tab w:val="left" w:pos="800"/>
        <w:tab w:val="left" w:pos="1200"/>
        <w:tab w:val="left" w:pos="1600"/>
        <w:tab w:val="left" w:pos="2000"/>
        <w:tab w:val="left" w:pos="2400"/>
        <w:tab w:val="left" w:pos="2800"/>
        <w:tab w:val="left" w:pos="3200"/>
        <w:tab w:val="left" w:pos="3600"/>
        <w:tab w:val="left" w:pos="4000"/>
      </w:tabs>
      <w:spacing w:line="384" w:lineRule="auto"/>
      <w:jc w:val="both"/>
    </w:pPr>
    <w:rPr>
      <w:rFonts w:ascii="Arial" w:eastAsia="Arial" w:hAnsi="Arial" w:cs="Arial"/>
      <w:color w:val="000000"/>
      <w:sz w:val="28"/>
      <w:szCs w:val="28"/>
      <w:u w:color="000000"/>
      <w:lang w:val="en-US"/>
    </w:rPr>
  </w:style>
  <w:style w:type="numbering" w:customStyle="1" w:styleId="List0">
    <w:name w:val="List 0"/>
    <w:basedOn w:val="ImportedStyle1"/>
    <w:pPr>
      <w:numPr>
        <w:numId w:val="12"/>
      </w:numPr>
    </w:pPr>
  </w:style>
  <w:style w:type="numbering" w:customStyle="1" w:styleId="ImportedStyle1">
    <w:name w:val="Imported Style 1"/>
  </w:style>
  <w:style w:type="numbering" w:customStyle="1" w:styleId="List1">
    <w:name w:val="List 1"/>
    <w:basedOn w:val="ImportedStyle2"/>
    <w:pPr>
      <w:numPr>
        <w:numId w:val="10"/>
      </w:numPr>
    </w:pPr>
  </w:style>
  <w:style w:type="numbering" w:customStyle="1" w:styleId="ImportedStyle2">
    <w:name w:val="Imported Style 2"/>
  </w:style>
  <w:style w:type="numbering" w:customStyle="1" w:styleId="List21">
    <w:name w:val="List 21"/>
    <w:basedOn w:val="ImportedStyle3"/>
    <w:pPr>
      <w:numPr>
        <w:numId w:val="11"/>
      </w:numPr>
    </w:pPr>
  </w:style>
  <w:style w:type="numbering" w:customStyle="1" w:styleId="ImportedStyle3">
    <w:name w:val="Imported Style 3"/>
  </w:style>
  <w:style w:type="paragraph" w:customStyle="1" w:styleId="Level2">
    <w:name w:val="Level 2"/>
    <w:pPr>
      <w:widowControl w:val="0"/>
      <w:ind w:left="1440"/>
      <w:jc w:val="both"/>
    </w:pPr>
    <w:rPr>
      <w:rFonts w:ascii="Arial Unicode MS" w:hAnsi="Arial Unicode MS" w:cs="Arial Unicode MS"/>
      <w:color w:val="000000"/>
      <w:sz w:val="24"/>
      <w:szCs w:val="24"/>
      <w:u w:color="000000"/>
      <w:lang w:val="en-US"/>
    </w:rPr>
  </w:style>
  <w:style w:type="paragraph" w:customStyle="1" w:styleId="Level3">
    <w:name w:val="Level 3"/>
    <w:pPr>
      <w:widowControl w:val="0"/>
      <w:ind w:left="2160"/>
      <w:jc w:val="both"/>
    </w:pPr>
    <w:rPr>
      <w:rFonts w:hAnsi="Arial Unicode MS" w:cs="Arial Unicode MS"/>
      <w:color w:val="000000"/>
      <w:sz w:val="24"/>
      <w:szCs w:val="24"/>
      <w:u w:color="00000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6B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6BC3"/>
    <w:rPr>
      <w:rFonts w:ascii="Tahoma" w:hAnsi="Tahoma" w:cs="Tahoma"/>
      <w:sz w:val="16"/>
      <w:szCs w:val="16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A77E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77EF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77EFE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7E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77EFE"/>
    <w:rPr>
      <w:b/>
      <w:bCs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051D7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51D7D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5080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8FD87A-FB13-48E7-9BA8-933780856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1755</TotalTime>
  <Pages>1</Pages>
  <Words>6452</Words>
  <Characters>36782</Characters>
  <Application>Microsoft Office Word</Application>
  <DocSecurity>0</DocSecurity>
  <Lines>306</Lines>
  <Paragraphs>86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LEGAL</dc:creator>
  <cp:lastModifiedBy>USER</cp:lastModifiedBy>
  <cp:revision>225</cp:revision>
  <cp:lastPrinted>2018-10-18T07:59:00Z</cp:lastPrinted>
  <dcterms:created xsi:type="dcterms:W3CDTF">2018-02-21T06:18:00Z</dcterms:created>
  <dcterms:modified xsi:type="dcterms:W3CDTF">2019-10-11T12:38:00Z</dcterms:modified>
</cp:coreProperties>
</file>