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0903" w:rsidRDefault="008D0903" w:rsidP="005168E9">
      <w:pPr>
        <w:pStyle w:val="Title"/>
        <w:jc w:val="left"/>
        <w:rPr>
          <w:rFonts w:ascii="GHEA Grapalat" w:eastAsia="GHEA Grapalat" w:hAnsi="GHEA Grapalat" w:cs="GHEA Grapalat"/>
          <w:lang w:val="hy-AM"/>
        </w:rPr>
      </w:pPr>
    </w:p>
    <w:p w:rsidR="00F62968" w:rsidRDefault="00F62968" w:rsidP="00F62968">
      <w:pPr>
        <w:pStyle w:val="Title"/>
        <w:rPr>
          <w:rFonts w:ascii="GHEA Grapalat" w:eastAsia="GHEA Grapalat" w:hAnsi="GHEA Grapalat" w:cs="GHEA Grapalat"/>
          <w:lang w:val="hy-AM"/>
        </w:rPr>
      </w:pPr>
      <w:r w:rsidRPr="00B150EE">
        <w:rPr>
          <w:rFonts w:ascii="GHEA Grapalat" w:eastAsia="GHEA Grapalat" w:hAnsi="GHEA Grapalat" w:cs="GHEA Grapalat"/>
          <w:lang w:val="hy-AM"/>
        </w:rPr>
        <w:t>ՀԻՄՆԱԿԱՆ ՀԱՄԱՁԱՅՆԱԳԻՐ</w:t>
      </w:r>
    </w:p>
    <w:p w:rsidR="00B150EE" w:rsidRDefault="00B150EE" w:rsidP="00F62968">
      <w:pPr>
        <w:pStyle w:val="Title"/>
        <w:rPr>
          <w:rFonts w:ascii="GHEA Grapalat" w:eastAsia="GHEA Grapalat" w:hAnsi="GHEA Grapalat" w:cs="GHEA Grapalat"/>
          <w:lang w:val="hy-AM"/>
        </w:rPr>
      </w:pPr>
    </w:p>
    <w:p w:rsidR="00343AE0" w:rsidRPr="00B150EE" w:rsidRDefault="00343AE0" w:rsidP="00343AE0">
      <w:pPr>
        <w:pStyle w:val="Title"/>
        <w:rPr>
          <w:rFonts w:ascii="GHEA Grapalat" w:eastAsia="GHEA Grapalat" w:hAnsi="GHEA Grapalat" w:cs="GHEA Grapalat"/>
          <w:lang w:val="hy-AM"/>
        </w:rPr>
      </w:pPr>
      <w:r w:rsidRPr="00B150EE">
        <w:rPr>
          <w:rFonts w:ascii="GHEA Grapalat" w:eastAsia="GHEA Grapalat" w:hAnsi="GHEA Grapalat" w:cs="GHEA Grapalat"/>
          <w:lang w:val="hy-AM"/>
        </w:rPr>
        <w:t>ՀԱՅԱՍՏԱՆԻ ՀԱՆՐԱՊԵՏՈՒԹՅԱՆ ԿԱՌԱՎԱՐՈՒԹՅԱՆ</w:t>
      </w:r>
    </w:p>
    <w:p w:rsidR="00343AE0" w:rsidRPr="00B150EE" w:rsidRDefault="00343AE0" w:rsidP="00343AE0">
      <w:pPr>
        <w:pStyle w:val="Title"/>
        <w:rPr>
          <w:rFonts w:ascii="GHEA Grapalat" w:eastAsia="GHEA Grapalat" w:hAnsi="GHEA Grapalat" w:cs="GHEA Grapalat"/>
          <w:lang w:val="hy-AM"/>
        </w:rPr>
      </w:pPr>
      <w:r w:rsidRPr="00B150EE">
        <w:rPr>
          <w:rFonts w:ascii="GHEA Grapalat" w:eastAsia="GHEA Grapalat" w:hAnsi="GHEA Grapalat" w:cs="GHEA Grapalat"/>
          <w:lang w:val="hy-AM"/>
        </w:rPr>
        <w:t>ԵՎ</w:t>
      </w:r>
    </w:p>
    <w:p w:rsidR="00F62968" w:rsidRDefault="00F62968" w:rsidP="00F62968">
      <w:pPr>
        <w:pStyle w:val="Title"/>
        <w:rPr>
          <w:rFonts w:ascii="GHEA Grapalat" w:eastAsia="GHEA Grapalat" w:hAnsi="GHEA Grapalat" w:cs="GHEA Grapalat"/>
          <w:lang w:val="hy-AM"/>
        </w:rPr>
      </w:pPr>
      <w:r w:rsidRPr="00B150EE">
        <w:rPr>
          <w:rFonts w:ascii="GHEA Grapalat" w:eastAsia="GHEA Grapalat" w:hAnsi="GHEA Grapalat" w:cs="GHEA Grapalat"/>
          <w:lang w:val="hy-AM"/>
        </w:rPr>
        <w:t>ՄԻԱՎՈՐՎԱԾ ԱԶԳԵՐԻ ԿԱԶՄԱԿԵՐՊՈՒԹՅԱՆ</w:t>
      </w:r>
    </w:p>
    <w:p w:rsidR="00F62968" w:rsidRPr="008D0903" w:rsidRDefault="00F62968" w:rsidP="00F62968">
      <w:pPr>
        <w:pStyle w:val="Title"/>
        <w:rPr>
          <w:rFonts w:ascii="GHEA Grapalat" w:eastAsia="GHEA Grapalat" w:hAnsi="GHEA Grapalat" w:cs="GHEA Grapalat"/>
          <w:lang w:val="hy-AM"/>
        </w:rPr>
      </w:pPr>
      <w:r w:rsidRPr="008D0903">
        <w:rPr>
          <w:rFonts w:ascii="GHEA Grapalat" w:eastAsia="GHEA Grapalat" w:hAnsi="GHEA Grapalat" w:cs="GHEA Grapalat"/>
          <w:lang w:val="hy-AM"/>
        </w:rPr>
        <w:t>ՊԱՐԵՆԻ ԵՎ ԳՅՈՒՂԱՏՆՏԵՍՈՒԹՅԱՆ ԿԱԶՄԱԿԵՐՊՈՒԹՅԱՆ</w:t>
      </w:r>
    </w:p>
    <w:p w:rsidR="00F62968" w:rsidRPr="008D0903" w:rsidRDefault="00F62968" w:rsidP="00F62968">
      <w:pPr>
        <w:pStyle w:val="Title"/>
        <w:rPr>
          <w:rFonts w:ascii="GHEA Grapalat" w:eastAsia="GHEA Grapalat" w:hAnsi="GHEA Grapalat" w:cs="GHEA Grapalat"/>
          <w:lang w:val="hy-AM"/>
        </w:rPr>
      </w:pPr>
      <w:r w:rsidRPr="008D0903">
        <w:rPr>
          <w:rFonts w:ascii="GHEA Grapalat" w:eastAsia="GHEA Grapalat" w:hAnsi="GHEA Grapalat" w:cs="GHEA Grapalat"/>
          <w:lang w:val="hy-AM"/>
        </w:rPr>
        <w:t>ՄԻՋԵՎ</w:t>
      </w:r>
    </w:p>
    <w:p w:rsidR="0056661F" w:rsidRDefault="0056661F" w:rsidP="00A02B67">
      <w:pPr>
        <w:ind w:firstLine="567"/>
        <w:jc w:val="both"/>
        <w:rPr>
          <w:rFonts w:ascii="GHEA Grapalat" w:eastAsia="GHEA Grapalat" w:hAnsi="GHEA Grapalat" w:cs="GHEA Grapalat"/>
          <w:b/>
          <w:bCs/>
          <w:lang w:val="hy-AM"/>
        </w:rPr>
      </w:pPr>
    </w:p>
    <w:p w:rsidR="00F62968" w:rsidRPr="0056661F" w:rsidRDefault="00F62968" w:rsidP="00A02B67">
      <w:pPr>
        <w:ind w:firstLine="567"/>
        <w:jc w:val="both"/>
        <w:rPr>
          <w:rFonts w:ascii="GHEA Grapalat" w:eastAsia="GHEA Grapalat" w:hAnsi="GHEA Grapalat" w:cs="GHEA Grapalat"/>
          <w:b/>
          <w:bCs/>
          <w:lang w:val="hy-AM"/>
        </w:rPr>
      </w:pPr>
      <w:r w:rsidRPr="0056661F">
        <w:rPr>
          <w:rFonts w:ascii="GHEA Grapalat" w:eastAsia="GHEA Grapalat" w:hAnsi="GHEA Grapalat" w:cs="GHEA Grapalat"/>
          <w:b/>
          <w:bCs/>
          <w:lang w:val="hy-AM"/>
        </w:rPr>
        <w:t>Հիմք</w:t>
      </w:r>
      <w:r w:rsidR="00343AE0" w:rsidRPr="0056661F">
        <w:rPr>
          <w:rFonts w:ascii="GHEA Grapalat" w:eastAsia="GHEA Grapalat" w:hAnsi="GHEA Grapalat" w:cs="GHEA Grapalat"/>
          <w:b/>
          <w:bCs/>
          <w:lang w:val="hy-AM"/>
        </w:rPr>
        <w:t xml:space="preserve"> </w:t>
      </w:r>
      <w:r w:rsidRPr="0056661F">
        <w:rPr>
          <w:rFonts w:ascii="GHEA Grapalat" w:eastAsia="GHEA Grapalat" w:hAnsi="GHEA Grapalat" w:cs="GHEA Grapalat"/>
          <w:b/>
          <w:bCs/>
          <w:lang w:val="hy-AM"/>
        </w:rPr>
        <w:t>ընդունելով</w:t>
      </w:r>
      <w:r w:rsidR="00343AE0" w:rsidRPr="0056661F">
        <w:rPr>
          <w:rFonts w:ascii="GHEA Grapalat" w:eastAsia="GHEA Grapalat" w:hAnsi="GHEA Grapalat" w:cs="GHEA Grapalat"/>
          <w:b/>
          <w:bCs/>
          <w:lang w:val="hy-AM"/>
        </w:rPr>
        <w:t xml:space="preserve"> </w:t>
      </w:r>
      <w:r w:rsidRPr="0056661F">
        <w:rPr>
          <w:rFonts w:ascii="GHEA Grapalat" w:eastAsia="GHEA Grapalat" w:hAnsi="GHEA Grapalat" w:cs="GHEA Grapalat"/>
          <w:lang w:val="hy-AM"/>
        </w:rPr>
        <w:t>1947</w:t>
      </w:r>
      <w:r w:rsidR="00343AE0" w:rsidRPr="0056661F">
        <w:rPr>
          <w:rFonts w:ascii="GHEA Grapalat" w:eastAsia="GHEA Grapalat" w:hAnsi="GHEA Grapalat" w:cs="GHEA Grapalat"/>
          <w:lang w:val="hy-AM"/>
        </w:rPr>
        <w:t xml:space="preserve"> </w:t>
      </w:r>
      <w:r w:rsidRPr="0056661F">
        <w:rPr>
          <w:rFonts w:ascii="GHEA Grapalat" w:eastAsia="GHEA Grapalat" w:hAnsi="GHEA Grapalat" w:cs="GHEA Grapalat"/>
          <w:lang w:val="hy-AM"/>
        </w:rPr>
        <w:t>թվականի</w:t>
      </w:r>
      <w:r w:rsidR="00343AE0" w:rsidRPr="0056661F">
        <w:rPr>
          <w:rFonts w:ascii="GHEA Grapalat" w:eastAsia="GHEA Grapalat" w:hAnsi="GHEA Grapalat" w:cs="GHEA Grapalat"/>
          <w:lang w:val="hy-AM"/>
        </w:rPr>
        <w:t xml:space="preserve"> </w:t>
      </w:r>
      <w:r w:rsidRPr="0056661F">
        <w:rPr>
          <w:rFonts w:ascii="GHEA Grapalat" w:eastAsia="GHEA Grapalat" w:hAnsi="GHEA Grapalat" w:cs="GHEA Grapalat"/>
          <w:lang w:val="hy-AM"/>
        </w:rPr>
        <w:t>նոյեմբերի</w:t>
      </w:r>
      <w:r w:rsidR="00343AE0" w:rsidRPr="0056661F">
        <w:rPr>
          <w:rFonts w:ascii="GHEA Grapalat" w:eastAsia="GHEA Grapalat" w:hAnsi="GHEA Grapalat" w:cs="GHEA Grapalat"/>
          <w:lang w:val="hy-AM"/>
        </w:rPr>
        <w:t xml:space="preserve"> </w:t>
      </w:r>
      <w:r w:rsidRPr="0056661F">
        <w:rPr>
          <w:rFonts w:ascii="GHEA Grapalat" w:eastAsia="GHEA Grapalat" w:hAnsi="GHEA Grapalat" w:cs="GHEA Grapalat"/>
          <w:lang w:val="hy-AM"/>
        </w:rPr>
        <w:t>21-ին</w:t>
      </w:r>
      <w:r w:rsidR="00343AE0" w:rsidRPr="0056661F">
        <w:rPr>
          <w:rFonts w:ascii="GHEA Grapalat" w:eastAsia="GHEA Grapalat" w:hAnsi="GHEA Grapalat" w:cs="GHEA Grapalat"/>
          <w:lang w:val="hy-AM"/>
        </w:rPr>
        <w:t xml:space="preserve"> </w:t>
      </w:r>
      <w:r w:rsidRPr="0056661F">
        <w:rPr>
          <w:rFonts w:ascii="GHEA Grapalat" w:eastAsia="GHEA Grapalat" w:hAnsi="GHEA Grapalat" w:cs="GHEA Grapalat"/>
          <w:lang w:val="hy-AM"/>
        </w:rPr>
        <w:t>Նյու</w:t>
      </w:r>
      <w:r w:rsidR="00343AE0" w:rsidRPr="0056661F">
        <w:rPr>
          <w:rFonts w:ascii="GHEA Grapalat" w:eastAsia="GHEA Grapalat" w:hAnsi="GHEA Grapalat" w:cs="GHEA Grapalat"/>
          <w:lang w:val="hy-AM"/>
        </w:rPr>
        <w:t xml:space="preserve"> </w:t>
      </w:r>
      <w:r w:rsidRPr="0056661F">
        <w:rPr>
          <w:rFonts w:ascii="GHEA Grapalat" w:eastAsia="GHEA Grapalat" w:hAnsi="GHEA Grapalat" w:cs="GHEA Grapalat"/>
          <w:lang w:val="hy-AM"/>
        </w:rPr>
        <w:t>Յորքում</w:t>
      </w:r>
      <w:r w:rsidR="00343AE0" w:rsidRPr="0056661F">
        <w:rPr>
          <w:rFonts w:ascii="GHEA Grapalat" w:eastAsia="GHEA Grapalat" w:hAnsi="GHEA Grapalat" w:cs="GHEA Grapalat"/>
          <w:lang w:val="hy-AM"/>
        </w:rPr>
        <w:t xml:space="preserve"> </w:t>
      </w:r>
      <w:r w:rsidRPr="0056661F">
        <w:rPr>
          <w:rFonts w:ascii="GHEA Grapalat" w:eastAsia="GHEA Grapalat" w:hAnsi="GHEA Grapalat" w:cs="GHEA Grapalat"/>
          <w:lang w:val="hy-AM"/>
        </w:rPr>
        <w:t>ստորագրված</w:t>
      </w:r>
      <w:r w:rsidR="00343AE0" w:rsidRPr="0056661F">
        <w:rPr>
          <w:rFonts w:ascii="GHEA Grapalat" w:eastAsia="GHEA Grapalat" w:hAnsi="GHEA Grapalat" w:cs="GHEA Grapalat"/>
          <w:lang w:val="hy-AM"/>
        </w:rPr>
        <w:t xml:space="preserve"> </w:t>
      </w:r>
      <w:r w:rsidRPr="0056661F">
        <w:rPr>
          <w:rFonts w:ascii="GHEA Grapalat" w:eastAsia="GHEA Grapalat" w:hAnsi="GHEA Grapalat" w:cs="GHEA Grapalat"/>
          <w:b/>
          <w:bCs/>
          <w:lang w:val="hy-AM"/>
        </w:rPr>
        <w:t>«</w:t>
      </w:r>
      <w:r w:rsidRPr="0056661F">
        <w:rPr>
          <w:rFonts w:ascii="GHEA Grapalat" w:eastAsia="GHEA Grapalat" w:hAnsi="GHEA Grapalat" w:cs="GHEA Grapalat"/>
          <w:lang w:val="hy-AM"/>
        </w:rPr>
        <w:t>Մասնագիտացված</w:t>
      </w:r>
      <w:r w:rsidR="00343AE0" w:rsidRPr="0056661F">
        <w:rPr>
          <w:rFonts w:ascii="GHEA Grapalat" w:eastAsia="GHEA Grapalat" w:hAnsi="GHEA Grapalat" w:cs="GHEA Grapalat"/>
          <w:lang w:val="hy-AM"/>
        </w:rPr>
        <w:t xml:space="preserve"> </w:t>
      </w:r>
      <w:r w:rsidRPr="0056661F">
        <w:rPr>
          <w:rFonts w:ascii="GHEA Grapalat" w:eastAsia="GHEA Grapalat" w:hAnsi="GHEA Grapalat" w:cs="GHEA Grapalat"/>
          <w:lang w:val="hy-AM"/>
        </w:rPr>
        <w:t>գործակալությունների</w:t>
      </w:r>
      <w:r w:rsidR="00343AE0" w:rsidRPr="0056661F">
        <w:rPr>
          <w:rFonts w:ascii="GHEA Grapalat" w:eastAsia="GHEA Grapalat" w:hAnsi="GHEA Grapalat" w:cs="GHEA Grapalat"/>
          <w:lang w:val="hy-AM"/>
        </w:rPr>
        <w:t xml:space="preserve"> </w:t>
      </w:r>
      <w:r w:rsidRPr="0056661F">
        <w:rPr>
          <w:rFonts w:ascii="GHEA Grapalat" w:eastAsia="GHEA Grapalat" w:hAnsi="GHEA Grapalat" w:cs="GHEA Grapalat"/>
          <w:lang w:val="hy-AM"/>
        </w:rPr>
        <w:t>արտոնությունների</w:t>
      </w:r>
      <w:r w:rsidR="00343AE0" w:rsidRPr="0056661F">
        <w:rPr>
          <w:rFonts w:ascii="GHEA Grapalat" w:eastAsia="GHEA Grapalat" w:hAnsi="GHEA Grapalat" w:cs="GHEA Grapalat"/>
          <w:lang w:val="hy-AM"/>
        </w:rPr>
        <w:t xml:space="preserve"> </w:t>
      </w:r>
      <w:r w:rsidRPr="0056661F">
        <w:rPr>
          <w:rFonts w:ascii="GHEA Grapalat" w:eastAsia="GHEA Grapalat" w:hAnsi="GHEA Grapalat" w:cs="GHEA Grapalat"/>
          <w:lang w:val="hy-AM"/>
        </w:rPr>
        <w:t>և</w:t>
      </w:r>
      <w:r w:rsidR="00343AE0" w:rsidRPr="0056661F">
        <w:rPr>
          <w:rFonts w:ascii="GHEA Grapalat" w:eastAsia="GHEA Grapalat" w:hAnsi="GHEA Grapalat" w:cs="GHEA Grapalat"/>
          <w:lang w:val="hy-AM"/>
        </w:rPr>
        <w:t xml:space="preserve"> </w:t>
      </w:r>
      <w:r w:rsidRPr="0056661F">
        <w:rPr>
          <w:rFonts w:ascii="GHEA Grapalat" w:eastAsia="GHEA Grapalat" w:hAnsi="GHEA Grapalat" w:cs="GHEA Grapalat"/>
          <w:lang w:val="hy-AM"/>
        </w:rPr>
        <w:t>անձեռնմխելիությ</w:t>
      </w:r>
      <w:r w:rsidR="00343AE0" w:rsidRPr="0056661F">
        <w:rPr>
          <w:rFonts w:ascii="GHEA Grapalat" w:eastAsia="GHEA Grapalat" w:hAnsi="GHEA Grapalat" w:cs="GHEA Grapalat"/>
          <w:lang w:val="hy-AM"/>
        </w:rPr>
        <w:t xml:space="preserve">ունների </w:t>
      </w:r>
      <w:r w:rsidRPr="0056661F">
        <w:rPr>
          <w:rFonts w:ascii="GHEA Grapalat" w:eastAsia="GHEA Grapalat" w:hAnsi="GHEA Grapalat" w:cs="GHEA Grapalat"/>
          <w:lang w:val="hy-AM"/>
        </w:rPr>
        <w:t>մասին»</w:t>
      </w:r>
      <w:r w:rsidR="00343AE0" w:rsidRPr="0056661F">
        <w:rPr>
          <w:rFonts w:ascii="GHEA Grapalat" w:eastAsia="GHEA Grapalat" w:hAnsi="GHEA Grapalat" w:cs="GHEA Grapalat"/>
          <w:lang w:val="hy-AM"/>
        </w:rPr>
        <w:t xml:space="preserve"> </w:t>
      </w:r>
      <w:r w:rsidRPr="0056661F">
        <w:rPr>
          <w:rFonts w:ascii="GHEA Grapalat" w:eastAsia="GHEA Grapalat" w:hAnsi="GHEA Grapalat" w:cs="GHEA Grapalat"/>
          <w:lang w:val="hy-AM"/>
        </w:rPr>
        <w:t>Միավորված</w:t>
      </w:r>
      <w:r w:rsidR="00343AE0" w:rsidRPr="0056661F">
        <w:rPr>
          <w:rFonts w:ascii="GHEA Grapalat" w:eastAsia="GHEA Grapalat" w:hAnsi="GHEA Grapalat" w:cs="GHEA Grapalat"/>
          <w:lang w:val="hy-AM"/>
        </w:rPr>
        <w:t xml:space="preserve"> </w:t>
      </w:r>
      <w:r w:rsidRPr="0056661F">
        <w:rPr>
          <w:rFonts w:ascii="GHEA Grapalat" w:eastAsia="GHEA Grapalat" w:hAnsi="GHEA Grapalat" w:cs="GHEA Grapalat"/>
          <w:lang w:val="hy-AM"/>
        </w:rPr>
        <w:t>ազգերի</w:t>
      </w:r>
      <w:r w:rsidR="00343AE0" w:rsidRPr="0056661F">
        <w:rPr>
          <w:rFonts w:ascii="GHEA Grapalat" w:eastAsia="GHEA Grapalat" w:hAnsi="GHEA Grapalat" w:cs="GHEA Grapalat"/>
          <w:lang w:val="hy-AM"/>
        </w:rPr>
        <w:t xml:space="preserve"> </w:t>
      </w:r>
      <w:r w:rsidRPr="0056661F">
        <w:rPr>
          <w:rFonts w:ascii="GHEA Grapalat" w:eastAsia="GHEA Grapalat" w:hAnsi="GHEA Grapalat" w:cs="GHEA Grapalat"/>
          <w:lang w:val="hy-AM"/>
        </w:rPr>
        <w:t>կազմակերպության</w:t>
      </w:r>
      <w:r w:rsidR="00343AE0" w:rsidRPr="0056661F">
        <w:rPr>
          <w:rFonts w:ascii="GHEA Grapalat" w:eastAsia="GHEA Grapalat" w:hAnsi="GHEA Grapalat" w:cs="GHEA Grapalat"/>
          <w:lang w:val="hy-AM"/>
        </w:rPr>
        <w:t xml:space="preserve"> </w:t>
      </w:r>
      <w:r w:rsidRPr="0056661F">
        <w:rPr>
          <w:rFonts w:ascii="GHEA Grapalat" w:eastAsia="GHEA Grapalat" w:hAnsi="GHEA Grapalat" w:cs="GHEA Grapalat"/>
          <w:lang w:val="hy-AM"/>
        </w:rPr>
        <w:t>կոնվենցիան</w:t>
      </w:r>
      <w:r w:rsidR="00343AE0" w:rsidRPr="0056661F">
        <w:rPr>
          <w:rFonts w:ascii="GHEA Grapalat" w:eastAsia="GHEA Grapalat" w:hAnsi="GHEA Grapalat" w:cs="GHEA Grapalat"/>
          <w:lang w:val="hy-AM"/>
        </w:rPr>
        <w:t xml:space="preserve"> </w:t>
      </w:r>
      <w:r w:rsidRPr="0056661F">
        <w:rPr>
          <w:rFonts w:ascii="GHEA Grapalat" w:eastAsia="GHEA Grapalat" w:hAnsi="GHEA Grapalat" w:cs="GHEA Grapalat"/>
          <w:lang w:val="hy-AM"/>
        </w:rPr>
        <w:t>(այսուհետև`</w:t>
      </w:r>
      <w:r w:rsidR="00343AE0" w:rsidRPr="0056661F">
        <w:rPr>
          <w:rFonts w:ascii="GHEA Grapalat" w:eastAsia="GHEA Grapalat" w:hAnsi="GHEA Grapalat" w:cs="GHEA Grapalat"/>
          <w:lang w:val="hy-AM"/>
        </w:rPr>
        <w:t xml:space="preserve"> </w:t>
      </w:r>
      <w:r w:rsidRPr="0056661F">
        <w:rPr>
          <w:rFonts w:ascii="GHEA Grapalat" w:eastAsia="GHEA Grapalat" w:hAnsi="GHEA Grapalat" w:cs="GHEA Grapalat"/>
          <w:lang w:val="hy-AM"/>
        </w:rPr>
        <w:t>Կոնվենցիա),</w:t>
      </w:r>
      <w:r w:rsidRPr="0056661F">
        <w:rPr>
          <w:rFonts w:ascii="GHEA Grapalat" w:eastAsia="GHEA Grapalat" w:hAnsi="GHEA Grapalat" w:cs="GHEA Grapalat"/>
          <w:b/>
          <w:bCs/>
          <w:lang w:val="hy-AM"/>
        </w:rPr>
        <w:t xml:space="preserve">  </w:t>
      </w:r>
    </w:p>
    <w:p w:rsidR="00F62968" w:rsidRPr="0056661F" w:rsidRDefault="00F62968" w:rsidP="00F62968">
      <w:pPr>
        <w:ind w:firstLine="720"/>
        <w:jc w:val="both"/>
        <w:rPr>
          <w:rFonts w:ascii="GHEA Grapalat" w:eastAsia="GHEA Grapalat" w:hAnsi="GHEA Grapalat" w:cs="GHEA Grapalat"/>
          <w:b/>
          <w:bCs/>
          <w:lang w:val="hy-AM"/>
        </w:rPr>
      </w:pPr>
    </w:p>
    <w:p w:rsidR="00F62968" w:rsidRPr="00B150EE" w:rsidRDefault="00F62968" w:rsidP="00A02B67">
      <w:pPr>
        <w:ind w:firstLine="567"/>
        <w:jc w:val="both"/>
        <w:rPr>
          <w:rFonts w:ascii="GHEA Grapalat" w:eastAsia="GHEA Grapalat" w:hAnsi="GHEA Grapalat" w:cs="GHEA Grapalat"/>
          <w:lang w:val="hy-AM"/>
        </w:rPr>
      </w:pPr>
      <w:r w:rsidRPr="00B150EE">
        <w:rPr>
          <w:rFonts w:ascii="GHEA Grapalat" w:eastAsia="GHEA Grapalat" w:hAnsi="GHEA Grapalat" w:cs="GHEA Grapalat"/>
          <w:b/>
          <w:bCs/>
          <w:lang w:val="hy-AM"/>
        </w:rPr>
        <w:t xml:space="preserve">նկատի ունենալով, </w:t>
      </w:r>
      <w:r w:rsidRPr="00B150EE">
        <w:rPr>
          <w:rFonts w:ascii="GHEA Grapalat" w:eastAsia="GHEA Grapalat" w:hAnsi="GHEA Grapalat" w:cs="GHEA Grapalat"/>
          <w:lang w:val="hy-AM"/>
        </w:rPr>
        <w:t>որ Հայաստանի Հանրապետության Կառավարությունը (այսուհետև՝ Կառավարություն) ցանկանում է օգտվել Միավորված ազգերի կազմակերպության պարենի և գյուղատնտեսության կազմակերպության (այսուհետև՝ ՊԳԿ) աջակցությունից, և</w:t>
      </w:r>
    </w:p>
    <w:p w:rsidR="00F62968" w:rsidRPr="00B150EE" w:rsidRDefault="00F62968" w:rsidP="00F62968">
      <w:pPr>
        <w:pStyle w:val="BodyTextIndent"/>
        <w:ind w:right="0"/>
        <w:rPr>
          <w:rFonts w:ascii="GHEA Grapalat" w:eastAsia="GHEA Grapalat" w:hAnsi="GHEA Grapalat" w:cs="GHEA Grapalat"/>
          <w:b/>
          <w:bCs/>
          <w:lang w:val="hy-AM"/>
        </w:rPr>
      </w:pPr>
    </w:p>
    <w:p w:rsidR="00F62968" w:rsidRPr="00B150EE" w:rsidRDefault="00F62968" w:rsidP="00A02B67">
      <w:pPr>
        <w:pStyle w:val="BodyTextIndent"/>
        <w:ind w:right="0" w:firstLine="567"/>
        <w:rPr>
          <w:rFonts w:ascii="GHEA Grapalat" w:eastAsia="GHEA Grapalat" w:hAnsi="GHEA Grapalat" w:cs="GHEA Grapalat"/>
          <w:lang w:val="hy-AM"/>
        </w:rPr>
      </w:pPr>
      <w:r w:rsidRPr="00B150EE">
        <w:rPr>
          <w:rFonts w:ascii="GHEA Grapalat" w:eastAsia="GHEA Grapalat" w:hAnsi="GHEA Grapalat" w:cs="GHEA Grapalat"/>
          <w:b/>
          <w:bCs/>
          <w:lang w:val="hy-AM"/>
        </w:rPr>
        <w:t>նկատի ունենալով,</w:t>
      </w:r>
      <w:r w:rsidRPr="00B150EE">
        <w:rPr>
          <w:rFonts w:ascii="GHEA Grapalat" w:eastAsia="GHEA Grapalat" w:hAnsi="GHEA Grapalat" w:cs="GHEA Grapalat"/>
          <w:lang w:val="hy-AM"/>
        </w:rPr>
        <w:t xml:space="preserve"> որ ՊԳԿ-ն համաձայն է Կառավարության հատուկ հայտի հիման վրա տրամադրել նման աջակցություն,</w:t>
      </w:r>
    </w:p>
    <w:p w:rsidR="00F62968" w:rsidRPr="00B150EE" w:rsidRDefault="00F62968" w:rsidP="00F62968">
      <w:pPr>
        <w:pStyle w:val="BodyTextIndent2"/>
        <w:rPr>
          <w:rFonts w:ascii="GHEA Grapalat" w:eastAsia="GHEA Grapalat" w:hAnsi="GHEA Grapalat" w:cs="GHEA Grapalat"/>
          <w:b/>
          <w:bCs/>
          <w:lang w:val="hy-AM"/>
        </w:rPr>
      </w:pPr>
    </w:p>
    <w:p w:rsidR="00F62968" w:rsidRPr="00B150EE" w:rsidRDefault="00F62968" w:rsidP="00A02B67">
      <w:pPr>
        <w:pStyle w:val="BodyTextIndent2"/>
        <w:ind w:firstLine="567"/>
        <w:rPr>
          <w:rFonts w:ascii="GHEA Grapalat" w:eastAsia="GHEA Grapalat" w:hAnsi="GHEA Grapalat" w:cs="GHEA Grapalat"/>
          <w:lang w:val="hy-AM"/>
        </w:rPr>
      </w:pPr>
      <w:r w:rsidRPr="00B150EE">
        <w:rPr>
          <w:rFonts w:ascii="GHEA Grapalat" w:eastAsia="GHEA Grapalat" w:hAnsi="GHEA Grapalat" w:cs="GHEA Grapalat"/>
          <w:b/>
          <w:bCs/>
          <w:lang w:val="hy-AM"/>
        </w:rPr>
        <w:t xml:space="preserve">ելնելով վերը նշվածից, </w:t>
      </w:r>
      <w:r w:rsidRPr="00B150EE">
        <w:rPr>
          <w:rFonts w:ascii="GHEA Grapalat" w:eastAsia="GHEA Grapalat" w:hAnsi="GHEA Grapalat" w:cs="GHEA Grapalat"/>
          <w:lang w:val="hy-AM"/>
        </w:rPr>
        <w:t>ՊԳԿ-ն և Կառավարությունը (այսուհետև՝ Կողմեր) բարեկամական համագործակցության ոգով կնքում են սույն Հիմնական համաձայնագիրը, որը ներառում է այն ընդհանուր դրույթներն ու պայմանները, որոնց հիման վրա Հայաստանի Հանրապետությունում հիմնադրվում է ՊԳԿ ներկայացուցչությունը, և ՊԳԿ կողմից կարող է տրամադրվել և Կառավարության կողմից օգտագործվել աջակցությունը:</w:t>
      </w:r>
    </w:p>
    <w:p w:rsidR="00F62968" w:rsidRPr="00B150EE" w:rsidRDefault="00F62968" w:rsidP="00F62968">
      <w:pPr>
        <w:jc w:val="center"/>
        <w:rPr>
          <w:rFonts w:ascii="GHEA Grapalat" w:eastAsia="GHEA Grapalat" w:hAnsi="GHEA Grapalat" w:cs="GHEA Grapalat"/>
          <w:b/>
          <w:bCs/>
          <w:lang w:val="hy-AM"/>
        </w:rPr>
      </w:pPr>
    </w:p>
    <w:p w:rsidR="008D0903" w:rsidRDefault="008D0903" w:rsidP="00F62968">
      <w:pPr>
        <w:jc w:val="center"/>
        <w:rPr>
          <w:rFonts w:ascii="GHEA Grapalat" w:eastAsia="GHEA Grapalat" w:hAnsi="GHEA Grapalat" w:cs="GHEA Grapalat"/>
          <w:b/>
          <w:bCs/>
          <w:lang w:val="hy-AM"/>
        </w:rPr>
      </w:pPr>
    </w:p>
    <w:p w:rsidR="00F62968" w:rsidRPr="00B150EE" w:rsidRDefault="00F62968" w:rsidP="00F62968">
      <w:pPr>
        <w:jc w:val="center"/>
        <w:rPr>
          <w:rFonts w:ascii="GHEA Grapalat" w:eastAsia="GHEA Grapalat" w:hAnsi="GHEA Grapalat" w:cs="GHEA Grapalat"/>
          <w:b/>
          <w:bCs/>
          <w:lang w:val="hy-AM"/>
        </w:rPr>
      </w:pPr>
      <w:r w:rsidRPr="00B150EE">
        <w:rPr>
          <w:rFonts w:ascii="GHEA Grapalat" w:eastAsia="GHEA Grapalat" w:hAnsi="GHEA Grapalat" w:cs="GHEA Grapalat"/>
          <w:b/>
          <w:bCs/>
          <w:lang w:val="hy-AM"/>
        </w:rPr>
        <w:t>Հոդված 1</w:t>
      </w:r>
    </w:p>
    <w:p w:rsidR="00F62968" w:rsidRPr="00B150EE" w:rsidRDefault="00F62968" w:rsidP="00F62968">
      <w:pPr>
        <w:jc w:val="center"/>
        <w:rPr>
          <w:rFonts w:ascii="GHEA Grapalat" w:eastAsia="GHEA Grapalat" w:hAnsi="GHEA Grapalat" w:cs="GHEA Grapalat"/>
          <w:b/>
          <w:bCs/>
          <w:lang w:val="hy-AM"/>
        </w:rPr>
      </w:pPr>
      <w:r w:rsidRPr="00B150EE">
        <w:rPr>
          <w:rFonts w:ascii="GHEA Grapalat" w:eastAsia="GHEA Grapalat" w:hAnsi="GHEA Grapalat" w:cs="GHEA Grapalat"/>
          <w:b/>
          <w:bCs/>
          <w:lang w:val="hy-AM"/>
        </w:rPr>
        <w:t>Հիմնական համաձայնագրի շրջանակը</w:t>
      </w:r>
    </w:p>
    <w:p w:rsidR="00F62968" w:rsidRPr="00B150EE" w:rsidRDefault="00F62968" w:rsidP="00F62968">
      <w:pPr>
        <w:jc w:val="center"/>
        <w:rPr>
          <w:rFonts w:ascii="GHEA Grapalat" w:eastAsia="GHEA Grapalat" w:hAnsi="GHEA Grapalat" w:cs="GHEA Grapalat"/>
          <w:b/>
          <w:bCs/>
          <w:lang w:val="hy-AM"/>
        </w:rPr>
      </w:pPr>
    </w:p>
    <w:p w:rsidR="00F62968" w:rsidRPr="008D0903" w:rsidRDefault="00F62968" w:rsidP="00A02B67">
      <w:pPr>
        <w:ind w:firstLine="567"/>
        <w:jc w:val="both"/>
        <w:rPr>
          <w:rFonts w:ascii="GHEA Grapalat" w:eastAsia="GHEA Grapalat" w:hAnsi="GHEA Grapalat" w:cs="GHEA Grapalat"/>
          <w:lang w:val="hy-AM"/>
        </w:rPr>
      </w:pPr>
      <w:r w:rsidRPr="00B150EE">
        <w:rPr>
          <w:rFonts w:ascii="GHEA Grapalat" w:eastAsia="GHEA Grapalat" w:hAnsi="GHEA Grapalat" w:cs="GHEA Grapalat"/>
          <w:lang w:val="hy-AM"/>
        </w:rPr>
        <w:t xml:space="preserve">Սույն Հիմնական համաձայնագիրը ներառում է այն հիմնարար դրույթներն ու պայմանները, որոնց հիման վրա ՊԳԿ-ն կաջակցի Կառավարությանը՝ իր ծրագրերն իրականացնելու համար։ Այն կկիրառվի Տեխնիկական համագործակցության ծրագրերի (ՏՀԾ), Կառավարության համագործակցային ծրագրերի (ԿՀԾ) և այլ փաստաթղթերի (այսուհետև՝ միասին Ծրագրային փաստաթղթեր) նկատմամբ, որոնք կարող են կնքել Կողմերը` այդ ծրագրերի առանձնահատկություններն առավել մանրամասն </w:t>
      </w:r>
      <w:r w:rsidRPr="008D0903">
        <w:rPr>
          <w:rFonts w:ascii="GHEA Grapalat" w:eastAsia="GHEA Grapalat" w:hAnsi="GHEA Grapalat" w:cs="GHEA Grapalat"/>
          <w:lang w:val="hy-AM"/>
        </w:rPr>
        <w:t>սահմանելու համար: Սույն Հիմնական համաձայնագրի ներքո կնքված ցանկացած Ծրագրային փաստաթուղթ ՊԳԿ և Կառավարության համար չի առաջացնի այլ պարտավորություններ միջազգային իրավունքի ներքո և չպետք է հակասի սույն Հիմնական համաձայնագրի հիմնարար դրույթներին և պայմաններին։</w:t>
      </w:r>
    </w:p>
    <w:p w:rsidR="00B150EE" w:rsidRDefault="00B150EE" w:rsidP="00F62968">
      <w:pPr>
        <w:jc w:val="center"/>
        <w:rPr>
          <w:rFonts w:ascii="GHEA Grapalat" w:eastAsia="GHEA Grapalat" w:hAnsi="GHEA Grapalat" w:cs="GHEA Grapalat"/>
          <w:b/>
          <w:bCs/>
          <w:lang w:val="hy-AM"/>
        </w:rPr>
      </w:pPr>
    </w:p>
    <w:p w:rsidR="00F62968" w:rsidRDefault="00F62968" w:rsidP="00F62968">
      <w:pPr>
        <w:jc w:val="center"/>
        <w:rPr>
          <w:rFonts w:ascii="GHEA Grapalat" w:eastAsia="GHEA Grapalat" w:hAnsi="GHEA Grapalat" w:cs="GHEA Grapalat"/>
          <w:b/>
          <w:bCs/>
        </w:rPr>
      </w:pPr>
      <w:r>
        <w:rPr>
          <w:rFonts w:ascii="GHEA Grapalat" w:eastAsia="GHEA Grapalat" w:hAnsi="GHEA Grapalat" w:cs="GHEA Grapalat"/>
          <w:b/>
          <w:bCs/>
        </w:rPr>
        <w:t>Հոդված 2</w:t>
      </w:r>
    </w:p>
    <w:p w:rsidR="0056661F" w:rsidRDefault="00F62968" w:rsidP="0056661F">
      <w:pPr>
        <w:jc w:val="center"/>
        <w:rPr>
          <w:rFonts w:ascii="GHEA Grapalat" w:eastAsia="GHEA Grapalat" w:hAnsi="GHEA Grapalat" w:cs="GHEA Grapalat"/>
          <w:b/>
          <w:bCs/>
          <w:lang w:val="hy-AM"/>
        </w:rPr>
      </w:pPr>
      <w:r>
        <w:rPr>
          <w:rFonts w:ascii="GHEA Grapalat" w:eastAsia="GHEA Grapalat" w:hAnsi="GHEA Grapalat" w:cs="GHEA Grapalat"/>
          <w:b/>
          <w:bCs/>
        </w:rPr>
        <w:t>ՊԳԿ ներկայացուցչությունը</w:t>
      </w:r>
    </w:p>
    <w:p w:rsidR="0056661F" w:rsidRDefault="0056661F" w:rsidP="0056661F">
      <w:pPr>
        <w:jc w:val="center"/>
        <w:rPr>
          <w:rFonts w:ascii="GHEA Grapalat" w:eastAsia="GHEA Grapalat" w:hAnsi="GHEA Grapalat" w:cs="GHEA Grapalat"/>
          <w:b/>
          <w:bCs/>
          <w:lang w:val="hy-AM"/>
        </w:rPr>
      </w:pPr>
    </w:p>
    <w:p w:rsidR="00F62968" w:rsidRPr="0056661F" w:rsidRDefault="00F62968" w:rsidP="0056661F">
      <w:pPr>
        <w:pStyle w:val="ListParagraph"/>
        <w:numPr>
          <w:ilvl w:val="0"/>
          <w:numId w:val="3"/>
        </w:numPr>
        <w:tabs>
          <w:tab w:val="left" w:pos="1134"/>
        </w:tabs>
        <w:ind w:left="0" w:firstLine="567"/>
        <w:jc w:val="both"/>
        <w:rPr>
          <w:rFonts w:ascii="GHEA Grapalat" w:eastAsia="GHEA Grapalat" w:hAnsi="GHEA Grapalat" w:cs="GHEA Grapalat"/>
          <w:b/>
          <w:bCs/>
          <w:lang w:val="hy-AM"/>
        </w:rPr>
      </w:pPr>
      <w:r w:rsidRPr="0056661F">
        <w:rPr>
          <w:rFonts w:ascii="GHEA Grapalat" w:eastAsia="GHEA Grapalat" w:hAnsi="GHEA Grapalat" w:cs="GHEA Grapalat"/>
          <w:lang w:val="hy-AM"/>
        </w:rPr>
        <w:t>ՊԳԿ-ն կարող է Հայաստանի Հանրապետությունում ունենալ</w:t>
      </w:r>
      <w:r w:rsidR="0056661F">
        <w:rPr>
          <w:rFonts w:ascii="GHEA Grapalat" w:eastAsia="GHEA Grapalat" w:hAnsi="GHEA Grapalat" w:cs="GHEA Grapalat"/>
          <w:lang w:val="hy-AM"/>
        </w:rPr>
        <w:t xml:space="preserve"> </w:t>
      </w:r>
      <w:r w:rsidRPr="0056661F">
        <w:rPr>
          <w:rFonts w:ascii="GHEA Grapalat" w:eastAsia="GHEA Grapalat" w:hAnsi="GHEA Grapalat" w:cs="GHEA Grapalat"/>
          <w:lang w:val="hy-AM"/>
        </w:rPr>
        <w:t xml:space="preserve">ներկայացուցչություն։ ՊԳԿ-ն Կառավարության համաձայնությամբ կարող է նաև հիմնել </w:t>
      </w:r>
      <w:r w:rsidRPr="0056661F">
        <w:rPr>
          <w:rFonts w:ascii="GHEA Grapalat" w:eastAsia="GHEA Grapalat" w:hAnsi="GHEA Grapalat" w:cs="GHEA Grapalat"/>
          <w:color w:val="auto"/>
          <w:lang w:val="hy-AM"/>
        </w:rPr>
        <w:t xml:space="preserve">և պահպանել լրացուցիչ գրասենյակներ՝ (սույն </w:t>
      </w:r>
      <w:r w:rsidRPr="0056661F">
        <w:rPr>
          <w:rFonts w:ascii="GHEA Grapalat" w:eastAsia="GHEA Grapalat" w:hAnsi="GHEA Grapalat" w:cs="GHEA Grapalat"/>
          <w:lang w:val="hy-AM"/>
        </w:rPr>
        <w:t>Հիմնական համաձայնագրի ներքո իրականացվող իր բոլոր ծրագրերի կամ գործառնությունների իրագործումը դյուրացնելու համար։</w:t>
      </w:r>
    </w:p>
    <w:p w:rsidR="00F62968" w:rsidRPr="0056661F" w:rsidRDefault="00F62968" w:rsidP="0056661F">
      <w:pPr>
        <w:ind w:firstLine="567"/>
        <w:jc w:val="both"/>
        <w:rPr>
          <w:rFonts w:ascii="GHEA Grapalat" w:eastAsia="GHEA Grapalat" w:hAnsi="GHEA Grapalat" w:cs="GHEA Grapalat"/>
          <w:lang w:val="hy-AM"/>
        </w:rPr>
      </w:pPr>
    </w:p>
    <w:p w:rsidR="0056661F" w:rsidRDefault="00F62968" w:rsidP="00A02B67">
      <w:pPr>
        <w:pStyle w:val="ListParagraph"/>
        <w:numPr>
          <w:ilvl w:val="0"/>
          <w:numId w:val="3"/>
        </w:numPr>
        <w:tabs>
          <w:tab w:val="left" w:pos="1134"/>
        </w:tabs>
        <w:ind w:left="0" w:firstLine="567"/>
        <w:jc w:val="both"/>
        <w:rPr>
          <w:rFonts w:ascii="GHEA Grapalat" w:eastAsia="GHEA Grapalat" w:hAnsi="GHEA Grapalat" w:cs="GHEA Grapalat"/>
          <w:color w:val="auto"/>
          <w:lang w:val="hy-AM"/>
        </w:rPr>
      </w:pPr>
      <w:r w:rsidRPr="0056661F">
        <w:rPr>
          <w:rFonts w:ascii="GHEA Grapalat" w:eastAsia="GHEA Grapalat" w:hAnsi="GHEA Grapalat" w:cs="GHEA Grapalat"/>
          <w:lang w:val="hy-AM"/>
        </w:rPr>
        <w:t xml:space="preserve">ՊԳԿ ներկայացուցչությունն իր գործառնությունները կատարում է համաձայն իր մանդատի և Հայաստանի Հանրապետությունում իրականացվող ծրագրերի գործառնական պահանջների, </w:t>
      </w:r>
      <w:r w:rsidRPr="0056661F">
        <w:rPr>
          <w:rFonts w:ascii="GHEA Grapalat" w:eastAsia="GHEA Grapalat" w:hAnsi="GHEA Grapalat" w:cs="GHEA Grapalat"/>
          <w:color w:val="auto"/>
          <w:lang w:val="hy-AM"/>
        </w:rPr>
        <w:t xml:space="preserve">ներառյալ ՊԳԿ-ի և երկրում գործող կառավարական և ոչ կառավարական այլ կազմակերպությունների միջև հարաբերությունների հաստատումը և պահպանումը։ </w:t>
      </w:r>
    </w:p>
    <w:p w:rsidR="0056661F" w:rsidRPr="0056661F" w:rsidRDefault="0056661F" w:rsidP="0056661F">
      <w:pPr>
        <w:pStyle w:val="ListParagraph"/>
        <w:rPr>
          <w:rFonts w:ascii="GHEA Grapalat" w:eastAsia="GHEA Grapalat" w:hAnsi="GHEA Grapalat" w:cs="GHEA Grapalat"/>
          <w:lang w:val="hy-AM"/>
        </w:rPr>
      </w:pPr>
    </w:p>
    <w:p w:rsidR="00F62968" w:rsidRPr="0056661F" w:rsidRDefault="00F62968" w:rsidP="00A02B67">
      <w:pPr>
        <w:pStyle w:val="ListParagraph"/>
        <w:numPr>
          <w:ilvl w:val="0"/>
          <w:numId w:val="3"/>
        </w:numPr>
        <w:tabs>
          <w:tab w:val="left" w:pos="1134"/>
        </w:tabs>
        <w:ind w:left="0" w:firstLine="567"/>
        <w:jc w:val="both"/>
        <w:rPr>
          <w:rFonts w:ascii="GHEA Grapalat" w:eastAsia="GHEA Grapalat" w:hAnsi="GHEA Grapalat" w:cs="GHEA Grapalat"/>
          <w:color w:val="auto"/>
          <w:lang w:val="hy-AM"/>
        </w:rPr>
      </w:pPr>
      <w:r w:rsidRPr="0056661F">
        <w:rPr>
          <w:rFonts w:ascii="GHEA Grapalat" w:eastAsia="GHEA Grapalat" w:hAnsi="GHEA Grapalat" w:cs="GHEA Grapalat"/>
          <w:lang w:val="hy-AM"/>
        </w:rPr>
        <w:t xml:space="preserve">ՊԳԿ-ն կարող է </w:t>
      </w:r>
      <w:r w:rsidR="00B0456C" w:rsidRPr="0056661F">
        <w:rPr>
          <w:rFonts w:ascii="GHEA Grapalat" w:eastAsia="GHEA Grapalat" w:hAnsi="GHEA Grapalat" w:cs="GHEA Grapalat"/>
          <w:lang w:val="hy-AM"/>
        </w:rPr>
        <w:t xml:space="preserve">Հայաստանի Հանրապետությունում նշանակել </w:t>
      </w:r>
      <w:r w:rsidRPr="0056661F">
        <w:rPr>
          <w:rFonts w:ascii="GHEA Grapalat" w:eastAsia="GHEA Grapalat" w:hAnsi="GHEA Grapalat" w:cs="GHEA Grapalat"/>
          <w:lang w:val="hy-AM"/>
        </w:rPr>
        <w:t>այնպիսի պաշտոնատար</w:t>
      </w:r>
      <w:r w:rsidR="00B0456C" w:rsidRPr="0056661F">
        <w:rPr>
          <w:rFonts w:ascii="GHEA Grapalat" w:eastAsia="GHEA Grapalat" w:hAnsi="GHEA Grapalat" w:cs="GHEA Grapalat"/>
          <w:lang w:val="hy-AM"/>
        </w:rPr>
        <w:t xml:space="preserve"> անձանց</w:t>
      </w:r>
      <w:r w:rsidRPr="0056661F">
        <w:rPr>
          <w:rFonts w:ascii="GHEA Grapalat" w:eastAsia="GHEA Grapalat" w:hAnsi="GHEA Grapalat" w:cs="GHEA Grapalat"/>
          <w:lang w:val="hy-AM"/>
        </w:rPr>
        <w:t xml:space="preserve"> կամ այլ աշխատակիցներ</w:t>
      </w:r>
      <w:r w:rsidR="00B0456C" w:rsidRPr="0056661F">
        <w:rPr>
          <w:rFonts w:ascii="GHEA Grapalat" w:eastAsia="GHEA Grapalat" w:hAnsi="GHEA Grapalat" w:cs="GHEA Grapalat"/>
          <w:lang w:val="hy-AM"/>
        </w:rPr>
        <w:t>ի</w:t>
      </w:r>
      <w:r w:rsidRPr="0056661F">
        <w:rPr>
          <w:rFonts w:ascii="GHEA Grapalat" w:eastAsia="GHEA Grapalat" w:hAnsi="GHEA Grapalat" w:cs="GHEA Grapalat"/>
          <w:lang w:val="hy-AM"/>
        </w:rPr>
        <w:t>, որոնց ՊԳԿ-ն գտնում է անհրաժեշտ Հայաստանի Հանրապետությունում իր գործունեության իրականացման ընթացքում իր պարտավորությունները կատարելու համար։</w:t>
      </w:r>
    </w:p>
    <w:p w:rsidR="00F62968" w:rsidRPr="0056661F" w:rsidRDefault="00F62968" w:rsidP="00F62968">
      <w:pPr>
        <w:ind w:firstLine="720"/>
        <w:jc w:val="both"/>
        <w:rPr>
          <w:rFonts w:ascii="GHEA Grapalat" w:eastAsia="GHEA Grapalat" w:hAnsi="GHEA Grapalat" w:cs="GHEA Grapalat"/>
          <w:lang w:val="hy-AM"/>
        </w:rPr>
      </w:pPr>
    </w:p>
    <w:p w:rsidR="00F62968" w:rsidRPr="00B150EE" w:rsidRDefault="00F62968" w:rsidP="00A02B67">
      <w:pPr>
        <w:ind w:firstLine="567"/>
        <w:jc w:val="both"/>
        <w:rPr>
          <w:rFonts w:ascii="GHEA Grapalat" w:eastAsia="GHEA Grapalat" w:hAnsi="GHEA Grapalat" w:cs="GHEA Grapalat"/>
          <w:lang w:val="hy-AM"/>
        </w:rPr>
      </w:pPr>
      <w:r w:rsidRPr="00B150EE">
        <w:rPr>
          <w:rFonts w:ascii="GHEA Grapalat" w:eastAsia="GHEA Grapalat" w:hAnsi="GHEA Grapalat" w:cs="GHEA Grapalat"/>
          <w:lang w:val="hy-AM"/>
        </w:rPr>
        <w:t xml:space="preserve">4. Տեղում աշխատանքի ընդունված և ժամավճարի հիման վրա վարձատրվող Հայաստանի քաղաքացիների աշխատանքային պայմանները պետք է համապատասխանեն ՊԳԿ համապատասխան </w:t>
      </w:r>
      <w:r w:rsidRPr="00B150EE">
        <w:rPr>
          <w:rFonts w:ascii="GHEA Grapalat" w:eastAsia="GHEA Grapalat" w:hAnsi="GHEA Grapalat" w:cs="GHEA Grapalat"/>
          <w:color w:val="auto"/>
          <w:lang w:val="hy-AM"/>
        </w:rPr>
        <w:t>որոշումներին,</w:t>
      </w:r>
      <w:r w:rsidRPr="00B150EE">
        <w:rPr>
          <w:rFonts w:ascii="GHEA Grapalat" w:eastAsia="GHEA Grapalat" w:hAnsi="GHEA Grapalat" w:cs="GHEA Grapalat"/>
          <w:lang w:val="hy-AM"/>
        </w:rPr>
        <w:t xml:space="preserve"> կանոնակարգերին, կանոններին, Հայաստանի Հանրապետության օրենսդրությանը և Կոնվենցիային:</w:t>
      </w:r>
    </w:p>
    <w:p w:rsidR="00B150EE" w:rsidRDefault="00B150EE" w:rsidP="005168E9">
      <w:pPr>
        <w:rPr>
          <w:rFonts w:ascii="GHEA Grapalat" w:eastAsia="GHEA Grapalat" w:hAnsi="GHEA Grapalat" w:cs="GHEA Grapalat"/>
          <w:b/>
          <w:bCs/>
          <w:lang w:val="hy-AM"/>
        </w:rPr>
      </w:pPr>
    </w:p>
    <w:p w:rsidR="00F62968" w:rsidRPr="00B150EE" w:rsidRDefault="00F62968" w:rsidP="00F62968">
      <w:pPr>
        <w:jc w:val="center"/>
        <w:rPr>
          <w:rFonts w:ascii="GHEA Grapalat" w:eastAsia="GHEA Grapalat" w:hAnsi="GHEA Grapalat" w:cs="GHEA Grapalat"/>
          <w:b/>
          <w:bCs/>
          <w:lang w:val="hy-AM"/>
        </w:rPr>
      </w:pPr>
      <w:r w:rsidRPr="00B150EE">
        <w:rPr>
          <w:rFonts w:ascii="GHEA Grapalat" w:eastAsia="GHEA Grapalat" w:hAnsi="GHEA Grapalat" w:cs="GHEA Grapalat"/>
          <w:b/>
          <w:bCs/>
          <w:lang w:val="hy-AM"/>
        </w:rPr>
        <w:t>Հոդված 3</w:t>
      </w:r>
    </w:p>
    <w:p w:rsidR="00F62968" w:rsidRPr="00B150EE" w:rsidRDefault="00F62968" w:rsidP="00F62968">
      <w:pPr>
        <w:jc w:val="center"/>
        <w:rPr>
          <w:rFonts w:ascii="GHEA Grapalat" w:eastAsia="GHEA Grapalat" w:hAnsi="GHEA Grapalat" w:cs="GHEA Grapalat"/>
          <w:b/>
          <w:bCs/>
          <w:lang w:val="hy-AM"/>
        </w:rPr>
      </w:pPr>
      <w:r w:rsidRPr="00B150EE">
        <w:rPr>
          <w:rFonts w:ascii="GHEA Grapalat" w:eastAsia="GHEA Grapalat" w:hAnsi="GHEA Grapalat" w:cs="GHEA Grapalat"/>
          <w:b/>
          <w:bCs/>
          <w:lang w:val="hy-AM"/>
        </w:rPr>
        <w:t>Աջակցության հայտը և Ծրագրային փաստաթղթերը</w:t>
      </w:r>
    </w:p>
    <w:p w:rsidR="00F62968" w:rsidRPr="00B150EE" w:rsidRDefault="00F62968" w:rsidP="00F62968">
      <w:pPr>
        <w:pStyle w:val="BodyTextIndent3"/>
        <w:ind w:firstLine="0"/>
        <w:rPr>
          <w:rFonts w:ascii="GHEA Grapalat" w:eastAsia="GHEA Grapalat" w:hAnsi="GHEA Grapalat" w:cs="GHEA Grapalat"/>
          <w:lang w:val="hy-AM"/>
        </w:rPr>
      </w:pPr>
    </w:p>
    <w:p w:rsidR="00F62968" w:rsidRPr="00B150EE" w:rsidRDefault="00F62968" w:rsidP="00A02B67">
      <w:pPr>
        <w:pStyle w:val="BodyTextIndent3"/>
        <w:tabs>
          <w:tab w:val="left" w:pos="1134"/>
        </w:tabs>
        <w:ind w:firstLine="567"/>
        <w:rPr>
          <w:rFonts w:ascii="GHEA Grapalat" w:eastAsia="GHEA Grapalat" w:hAnsi="GHEA Grapalat" w:cs="GHEA Grapalat"/>
          <w:lang w:val="hy-AM"/>
        </w:rPr>
      </w:pPr>
      <w:r w:rsidRPr="00B150EE">
        <w:rPr>
          <w:rFonts w:ascii="GHEA Grapalat" w:eastAsia="GHEA Grapalat" w:hAnsi="GHEA Grapalat" w:cs="GHEA Grapalat"/>
          <w:lang w:val="hy-AM"/>
        </w:rPr>
        <w:t xml:space="preserve">1. Կառավարությունը կարող է ՊԳԿ-ից աջակցություն խնդրել տեխնիկական համագործակցության ձևով կամ ՊԳԿ մանդատի շրջանակներում՝ այլ ոլորտներից` զարգացման և արտակարգ իրավիճակների զանազան ծրագրեր իրականացնելու համար, որոնք նպատակաուղղված են գյուղատնտեսության արտադրողականության բարձրացմանն ու պարենային ապահովության բարելավմանը, պարենային ապրանքների անվտանգության և որակի, բնական ռեսուրսների կայուն կառավարման բարելավմանը: </w:t>
      </w:r>
    </w:p>
    <w:p w:rsidR="00F62968" w:rsidRDefault="00F62968" w:rsidP="00F62968">
      <w:pPr>
        <w:jc w:val="both"/>
        <w:rPr>
          <w:rFonts w:ascii="GHEA Grapalat" w:eastAsia="GHEA Grapalat" w:hAnsi="GHEA Grapalat" w:cs="GHEA Grapalat"/>
          <w:lang w:val="hy-AM"/>
        </w:rPr>
      </w:pPr>
    </w:p>
    <w:p w:rsidR="00B150EE" w:rsidRDefault="00B150EE" w:rsidP="00F62968">
      <w:pPr>
        <w:jc w:val="both"/>
        <w:rPr>
          <w:rFonts w:ascii="GHEA Grapalat" w:eastAsia="GHEA Grapalat" w:hAnsi="GHEA Grapalat" w:cs="GHEA Grapalat"/>
          <w:lang w:val="hy-AM"/>
        </w:rPr>
      </w:pPr>
    </w:p>
    <w:p w:rsidR="005437BA" w:rsidRDefault="005437BA" w:rsidP="00F62968">
      <w:pPr>
        <w:jc w:val="both"/>
        <w:rPr>
          <w:rFonts w:ascii="GHEA Grapalat" w:eastAsia="GHEA Grapalat" w:hAnsi="GHEA Grapalat" w:cs="GHEA Grapalat"/>
          <w:lang w:val="hy-AM"/>
        </w:rPr>
      </w:pPr>
    </w:p>
    <w:p w:rsidR="005437BA" w:rsidRDefault="005437BA" w:rsidP="00F62968">
      <w:pPr>
        <w:jc w:val="both"/>
        <w:rPr>
          <w:rFonts w:ascii="GHEA Grapalat" w:eastAsia="GHEA Grapalat" w:hAnsi="GHEA Grapalat" w:cs="GHEA Grapalat"/>
          <w:lang w:val="hy-AM"/>
        </w:rPr>
      </w:pPr>
    </w:p>
    <w:p w:rsidR="00B150EE" w:rsidRDefault="00B150EE" w:rsidP="00F62968">
      <w:pPr>
        <w:jc w:val="both"/>
        <w:rPr>
          <w:rFonts w:ascii="GHEA Grapalat" w:eastAsia="GHEA Grapalat" w:hAnsi="GHEA Grapalat" w:cs="GHEA Grapalat"/>
          <w:lang w:val="hy-AM"/>
        </w:rPr>
      </w:pPr>
    </w:p>
    <w:p w:rsidR="00B150EE" w:rsidRDefault="00B150EE" w:rsidP="00F62968">
      <w:pPr>
        <w:jc w:val="both"/>
        <w:rPr>
          <w:rFonts w:ascii="GHEA Grapalat" w:eastAsia="GHEA Grapalat" w:hAnsi="GHEA Grapalat" w:cs="GHEA Grapalat"/>
          <w:lang w:val="hy-AM"/>
        </w:rPr>
      </w:pPr>
    </w:p>
    <w:p w:rsidR="00B150EE" w:rsidRDefault="00B150EE" w:rsidP="00F62968">
      <w:pPr>
        <w:jc w:val="both"/>
        <w:rPr>
          <w:rFonts w:ascii="GHEA Grapalat" w:eastAsia="GHEA Grapalat" w:hAnsi="GHEA Grapalat" w:cs="GHEA Grapalat"/>
          <w:lang w:val="hy-AM"/>
        </w:rPr>
      </w:pPr>
    </w:p>
    <w:p w:rsidR="00B150EE" w:rsidRPr="00B150EE" w:rsidRDefault="00B150EE" w:rsidP="00F62968">
      <w:pPr>
        <w:jc w:val="both"/>
        <w:rPr>
          <w:rFonts w:ascii="GHEA Grapalat" w:eastAsia="GHEA Grapalat" w:hAnsi="GHEA Grapalat" w:cs="GHEA Grapalat"/>
          <w:lang w:val="hy-AM"/>
        </w:rPr>
      </w:pPr>
    </w:p>
    <w:p w:rsidR="0056661F" w:rsidRDefault="00F62968" w:rsidP="0056661F">
      <w:pPr>
        <w:tabs>
          <w:tab w:val="left" w:pos="1134"/>
        </w:tabs>
        <w:ind w:firstLine="567"/>
        <w:jc w:val="both"/>
        <w:rPr>
          <w:rFonts w:ascii="GHEA Grapalat" w:eastAsia="GHEA Grapalat" w:hAnsi="GHEA Grapalat" w:cs="GHEA Grapalat"/>
          <w:lang w:val="hy-AM"/>
        </w:rPr>
      </w:pPr>
      <w:r w:rsidRPr="00B150EE">
        <w:rPr>
          <w:rFonts w:ascii="GHEA Grapalat" w:eastAsia="GHEA Grapalat" w:hAnsi="GHEA Grapalat" w:cs="GHEA Grapalat"/>
          <w:lang w:val="hy-AM"/>
        </w:rPr>
        <w:lastRenderedPageBreak/>
        <w:t xml:space="preserve">2. Աջակցության ցանկացած հայտ սովորաբար ներկայացվում է Կառավարության կողմից՝ ՊԳԿ կողմից սահմանված ձևով, Հայաստանի Հանրապետությունում ՊԳԿ </w:t>
      </w:r>
      <w:r w:rsidR="00A04EBD" w:rsidRPr="00B150EE">
        <w:rPr>
          <w:rFonts w:ascii="GHEA Grapalat" w:eastAsia="GHEA Grapalat" w:hAnsi="GHEA Grapalat" w:cs="GHEA Grapalat"/>
          <w:color w:val="auto"/>
          <w:lang w:val="hy-AM"/>
        </w:rPr>
        <w:t>ներկայացուցչության</w:t>
      </w:r>
      <w:r w:rsidRPr="00B150EE">
        <w:rPr>
          <w:rFonts w:ascii="GHEA Grapalat" w:eastAsia="GHEA Grapalat" w:hAnsi="GHEA Grapalat" w:cs="GHEA Grapalat"/>
          <w:color w:val="FF0000"/>
          <w:lang w:val="hy-AM"/>
        </w:rPr>
        <w:t xml:space="preserve"> </w:t>
      </w:r>
      <w:r w:rsidRPr="00B150EE">
        <w:rPr>
          <w:rFonts w:ascii="GHEA Grapalat" w:eastAsia="GHEA Grapalat" w:hAnsi="GHEA Grapalat" w:cs="GHEA Grapalat"/>
          <w:lang w:val="hy-AM"/>
        </w:rPr>
        <w:t>միջոցով։</w:t>
      </w:r>
    </w:p>
    <w:p w:rsidR="0056661F" w:rsidRDefault="0056661F" w:rsidP="0056661F">
      <w:pPr>
        <w:tabs>
          <w:tab w:val="left" w:pos="1134"/>
        </w:tabs>
        <w:ind w:firstLine="567"/>
        <w:jc w:val="both"/>
        <w:rPr>
          <w:rFonts w:ascii="GHEA Grapalat" w:eastAsia="GHEA Grapalat" w:hAnsi="GHEA Grapalat" w:cs="GHEA Grapalat"/>
          <w:lang w:val="hy-AM"/>
        </w:rPr>
      </w:pPr>
    </w:p>
    <w:p w:rsidR="00F62968" w:rsidRPr="00A02B67" w:rsidRDefault="0056661F" w:rsidP="0056661F">
      <w:pPr>
        <w:tabs>
          <w:tab w:val="left" w:pos="993"/>
          <w:tab w:val="left" w:pos="1134"/>
        </w:tabs>
        <w:ind w:firstLine="567"/>
        <w:jc w:val="both"/>
        <w:rPr>
          <w:rFonts w:ascii="GHEA Grapalat" w:eastAsia="GHEA Grapalat" w:hAnsi="GHEA Grapalat" w:cs="GHEA Grapalat"/>
          <w:lang w:val="hy-AM"/>
        </w:rPr>
      </w:pPr>
      <w:r>
        <w:rPr>
          <w:rFonts w:ascii="GHEA Grapalat" w:eastAsia="GHEA Grapalat" w:hAnsi="GHEA Grapalat" w:cs="GHEA Grapalat"/>
          <w:lang w:val="hy-AM"/>
        </w:rPr>
        <w:t xml:space="preserve">3. </w:t>
      </w:r>
      <w:r w:rsidR="00F62968" w:rsidRPr="00A02B67">
        <w:rPr>
          <w:rFonts w:ascii="GHEA Grapalat" w:eastAsia="GHEA Grapalat" w:hAnsi="GHEA Grapalat" w:cs="GHEA Grapalat"/>
          <w:lang w:val="hy-AM"/>
        </w:rPr>
        <w:t>Կառավարությունը ՊԳԿ-ին տրամադրում է պատշաճ հարմարություններ և համապատասխան տեղեկություն, որն անհրաժեշտ է աջակցության համար Կառավարության հայտը գնահատելու համար:</w:t>
      </w:r>
    </w:p>
    <w:p w:rsidR="00F62968" w:rsidRPr="00A02B67" w:rsidRDefault="00F62968" w:rsidP="00F62968">
      <w:pPr>
        <w:jc w:val="both"/>
        <w:rPr>
          <w:rFonts w:ascii="GHEA Grapalat" w:eastAsia="GHEA Grapalat" w:hAnsi="GHEA Grapalat" w:cs="GHEA Grapalat"/>
          <w:lang w:val="hy-AM"/>
        </w:rPr>
      </w:pPr>
    </w:p>
    <w:p w:rsidR="00F62968" w:rsidRPr="0056661F" w:rsidRDefault="00F62968" w:rsidP="0056661F">
      <w:pPr>
        <w:tabs>
          <w:tab w:val="left" w:pos="1134"/>
        </w:tabs>
        <w:ind w:firstLine="567"/>
        <w:jc w:val="both"/>
        <w:rPr>
          <w:rFonts w:ascii="GHEA Grapalat" w:eastAsia="GHEA Grapalat" w:hAnsi="GHEA Grapalat" w:cs="GHEA Grapalat"/>
          <w:lang w:val="hy-AM"/>
        </w:rPr>
      </w:pPr>
      <w:r w:rsidRPr="0056661F">
        <w:rPr>
          <w:rFonts w:ascii="GHEA Grapalat" w:eastAsia="GHEA Grapalat" w:hAnsi="GHEA Grapalat" w:cs="GHEA Grapalat"/>
          <w:lang w:val="hy-AM"/>
        </w:rPr>
        <w:t xml:space="preserve">4. </w:t>
      </w:r>
      <w:r w:rsidR="0056661F">
        <w:rPr>
          <w:rFonts w:ascii="GHEA Grapalat" w:eastAsia="GHEA Grapalat" w:hAnsi="GHEA Grapalat" w:cs="GHEA Grapalat"/>
          <w:lang w:val="hy-AM"/>
        </w:rPr>
        <w:t xml:space="preserve"> </w:t>
      </w:r>
      <w:r w:rsidRPr="0056661F">
        <w:rPr>
          <w:rFonts w:ascii="GHEA Grapalat" w:eastAsia="GHEA Grapalat" w:hAnsi="GHEA Grapalat" w:cs="GHEA Grapalat"/>
          <w:lang w:val="hy-AM"/>
        </w:rPr>
        <w:t>ՊԳԿ-ի կողմից հաստատվելու դեպքում ՊԳԿ-ն Կառավարությանը տրամադրում է նման աջակցության համար մանրամասն Ծրագրային փաստաթուղթ։</w:t>
      </w:r>
    </w:p>
    <w:p w:rsidR="00F62968" w:rsidRPr="0056661F" w:rsidRDefault="00F62968" w:rsidP="00F62968">
      <w:pPr>
        <w:ind w:firstLine="720"/>
        <w:jc w:val="both"/>
        <w:rPr>
          <w:rFonts w:ascii="GHEA Grapalat" w:eastAsia="GHEA Grapalat" w:hAnsi="GHEA Grapalat" w:cs="GHEA Grapalat"/>
          <w:lang w:val="hy-AM"/>
        </w:rPr>
      </w:pPr>
    </w:p>
    <w:p w:rsidR="00F62968" w:rsidRPr="0056661F" w:rsidRDefault="00F62968" w:rsidP="0056661F">
      <w:pPr>
        <w:tabs>
          <w:tab w:val="left" w:pos="567"/>
          <w:tab w:val="left" w:pos="1134"/>
          <w:tab w:val="left" w:pos="1822"/>
          <w:tab w:val="left" w:pos="2880"/>
          <w:tab w:val="left" w:pos="3600"/>
          <w:tab w:val="left" w:pos="4320"/>
          <w:tab w:val="left" w:pos="5040"/>
          <w:tab w:val="left" w:pos="5760"/>
          <w:tab w:val="left" w:pos="6142"/>
          <w:tab w:val="left" w:pos="7200"/>
          <w:tab w:val="left" w:pos="7920"/>
          <w:tab w:val="left" w:pos="8640"/>
          <w:tab w:val="left" w:pos="8860"/>
        </w:tabs>
        <w:jc w:val="both"/>
        <w:rPr>
          <w:rFonts w:ascii="GHEA Grapalat" w:eastAsia="GHEA Grapalat" w:hAnsi="GHEA Grapalat" w:cs="GHEA Grapalat"/>
          <w:lang w:val="hy-AM"/>
        </w:rPr>
      </w:pPr>
      <w:r w:rsidRPr="0056661F">
        <w:rPr>
          <w:rFonts w:ascii="GHEA Grapalat" w:eastAsia="GHEA Grapalat" w:hAnsi="GHEA Grapalat" w:cs="GHEA Grapalat"/>
          <w:lang w:val="hy-AM"/>
        </w:rPr>
        <w:tab/>
        <w:t xml:space="preserve">5. </w:t>
      </w:r>
      <w:r w:rsidR="0056661F">
        <w:rPr>
          <w:rFonts w:ascii="GHEA Grapalat" w:eastAsia="GHEA Grapalat" w:hAnsi="GHEA Grapalat" w:cs="GHEA Grapalat"/>
          <w:lang w:val="hy-AM"/>
        </w:rPr>
        <w:t xml:space="preserve"> </w:t>
      </w:r>
      <w:r w:rsidRPr="0056661F">
        <w:rPr>
          <w:rFonts w:ascii="GHEA Grapalat" w:eastAsia="GHEA Grapalat" w:hAnsi="GHEA Grapalat" w:cs="GHEA Grapalat"/>
          <w:lang w:val="hy-AM"/>
        </w:rPr>
        <w:t xml:space="preserve">ՊԳԿ-ն և Կառավարությունը համատեղ պատասխանատվություն են կրում Ծրագրային փաստաթղթով սահմանված նպատակների իրականացման համար։ </w:t>
      </w:r>
    </w:p>
    <w:p w:rsidR="00F62968" w:rsidRPr="0056661F" w:rsidRDefault="00F62968" w:rsidP="00F62968">
      <w:pPr>
        <w:jc w:val="both"/>
        <w:rPr>
          <w:rFonts w:ascii="GHEA Grapalat" w:eastAsia="GHEA Grapalat" w:hAnsi="GHEA Grapalat" w:cs="GHEA Grapalat"/>
          <w:lang w:val="hy-AM"/>
        </w:rPr>
      </w:pPr>
    </w:p>
    <w:p w:rsidR="008D0903" w:rsidRDefault="008D0903" w:rsidP="00F62968">
      <w:pPr>
        <w:pStyle w:val="Heading5"/>
        <w:ind w:right="0"/>
        <w:rPr>
          <w:rFonts w:ascii="GHEA Grapalat" w:eastAsia="GHEA Grapalat" w:hAnsi="GHEA Grapalat" w:cs="GHEA Grapalat"/>
          <w:sz w:val="24"/>
          <w:szCs w:val="24"/>
          <w:lang w:val="hy-AM"/>
        </w:rPr>
      </w:pPr>
    </w:p>
    <w:p w:rsidR="00F62968" w:rsidRPr="00B150EE" w:rsidRDefault="00F62968" w:rsidP="00F62968">
      <w:pPr>
        <w:pStyle w:val="Heading5"/>
        <w:ind w:right="0"/>
        <w:rPr>
          <w:rFonts w:ascii="GHEA Grapalat" w:eastAsia="GHEA Grapalat" w:hAnsi="GHEA Grapalat" w:cs="GHEA Grapalat"/>
          <w:sz w:val="24"/>
          <w:szCs w:val="24"/>
          <w:lang w:val="hy-AM"/>
        </w:rPr>
      </w:pPr>
      <w:r w:rsidRPr="00B150EE">
        <w:rPr>
          <w:rFonts w:ascii="GHEA Grapalat" w:eastAsia="GHEA Grapalat" w:hAnsi="GHEA Grapalat" w:cs="GHEA Grapalat"/>
          <w:sz w:val="24"/>
          <w:szCs w:val="24"/>
          <w:lang w:val="hy-AM"/>
        </w:rPr>
        <w:t>Հոդված 4</w:t>
      </w:r>
    </w:p>
    <w:p w:rsidR="00F62968" w:rsidRPr="00B150EE" w:rsidRDefault="00F62968" w:rsidP="00F62968">
      <w:pPr>
        <w:jc w:val="center"/>
        <w:rPr>
          <w:rFonts w:ascii="GHEA Grapalat" w:eastAsia="GHEA Grapalat" w:hAnsi="GHEA Grapalat" w:cs="GHEA Grapalat"/>
          <w:b/>
          <w:bCs/>
          <w:lang w:val="hy-AM"/>
        </w:rPr>
      </w:pPr>
      <w:r w:rsidRPr="00B150EE">
        <w:rPr>
          <w:rFonts w:ascii="GHEA Grapalat" w:eastAsia="GHEA Grapalat" w:hAnsi="GHEA Grapalat" w:cs="GHEA Grapalat"/>
          <w:b/>
          <w:bCs/>
          <w:lang w:val="hy-AM"/>
        </w:rPr>
        <w:t>Աջակցություն այլ աղբյուրներից</w:t>
      </w:r>
    </w:p>
    <w:p w:rsidR="00F62968" w:rsidRPr="00B150EE" w:rsidRDefault="00F62968" w:rsidP="00F62968">
      <w:pPr>
        <w:jc w:val="both"/>
        <w:rPr>
          <w:rFonts w:ascii="GHEA Grapalat" w:eastAsia="GHEA Grapalat" w:hAnsi="GHEA Grapalat" w:cs="GHEA Grapalat"/>
          <w:lang w:val="hy-AM"/>
        </w:rPr>
      </w:pPr>
    </w:p>
    <w:p w:rsidR="00F62968" w:rsidRPr="00B150EE" w:rsidRDefault="00F62968" w:rsidP="0056661F">
      <w:pPr>
        <w:ind w:firstLine="567"/>
        <w:jc w:val="both"/>
        <w:rPr>
          <w:rFonts w:ascii="GHEA Grapalat" w:eastAsia="GHEA Grapalat" w:hAnsi="GHEA Grapalat" w:cs="GHEA Grapalat"/>
          <w:color w:val="auto"/>
          <w:lang w:val="hy-AM"/>
        </w:rPr>
      </w:pPr>
      <w:r w:rsidRPr="00B150EE">
        <w:rPr>
          <w:rFonts w:ascii="GHEA Grapalat" w:eastAsia="GHEA Grapalat" w:hAnsi="GHEA Grapalat" w:cs="GHEA Grapalat"/>
          <w:lang w:val="hy-AM"/>
        </w:rPr>
        <w:t>Եթե Կառավարությունը ծրագրի իրականացման նպատակով</w:t>
      </w:r>
      <w:r w:rsidRPr="00B150EE">
        <w:rPr>
          <w:lang w:val="hy-AM"/>
        </w:rPr>
        <w:t xml:space="preserve"> </w:t>
      </w:r>
      <w:r w:rsidRPr="00B150EE">
        <w:rPr>
          <w:rFonts w:ascii="GHEA Grapalat" w:eastAsia="GHEA Grapalat" w:hAnsi="GHEA Grapalat" w:cs="GHEA Grapalat"/>
          <w:lang w:val="hy-AM"/>
        </w:rPr>
        <w:t xml:space="preserve">աջակցություն է ստանում ոչ ՊԳԿ աղբյուրներից, ապա Կողմերը խորհրդակցում են միմյանց հետ՝ նպատակ ունենալով ապահովելու ՊԳԿ-ից և այլ աղբյուրներից ստացված </w:t>
      </w:r>
      <w:r w:rsidRPr="00B150EE">
        <w:rPr>
          <w:rFonts w:ascii="GHEA Grapalat" w:eastAsia="GHEA Grapalat" w:hAnsi="GHEA Grapalat" w:cs="GHEA Grapalat"/>
          <w:color w:val="auto"/>
          <w:lang w:val="hy-AM"/>
        </w:rPr>
        <w:t xml:space="preserve">աջակցության արդյունավետ համակարգումը։ </w:t>
      </w:r>
    </w:p>
    <w:p w:rsidR="00F62968" w:rsidRDefault="00F62968" w:rsidP="00F62968">
      <w:pPr>
        <w:jc w:val="both"/>
        <w:rPr>
          <w:rFonts w:ascii="GHEA Grapalat" w:eastAsia="GHEA Grapalat" w:hAnsi="GHEA Grapalat" w:cs="GHEA Grapalat"/>
          <w:color w:val="auto"/>
          <w:lang w:val="hy-AM"/>
        </w:rPr>
      </w:pPr>
    </w:p>
    <w:p w:rsidR="005437BA" w:rsidRPr="00B150EE" w:rsidRDefault="005437BA" w:rsidP="00F62968">
      <w:pPr>
        <w:jc w:val="both"/>
        <w:rPr>
          <w:rFonts w:ascii="GHEA Grapalat" w:eastAsia="GHEA Grapalat" w:hAnsi="GHEA Grapalat" w:cs="GHEA Grapalat"/>
          <w:color w:val="auto"/>
          <w:lang w:val="hy-AM"/>
        </w:rPr>
      </w:pPr>
    </w:p>
    <w:p w:rsidR="008D0903" w:rsidRDefault="008D0903" w:rsidP="00F62968">
      <w:pPr>
        <w:pStyle w:val="Heading5"/>
        <w:ind w:right="0"/>
        <w:rPr>
          <w:rFonts w:ascii="GHEA Grapalat" w:eastAsia="GHEA Grapalat" w:hAnsi="GHEA Grapalat" w:cs="GHEA Grapalat"/>
          <w:sz w:val="24"/>
          <w:szCs w:val="24"/>
          <w:lang w:val="hy-AM"/>
        </w:rPr>
      </w:pPr>
    </w:p>
    <w:p w:rsidR="00F62968" w:rsidRDefault="00F62968" w:rsidP="00F62968">
      <w:pPr>
        <w:pStyle w:val="Heading5"/>
        <w:ind w:right="0"/>
        <w:rPr>
          <w:rFonts w:ascii="GHEA Grapalat" w:eastAsia="GHEA Grapalat" w:hAnsi="GHEA Grapalat" w:cs="GHEA Grapalat"/>
          <w:sz w:val="24"/>
          <w:szCs w:val="24"/>
        </w:rPr>
      </w:pPr>
      <w:r>
        <w:rPr>
          <w:rFonts w:ascii="GHEA Grapalat" w:eastAsia="GHEA Grapalat" w:hAnsi="GHEA Grapalat" w:cs="GHEA Grapalat"/>
          <w:sz w:val="24"/>
          <w:szCs w:val="24"/>
        </w:rPr>
        <w:t>Հոդված 5</w:t>
      </w:r>
    </w:p>
    <w:p w:rsidR="0056661F" w:rsidRDefault="00F62968" w:rsidP="0056661F">
      <w:pPr>
        <w:jc w:val="center"/>
        <w:rPr>
          <w:rFonts w:ascii="GHEA Grapalat" w:eastAsia="GHEA Grapalat" w:hAnsi="GHEA Grapalat" w:cs="GHEA Grapalat"/>
          <w:b/>
          <w:bCs/>
          <w:lang w:val="hy-AM"/>
        </w:rPr>
      </w:pPr>
      <w:r>
        <w:rPr>
          <w:rFonts w:ascii="GHEA Grapalat" w:eastAsia="GHEA Grapalat" w:hAnsi="GHEA Grapalat" w:cs="GHEA Grapalat"/>
          <w:b/>
          <w:bCs/>
        </w:rPr>
        <w:t>Կառավարության պարտավորությունները</w:t>
      </w:r>
    </w:p>
    <w:p w:rsidR="0056661F" w:rsidRPr="0056661F" w:rsidRDefault="0056661F" w:rsidP="0056661F">
      <w:pPr>
        <w:jc w:val="center"/>
        <w:rPr>
          <w:rFonts w:ascii="GHEA Grapalat" w:eastAsia="GHEA Grapalat" w:hAnsi="GHEA Grapalat" w:cs="GHEA Grapalat"/>
          <w:b/>
          <w:bCs/>
          <w:lang w:val="hy-AM"/>
        </w:rPr>
      </w:pPr>
    </w:p>
    <w:p w:rsidR="0056661F" w:rsidRPr="0056661F" w:rsidRDefault="00F62968" w:rsidP="0056661F">
      <w:pPr>
        <w:pStyle w:val="ListParagraph"/>
        <w:numPr>
          <w:ilvl w:val="0"/>
          <w:numId w:val="4"/>
        </w:numPr>
        <w:tabs>
          <w:tab w:val="left" w:pos="1134"/>
        </w:tabs>
        <w:ind w:left="0" w:firstLine="567"/>
        <w:jc w:val="both"/>
        <w:rPr>
          <w:rFonts w:ascii="GHEA Grapalat" w:eastAsia="GHEA Grapalat" w:hAnsi="GHEA Grapalat" w:cs="GHEA Grapalat"/>
          <w:b/>
          <w:bCs/>
          <w:lang w:val="hy-AM"/>
        </w:rPr>
      </w:pPr>
      <w:r w:rsidRPr="0056661F">
        <w:rPr>
          <w:rFonts w:ascii="GHEA Grapalat" w:eastAsia="GHEA Grapalat" w:hAnsi="GHEA Grapalat" w:cs="GHEA Grapalat"/>
          <w:lang w:val="hy-AM"/>
        </w:rPr>
        <w:t xml:space="preserve">Կառավարությունը ձեռնարկում է բոլոր անհրաժեշտ միջոցները՝ դյուրացնելու համար ծրագրի իրականացումը և աջակցելու համար ՊԳԿ աշխատակազմին՝ օգտվելու այնպիսի ծառայություններից և հարմարություններից, որոնք կարող են պահանջվել իրենց առջև դրված խնդիրներն իրականացնելու համար։ ՊԳԿ-ի, նրա գույքի, դրամական միջոցների և ակտիվների, նրա պաշտոնատար անձանց և նրա անունից ծրագրին առնչվող ծառայություններ մատուցող անձանց նկատմամբ Կառավարությունը կիրառում է հետևյալը. i) Կոնվենցիայի դրույթները և ii) Միավորված ազգերի կազմակերպության արտարժույթի </w:t>
      </w:r>
      <w:r w:rsidRPr="0056661F">
        <w:rPr>
          <w:rFonts w:ascii="GHEA Grapalat" w:eastAsia="GHEA Grapalat" w:hAnsi="GHEA Grapalat" w:cs="GHEA Grapalat"/>
          <w:color w:val="auto"/>
          <w:lang w:val="hy-AM"/>
        </w:rPr>
        <w:t>փոխարժեքը:</w:t>
      </w:r>
    </w:p>
    <w:p w:rsidR="0056661F" w:rsidRDefault="0056661F" w:rsidP="0056661F">
      <w:pPr>
        <w:pStyle w:val="ListParagraph"/>
        <w:tabs>
          <w:tab w:val="left" w:pos="1134"/>
        </w:tabs>
        <w:ind w:left="567"/>
        <w:jc w:val="both"/>
        <w:rPr>
          <w:rFonts w:ascii="GHEA Grapalat" w:eastAsia="GHEA Grapalat" w:hAnsi="GHEA Grapalat" w:cs="GHEA Grapalat"/>
          <w:b/>
          <w:bCs/>
          <w:lang w:val="hy-AM"/>
        </w:rPr>
      </w:pPr>
    </w:p>
    <w:p w:rsidR="005437BA" w:rsidRDefault="005437BA" w:rsidP="0056661F">
      <w:pPr>
        <w:pStyle w:val="ListParagraph"/>
        <w:tabs>
          <w:tab w:val="left" w:pos="1134"/>
        </w:tabs>
        <w:ind w:left="567"/>
        <w:jc w:val="both"/>
        <w:rPr>
          <w:rFonts w:ascii="GHEA Grapalat" w:eastAsia="GHEA Grapalat" w:hAnsi="GHEA Grapalat" w:cs="GHEA Grapalat"/>
          <w:b/>
          <w:bCs/>
          <w:lang w:val="hy-AM"/>
        </w:rPr>
      </w:pPr>
    </w:p>
    <w:p w:rsidR="005437BA" w:rsidRDefault="005437BA" w:rsidP="0056661F">
      <w:pPr>
        <w:pStyle w:val="ListParagraph"/>
        <w:tabs>
          <w:tab w:val="left" w:pos="1134"/>
        </w:tabs>
        <w:ind w:left="567"/>
        <w:jc w:val="both"/>
        <w:rPr>
          <w:rFonts w:ascii="GHEA Grapalat" w:eastAsia="GHEA Grapalat" w:hAnsi="GHEA Grapalat" w:cs="GHEA Grapalat"/>
          <w:b/>
          <w:bCs/>
          <w:lang w:val="hy-AM"/>
        </w:rPr>
      </w:pPr>
    </w:p>
    <w:p w:rsidR="005437BA" w:rsidRDefault="005437BA" w:rsidP="0056661F">
      <w:pPr>
        <w:pStyle w:val="ListParagraph"/>
        <w:tabs>
          <w:tab w:val="left" w:pos="1134"/>
        </w:tabs>
        <w:ind w:left="567"/>
        <w:jc w:val="both"/>
        <w:rPr>
          <w:rFonts w:ascii="GHEA Grapalat" w:eastAsia="GHEA Grapalat" w:hAnsi="GHEA Grapalat" w:cs="GHEA Grapalat"/>
          <w:b/>
          <w:bCs/>
          <w:lang w:val="hy-AM"/>
        </w:rPr>
      </w:pPr>
    </w:p>
    <w:p w:rsidR="005437BA" w:rsidRDefault="005437BA" w:rsidP="0056661F">
      <w:pPr>
        <w:pStyle w:val="ListParagraph"/>
        <w:tabs>
          <w:tab w:val="left" w:pos="1134"/>
        </w:tabs>
        <w:ind w:left="567"/>
        <w:jc w:val="both"/>
        <w:rPr>
          <w:rFonts w:ascii="GHEA Grapalat" w:eastAsia="GHEA Grapalat" w:hAnsi="GHEA Grapalat" w:cs="GHEA Grapalat"/>
          <w:b/>
          <w:bCs/>
          <w:lang w:val="hy-AM"/>
        </w:rPr>
      </w:pPr>
    </w:p>
    <w:p w:rsidR="005437BA" w:rsidRPr="0056661F" w:rsidRDefault="005437BA" w:rsidP="0056661F">
      <w:pPr>
        <w:pStyle w:val="ListParagraph"/>
        <w:tabs>
          <w:tab w:val="left" w:pos="1134"/>
        </w:tabs>
        <w:ind w:left="567"/>
        <w:jc w:val="both"/>
        <w:rPr>
          <w:rFonts w:ascii="GHEA Grapalat" w:eastAsia="GHEA Grapalat" w:hAnsi="GHEA Grapalat" w:cs="GHEA Grapalat"/>
          <w:b/>
          <w:bCs/>
          <w:lang w:val="hy-AM"/>
        </w:rPr>
      </w:pPr>
    </w:p>
    <w:p w:rsidR="0056661F" w:rsidRPr="0056661F" w:rsidRDefault="00F62968" w:rsidP="0056661F">
      <w:pPr>
        <w:pStyle w:val="ListParagraph"/>
        <w:numPr>
          <w:ilvl w:val="0"/>
          <w:numId w:val="4"/>
        </w:numPr>
        <w:tabs>
          <w:tab w:val="left" w:pos="1134"/>
        </w:tabs>
        <w:ind w:left="0" w:firstLine="567"/>
        <w:jc w:val="both"/>
        <w:rPr>
          <w:rFonts w:ascii="GHEA Grapalat" w:eastAsia="GHEA Grapalat" w:hAnsi="GHEA Grapalat" w:cs="GHEA Grapalat"/>
          <w:b/>
          <w:bCs/>
          <w:lang w:val="hy-AM"/>
        </w:rPr>
      </w:pPr>
      <w:r w:rsidRPr="0056661F">
        <w:rPr>
          <w:rFonts w:ascii="GHEA Grapalat" w:eastAsia="GHEA Grapalat" w:hAnsi="GHEA Grapalat" w:cs="GHEA Grapalat"/>
          <w:lang w:val="hy-AM"/>
        </w:rPr>
        <w:lastRenderedPageBreak/>
        <w:t>Կառավարությունն զբաղվում է երրորդ կողմերի կողմից ՊԳԿ-ի, նրա աշխատակազմի կամ նրա անունից ծրագրին առնչվող ծառայություններ մատուցող անձանց դեմ ներկայացված ցանկացած հայցով՝ բացառությամբ այն դեպքերի, երբ Կառավարությունը և ՊԳԿ-ն համաձայնվում են, որ այդ հայցերը հետևանք են վերոնշյալ անձանց կողմից լուրջ անփութության կամ դիտավորությամբ կատարված գործողությունների:</w:t>
      </w:r>
    </w:p>
    <w:p w:rsidR="0056661F" w:rsidRPr="0056661F" w:rsidRDefault="0056661F" w:rsidP="0056661F">
      <w:pPr>
        <w:pStyle w:val="ListParagraph"/>
        <w:rPr>
          <w:rFonts w:ascii="GHEA Grapalat" w:eastAsia="GHEA Grapalat" w:hAnsi="GHEA Grapalat" w:cs="GHEA Grapalat"/>
          <w:lang w:val="hy-AM"/>
        </w:rPr>
      </w:pPr>
    </w:p>
    <w:p w:rsidR="0056661F" w:rsidRPr="0056661F" w:rsidRDefault="00F62968" w:rsidP="0056661F">
      <w:pPr>
        <w:pStyle w:val="ListParagraph"/>
        <w:numPr>
          <w:ilvl w:val="0"/>
          <w:numId w:val="4"/>
        </w:numPr>
        <w:tabs>
          <w:tab w:val="left" w:pos="1134"/>
        </w:tabs>
        <w:ind w:left="0" w:firstLine="567"/>
        <w:jc w:val="both"/>
        <w:rPr>
          <w:rFonts w:ascii="GHEA Grapalat" w:eastAsia="GHEA Grapalat" w:hAnsi="GHEA Grapalat" w:cs="GHEA Grapalat"/>
          <w:b/>
          <w:bCs/>
          <w:lang w:val="hy-AM"/>
        </w:rPr>
      </w:pPr>
      <w:r w:rsidRPr="0056661F">
        <w:rPr>
          <w:rFonts w:ascii="GHEA Grapalat" w:eastAsia="GHEA Grapalat" w:hAnsi="GHEA Grapalat" w:cs="GHEA Grapalat"/>
          <w:lang w:val="hy-AM"/>
        </w:rPr>
        <w:t>Կառավարությունը պատասխանատու է ծրագրում</w:t>
      </w:r>
      <w:r w:rsidR="00B002DF" w:rsidRPr="0056661F">
        <w:rPr>
          <w:rFonts w:ascii="GHEA Grapalat" w:eastAsia="GHEA Grapalat" w:hAnsi="GHEA Grapalat" w:cs="GHEA Grapalat"/>
          <w:lang w:val="hy-AM"/>
        </w:rPr>
        <w:t>՝ Կառավարության կողմից</w:t>
      </w:r>
      <w:r w:rsidRPr="0056661F">
        <w:rPr>
          <w:rFonts w:ascii="GHEA Grapalat" w:eastAsia="GHEA Grapalat" w:hAnsi="GHEA Grapalat" w:cs="GHEA Grapalat"/>
          <w:lang w:val="hy-AM"/>
        </w:rPr>
        <w:t xml:space="preserve"> ներգրավված </w:t>
      </w:r>
      <w:r w:rsidR="00B002DF" w:rsidRPr="0056661F">
        <w:rPr>
          <w:rFonts w:ascii="GHEA Grapalat" w:eastAsia="GHEA Grapalat" w:hAnsi="GHEA Grapalat" w:cs="GHEA Grapalat"/>
          <w:color w:val="auto"/>
          <w:lang w:val="hy-AM"/>
        </w:rPr>
        <w:t>անձնակազմի</w:t>
      </w:r>
      <w:r w:rsidR="007B0EBC" w:rsidRPr="0056661F">
        <w:rPr>
          <w:rFonts w:ascii="GHEA Grapalat" w:eastAsia="GHEA Grapalat" w:hAnsi="GHEA Grapalat" w:cs="GHEA Grapalat"/>
          <w:lang w:val="hy-AM"/>
        </w:rPr>
        <w:t xml:space="preserve"> </w:t>
      </w:r>
      <w:r w:rsidRPr="0056661F">
        <w:rPr>
          <w:rFonts w:ascii="GHEA Grapalat" w:eastAsia="GHEA Grapalat" w:hAnsi="GHEA Grapalat" w:cs="GHEA Grapalat"/>
          <w:lang w:val="hy-AM"/>
        </w:rPr>
        <w:t xml:space="preserve">հավաքագրման, աշխատավարձերի և սոցիալական ապահովության վճարումների համար։ Կառավարությունը, երբ և ինչպես պահանջվում է ծրագրով, </w:t>
      </w:r>
      <w:r w:rsidRPr="0056661F">
        <w:rPr>
          <w:rFonts w:ascii="GHEA Grapalat" w:eastAsia="GHEA Grapalat" w:hAnsi="GHEA Grapalat" w:cs="GHEA Grapalat"/>
          <w:color w:val="auto"/>
          <w:lang w:val="hy-AM"/>
        </w:rPr>
        <w:t>ապահովում է նաև Ծրագրային փաստաթղթում նշված հարմարությունները և պարագաները։</w:t>
      </w:r>
    </w:p>
    <w:p w:rsidR="0056661F" w:rsidRPr="0056661F" w:rsidRDefault="0056661F" w:rsidP="0056661F">
      <w:pPr>
        <w:pStyle w:val="ListParagraph"/>
        <w:rPr>
          <w:rFonts w:ascii="GHEA Grapalat" w:eastAsia="GHEA Grapalat" w:hAnsi="GHEA Grapalat" w:cs="GHEA Grapalat"/>
          <w:lang w:val="hy-AM"/>
        </w:rPr>
      </w:pPr>
    </w:p>
    <w:p w:rsidR="0056661F" w:rsidRPr="0056661F" w:rsidRDefault="00F62968" w:rsidP="0056661F">
      <w:pPr>
        <w:pStyle w:val="ListParagraph"/>
        <w:numPr>
          <w:ilvl w:val="0"/>
          <w:numId w:val="4"/>
        </w:numPr>
        <w:tabs>
          <w:tab w:val="left" w:pos="1134"/>
        </w:tabs>
        <w:ind w:left="0" w:firstLine="567"/>
        <w:jc w:val="both"/>
        <w:rPr>
          <w:rFonts w:ascii="GHEA Grapalat" w:eastAsia="GHEA Grapalat" w:hAnsi="GHEA Grapalat" w:cs="GHEA Grapalat"/>
          <w:b/>
          <w:bCs/>
          <w:lang w:val="hy-AM"/>
        </w:rPr>
      </w:pPr>
      <w:r w:rsidRPr="0056661F">
        <w:rPr>
          <w:rFonts w:ascii="GHEA Grapalat" w:eastAsia="GHEA Grapalat" w:hAnsi="GHEA Grapalat" w:cs="GHEA Grapalat"/>
          <w:lang w:val="hy-AM"/>
        </w:rPr>
        <w:t>Կառավարությունը ՊԳԿ աշխատակազմի և նրա անունից գործող անձանց համար ապահովում է ծրագրի իրականացման վայր մուտք գործելու հնարավորությունը և ծրագրին առնչվող ցանկացած նյութի կամ փաստաթղթի հասանելիությունը, ինչպես նաև վերոնշյալ աշխատակազմին կամ անձանց տրամադրում է ցանկացած համապատասխան տեղեկություն։</w:t>
      </w:r>
    </w:p>
    <w:p w:rsidR="0056661F" w:rsidRPr="0056661F" w:rsidRDefault="0056661F" w:rsidP="0056661F">
      <w:pPr>
        <w:pStyle w:val="ListParagraph"/>
        <w:rPr>
          <w:rFonts w:ascii="GHEA Grapalat" w:eastAsia="GHEA Grapalat" w:hAnsi="GHEA Grapalat" w:cs="GHEA Grapalat"/>
          <w:lang w:val="hy-AM"/>
        </w:rPr>
      </w:pPr>
    </w:p>
    <w:p w:rsidR="0056661F" w:rsidRPr="0056661F" w:rsidRDefault="00F62968" w:rsidP="0056661F">
      <w:pPr>
        <w:pStyle w:val="ListParagraph"/>
        <w:numPr>
          <w:ilvl w:val="0"/>
          <w:numId w:val="4"/>
        </w:numPr>
        <w:tabs>
          <w:tab w:val="left" w:pos="1134"/>
        </w:tabs>
        <w:ind w:left="0" w:firstLine="567"/>
        <w:jc w:val="both"/>
        <w:rPr>
          <w:rFonts w:ascii="GHEA Grapalat" w:eastAsia="GHEA Grapalat" w:hAnsi="GHEA Grapalat" w:cs="GHEA Grapalat"/>
          <w:b/>
          <w:bCs/>
          <w:lang w:val="hy-AM"/>
        </w:rPr>
      </w:pPr>
      <w:r w:rsidRPr="0056661F">
        <w:rPr>
          <w:rFonts w:ascii="GHEA Grapalat" w:eastAsia="GHEA Grapalat" w:hAnsi="GHEA Grapalat" w:cs="GHEA Grapalat"/>
          <w:lang w:val="hy-AM"/>
        </w:rPr>
        <w:t>Կառավարությունը դյուրացնում է ՊԳԿ անձնակազմի, միջազգային փորձագետների և ՊԳԿ անունից գործող այլ անձանց մուտքը Հայաստանի Հանրապետություն, ներառյալ պահանջվող վիզաների կամ թույլտվությունների՝ ժամանակին և անվճար տրամադրումը։</w:t>
      </w:r>
    </w:p>
    <w:p w:rsidR="0056661F" w:rsidRPr="0056661F" w:rsidRDefault="0056661F" w:rsidP="0056661F">
      <w:pPr>
        <w:pStyle w:val="ListParagraph"/>
        <w:rPr>
          <w:rFonts w:ascii="GHEA Grapalat" w:eastAsia="GHEA Grapalat" w:hAnsi="GHEA Grapalat" w:cs="GHEA Grapalat"/>
          <w:lang w:val="hy-AM"/>
        </w:rPr>
      </w:pPr>
    </w:p>
    <w:p w:rsidR="0056661F" w:rsidRPr="0056661F" w:rsidRDefault="00F62968" w:rsidP="0056661F">
      <w:pPr>
        <w:pStyle w:val="ListParagraph"/>
        <w:numPr>
          <w:ilvl w:val="0"/>
          <w:numId w:val="4"/>
        </w:numPr>
        <w:tabs>
          <w:tab w:val="left" w:pos="1134"/>
        </w:tabs>
        <w:ind w:left="0" w:firstLine="567"/>
        <w:jc w:val="both"/>
        <w:rPr>
          <w:rFonts w:ascii="GHEA Grapalat" w:eastAsia="GHEA Grapalat" w:hAnsi="GHEA Grapalat" w:cs="GHEA Grapalat"/>
          <w:b/>
          <w:bCs/>
          <w:lang w:val="hy-AM"/>
        </w:rPr>
      </w:pPr>
      <w:r w:rsidRPr="0056661F">
        <w:rPr>
          <w:rFonts w:ascii="GHEA Grapalat" w:eastAsia="GHEA Grapalat" w:hAnsi="GHEA Grapalat" w:cs="GHEA Grapalat"/>
          <w:lang w:val="hy-AM"/>
        </w:rPr>
        <w:t>Կառավարությունը պատասխանատու է ծրագրի համար նախատեսված սարքավորումների ներկրման և մաքսազերծման ծախսերի, երկրի ներսում դրանց տեղափոխման, գործածման, պահեստավորման և հարակից ծախսերի կատարման, դրանց ապահովագրման, անվտանգ խնամքի և ծրագրի իրականացման վայր հասցնելուց հետո պահպանության, ինչպես նաև, անհրաժեշտության դեպքում, դրանց փոխարինման համար։</w:t>
      </w:r>
    </w:p>
    <w:p w:rsidR="0056661F" w:rsidRPr="0056661F" w:rsidRDefault="0056661F" w:rsidP="0056661F">
      <w:pPr>
        <w:pStyle w:val="ListParagraph"/>
        <w:rPr>
          <w:rFonts w:ascii="GHEA Grapalat" w:eastAsia="GHEA Grapalat" w:hAnsi="GHEA Grapalat" w:cs="GHEA Grapalat"/>
          <w:lang w:val="hy-AM"/>
        </w:rPr>
      </w:pPr>
    </w:p>
    <w:p w:rsidR="008D0903" w:rsidRPr="005168E9" w:rsidRDefault="00F62968" w:rsidP="005168E9">
      <w:pPr>
        <w:pStyle w:val="ListParagraph"/>
        <w:numPr>
          <w:ilvl w:val="0"/>
          <w:numId w:val="4"/>
        </w:numPr>
        <w:tabs>
          <w:tab w:val="left" w:pos="1134"/>
        </w:tabs>
        <w:ind w:left="0" w:firstLine="567"/>
        <w:jc w:val="both"/>
        <w:rPr>
          <w:rFonts w:ascii="GHEA Grapalat" w:eastAsia="GHEA Grapalat" w:hAnsi="GHEA Grapalat" w:cs="GHEA Grapalat"/>
          <w:b/>
          <w:bCs/>
          <w:lang w:val="hy-AM"/>
        </w:rPr>
      </w:pPr>
      <w:r w:rsidRPr="0056661F">
        <w:rPr>
          <w:rFonts w:ascii="GHEA Grapalat" w:eastAsia="GHEA Grapalat" w:hAnsi="GHEA Grapalat" w:cs="GHEA Grapalat"/>
          <w:lang w:val="hy-AM"/>
        </w:rPr>
        <w:t>Կառավարությունը ՊԳԿ-ին անվճար տրամադրում, իսկ ՊԳԿ-ն</w:t>
      </w:r>
      <w:r w:rsidR="00E65456" w:rsidRPr="0056661F">
        <w:rPr>
          <w:rFonts w:ascii="GHEA Grapalat" w:eastAsia="GHEA Grapalat" w:hAnsi="GHEA Grapalat" w:cs="GHEA Grapalat"/>
          <w:lang w:val="hy-AM"/>
        </w:rPr>
        <w:t xml:space="preserve"> օգտագործման նպատակով</w:t>
      </w:r>
      <w:r w:rsidRPr="0056661F">
        <w:rPr>
          <w:rFonts w:ascii="GHEA Grapalat" w:eastAsia="GHEA Grapalat" w:hAnsi="GHEA Grapalat" w:cs="GHEA Grapalat"/>
          <w:lang w:val="hy-AM"/>
        </w:rPr>
        <w:t xml:space="preserve"> ընդունում է տարածքներ</w:t>
      </w:r>
      <w:r w:rsidR="00E65456" w:rsidRPr="0056661F">
        <w:rPr>
          <w:rFonts w:ascii="GHEA Grapalat" w:eastAsia="GHEA Grapalat" w:hAnsi="GHEA Grapalat" w:cs="GHEA Grapalat"/>
          <w:lang w:val="hy-AM"/>
        </w:rPr>
        <w:t>ը</w:t>
      </w:r>
      <w:r w:rsidR="0042162C" w:rsidRPr="0056661F">
        <w:rPr>
          <w:rFonts w:ascii="GHEA Grapalat" w:eastAsia="GHEA Grapalat" w:hAnsi="GHEA Grapalat" w:cs="GHEA Grapalat"/>
          <w:lang w:val="hy-AM"/>
        </w:rPr>
        <w:t xml:space="preserve">, </w:t>
      </w:r>
      <w:r w:rsidRPr="0056661F">
        <w:rPr>
          <w:rFonts w:ascii="GHEA Grapalat" w:eastAsia="GHEA Grapalat" w:hAnsi="GHEA Grapalat" w:cs="GHEA Grapalat"/>
          <w:color w:val="auto"/>
          <w:lang w:val="hy-AM"/>
        </w:rPr>
        <w:t>սարքավորումներ</w:t>
      </w:r>
      <w:r w:rsidR="00E65456" w:rsidRPr="0056661F">
        <w:rPr>
          <w:rFonts w:ascii="GHEA Grapalat" w:eastAsia="GHEA Grapalat" w:hAnsi="GHEA Grapalat" w:cs="GHEA Grapalat"/>
          <w:color w:val="auto"/>
          <w:lang w:val="hy-AM"/>
        </w:rPr>
        <w:t>ը,</w:t>
      </w:r>
      <w:r w:rsidRPr="0056661F">
        <w:rPr>
          <w:rFonts w:ascii="GHEA Grapalat" w:eastAsia="GHEA Grapalat" w:hAnsi="GHEA Grapalat" w:cs="GHEA Grapalat"/>
          <w:color w:val="auto"/>
          <w:lang w:val="hy-AM"/>
        </w:rPr>
        <w:t xml:space="preserve"> </w:t>
      </w:r>
      <w:r w:rsidRPr="0056661F">
        <w:rPr>
          <w:rFonts w:ascii="GHEA Grapalat" w:eastAsia="GHEA Grapalat" w:hAnsi="GHEA Grapalat" w:cs="GHEA Grapalat"/>
          <w:lang w:val="hy-AM"/>
        </w:rPr>
        <w:t xml:space="preserve">գրասենյակային </w:t>
      </w:r>
      <w:r w:rsidR="0042162C" w:rsidRPr="0056661F">
        <w:rPr>
          <w:rFonts w:ascii="GHEA Grapalat" w:eastAsia="GHEA Grapalat" w:hAnsi="GHEA Grapalat" w:cs="GHEA Grapalat"/>
          <w:lang w:val="hy-AM"/>
        </w:rPr>
        <w:t>կահույք</w:t>
      </w:r>
      <w:r w:rsidR="00E65456" w:rsidRPr="0056661F">
        <w:rPr>
          <w:rFonts w:ascii="GHEA Grapalat" w:eastAsia="GHEA Grapalat" w:hAnsi="GHEA Grapalat" w:cs="GHEA Grapalat"/>
          <w:lang w:val="hy-AM"/>
        </w:rPr>
        <w:t>ը</w:t>
      </w:r>
      <w:r w:rsidR="0042162C" w:rsidRPr="0056661F">
        <w:rPr>
          <w:rFonts w:ascii="GHEA Grapalat" w:eastAsia="GHEA Grapalat" w:hAnsi="GHEA Grapalat" w:cs="GHEA Grapalat"/>
          <w:lang w:val="hy-AM"/>
        </w:rPr>
        <w:t xml:space="preserve"> </w:t>
      </w:r>
      <w:r w:rsidRPr="0056661F">
        <w:rPr>
          <w:rFonts w:ascii="GHEA Grapalat" w:eastAsia="GHEA Grapalat" w:hAnsi="GHEA Grapalat" w:cs="GHEA Grapalat"/>
          <w:lang w:val="hy-AM"/>
        </w:rPr>
        <w:t>և ՊԳԿ ներկայացուցչության գործառնությունների համար անհրաժեշտ այլ միջոցներ</w:t>
      </w:r>
      <w:r w:rsidR="00E65456" w:rsidRPr="0056661F">
        <w:rPr>
          <w:rFonts w:ascii="GHEA Grapalat" w:eastAsia="GHEA Grapalat" w:hAnsi="GHEA Grapalat" w:cs="GHEA Grapalat"/>
          <w:lang w:val="hy-AM"/>
        </w:rPr>
        <w:t>ը</w:t>
      </w:r>
      <w:r w:rsidR="0042162C" w:rsidRPr="0056661F">
        <w:rPr>
          <w:rFonts w:ascii="GHEA Grapalat" w:eastAsia="GHEA Grapalat" w:hAnsi="GHEA Grapalat" w:cs="GHEA Grapalat"/>
          <w:color w:val="auto"/>
          <w:lang w:val="hy-AM"/>
        </w:rPr>
        <w:t>,</w:t>
      </w:r>
      <w:r w:rsidRPr="0056661F">
        <w:rPr>
          <w:rFonts w:ascii="GHEA Grapalat" w:eastAsia="GHEA Grapalat" w:hAnsi="GHEA Grapalat" w:cs="GHEA Grapalat"/>
          <w:lang w:val="hy-AM"/>
        </w:rPr>
        <w:t xml:space="preserve"> ինչպես նշված է սույն Հիմնական համաձայնագրի անբաժանելի մաս կազմող Հավելվածում:  </w:t>
      </w:r>
    </w:p>
    <w:p w:rsidR="005168E9" w:rsidRPr="005168E9" w:rsidRDefault="005168E9" w:rsidP="005168E9">
      <w:pPr>
        <w:pStyle w:val="ListParagraph"/>
        <w:rPr>
          <w:rFonts w:ascii="GHEA Grapalat" w:eastAsia="GHEA Grapalat" w:hAnsi="GHEA Grapalat" w:cs="GHEA Grapalat"/>
          <w:b/>
          <w:bCs/>
          <w:lang w:val="hy-AM"/>
        </w:rPr>
      </w:pPr>
    </w:p>
    <w:p w:rsidR="005168E9" w:rsidRPr="005168E9" w:rsidRDefault="005168E9" w:rsidP="005168E9">
      <w:pPr>
        <w:pStyle w:val="ListParagraph"/>
        <w:tabs>
          <w:tab w:val="left" w:pos="1134"/>
        </w:tabs>
        <w:ind w:left="567"/>
        <w:jc w:val="both"/>
        <w:rPr>
          <w:rFonts w:ascii="GHEA Grapalat" w:eastAsia="GHEA Grapalat" w:hAnsi="GHEA Grapalat" w:cs="GHEA Grapalat"/>
          <w:b/>
          <w:bCs/>
          <w:lang w:val="hy-AM"/>
        </w:rPr>
      </w:pPr>
    </w:p>
    <w:p w:rsidR="00F62968" w:rsidRDefault="00F62968" w:rsidP="00F62968">
      <w:pPr>
        <w:jc w:val="center"/>
        <w:rPr>
          <w:rFonts w:ascii="GHEA Grapalat" w:eastAsia="GHEA Grapalat" w:hAnsi="GHEA Grapalat" w:cs="GHEA Grapalat"/>
          <w:b/>
          <w:bCs/>
        </w:rPr>
      </w:pPr>
      <w:r>
        <w:rPr>
          <w:rFonts w:ascii="GHEA Grapalat" w:eastAsia="GHEA Grapalat" w:hAnsi="GHEA Grapalat" w:cs="GHEA Grapalat"/>
          <w:b/>
          <w:bCs/>
        </w:rPr>
        <w:t xml:space="preserve">Հոդված </w:t>
      </w:r>
      <w:r w:rsidR="0074354D">
        <w:rPr>
          <w:rFonts w:ascii="GHEA Grapalat" w:eastAsia="GHEA Grapalat" w:hAnsi="GHEA Grapalat" w:cs="GHEA Grapalat"/>
          <w:b/>
          <w:bCs/>
          <w:lang w:val="hy-AM"/>
        </w:rPr>
        <w:t xml:space="preserve"> </w:t>
      </w:r>
      <w:r>
        <w:rPr>
          <w:rFonts w:ascii="GHEA Grapalat" w:eastAsia="GHEA Grapalat" w:hAnsi="GHEA Grapalat" w:cs="GHEA Grapalat"/>
          <w:b/>
          <w:bCs/>
        </w:rPr>
        <w:t>6</w:t>
      </w:r>
    </w:p>
    <w:p w:rsidR="0056661F" w:rsidRDefault="00F62968" w:rsidP="0056661F">
      <w:pPr>
        <w:jc w:val="center"/>
        <w:rPr>
          <w:rFonts w:ascii="GHEA Grapalat" w:eastAsia="GHEA Grapalat" w:hAnsi="GHEA Grapalat" w:cs="GHEA Grapalat"/>
          <w:b/>
          <w:bCs/>
          <w:lang w:val="hy-AM"/>
        </w:rPr>
      </w:pPr>
      <w:r>
        <w:rPr>
          <w:rFonts w:ascii="GHEA Grapalat" w:eastAsia="GHEA Grapalat" w:hAnsi="GHEA Grapalat" w:cs="GHEA Grapalat"/>
          <w:b/>
          <w:bCs/>
        </w:rPr>
        <w:t>ՊԳԿ պարտավորությունները</w:t>
      </w:r>
    </w:p>
    <w:p w:rsidR="0056661F" w:rsidRDefault="0056661F" w:rsidP="0056661F">
      <w:pPr>
        <w:jc w:val="both"/>
        <w:rPr>
          <w:rFonts w:ascii="GHEA Grapalat" w:eastAsia="GHEA Grapalat" w:hAnsi="GHEA Grapalat" w:cs="GHEA Grapalat"/>
          <w:lang w:val="hy-AM"/>
        </w:rPr>
      </w:pPr>
    </w:p>
    <w:p w:rsidR="0056661F" w:rsidRPr="0056661F" w:rsidRDefault="00F62968" w:rsidP="0056661F">
      <w:pPr>
        <w:pStyle w:val="ListParagraph"/>
        <w:numPr>
          <w:ilvl w:val="0"/>
          <w:numId w:val="5"/>
        </w:numPr>
        <w:tabs>
          <w:tab w:val="left" w:pos="1134"/>
        </w:tabs>
        <w:ind w:left="0" w:firstLine="567"/>
        <w:jc w:val="both"/>
        <w:rPr>
          <w:rFonts w:ascii="GHEA Grapalat" w:eastAsia="GHEA Grapalat" w:hAnsi="GHEA Grapalat" w:cs="GHEA Grapalat"/>
          <w:b/>
          <w:bCs/>
          <w:lang w:val="hy-AM"/>
        </w:rPr>
      </w:pPr>
      <w:r w:rsidRPr="0056661F">
        <w:rPr>
          <w:rFonts w:ascii="GHEA Grapalat" w:eastAsia="GHEA Grapalat" w:hAnsi="GHEA Grapalat" w:cs="GHEA Grapalat"/>
          <w:lang w:val="hy-AM"/>
        </w:rPr>
        <w:t xml:space="preserve">ՊԳԿ-ն պատասխանատու է Ծրագրային փաստաթղթով նախատեսված միջազգային անձնակազմի հավաքագրման, միջազգային ուղևորությունների, աշխատավարձերի և վճարումների համար։ Այս </w:t>
      </w:r>
      <w:r w:rsidRPr="0056661F">
        <w:rPr>
          <w:rFonts w:ascii="GHEA Grapalat" w:eastAsia="GHEA Grapalat" w:hAnsi="GHEA Grapalat" w:cs="GHEA Grapalat"/>
          <w:color w:val="auto"/>
          <w:lang w:val="hy-AM"/>
        </w:rPr>
        <w:t xml:space="preserve">միջազգային անձնակազմի </w:t>
      </w:r>
      <w:r w:rsidRPr="0056661F">
        <w:rPr>
          <w:rFonts w:ascii="GHEA Grapalat" w:eastAsia="GHEA Grapalat" w:hAnsi="GHEA Grapalat" w:cs="GHEA Grapalat"/>
          <w:lang w:val="hy-AM"/>
        </w:rPr>
        <w:lastRenderedPageBreak/>
        <w:t xml:space="preserve">թեկնածությունները ներկայացվում են Կառավարության </w:t>
      </w:r>
      <w:r w:rsidRPr="0056661F">
        <w:rPr>
          <w:rFonts w:ascii="GHEA Grapalat" w:eastAsia="GHEA Grapalat" w:hAnsi="GHEA Grapalat" w:cs="GHEA Grapalat"/>
          <w:color w:val="auto"/>
          <w:lang w:val="hy-AM"/>
        </w:rPr>
        <w:t>հաստատմանը՝ ՊԳԿ ընթացակարգերի համաձայն։ ՊԳԿ-ն պատասխանատու է նաև Ծրագրային փաստաթղթով նախատեսված Հայաստանի</w:t>
      </w:r>
      <w:r w:rsidR="00E83A5A" w:rsidRPr="0056661F">
        <w:rPr>
          <w:rFonts w:ascii="GHEA Grapalat" w:eastAsia="GHEA Grapalat" w:hAnsi="GHEA Grapalat" w:cs="GHEA Grapalat"/>
          <w:color w:val="auto"/>
          <w:lang w:val="hy-AM"/>
        </w:rPr>
        <w:t xml:space="preserve"> Հանարապետության</w:t>
      </w:r>
      <w:r w:rsidRPr="0056661F">
        <w:rPr>
          <w:rFonts w:ascii="GHEA Grapalat" w:eastAsia="GHEA Grapalat" w:hAnsi="GHEA Grapalat" w:cs="GHEA Grapalat"/>
          <w:color w:val="auto"/>
          <w:lang w:val="hy-AM"/>
        </w:rPr>
        <w:t xml:space="preserve"> քաղաքացի</w:t>
      </w:r>
      <w:r w:rsidR="00E83A5A" w:rsidRPr="0056661F">
        <w:rPr>
          <w:rFonts w:ascii="GHEA Grapalat" w:eastAsia="GHEA Grapalat" w:hAnsi="GHEA Grapalat" w:cs="GHEA Grapalat"/>
          <w:color w:val="auto"/>
          <w:lang w:val="hy-AM"/>
        </w:rPr>
        <w:t xml:space="preserve"> հանդիսացող</w:t>
      </w:r>
      <w:r w:rsidRPr="0056661F">
        <w:rPr>
          <w:rFonts w:ascii="GHEA Grapalat" w:eastAsia="GHEA Grapalat" w:hAnsi="GHEA Grapalat" w:cs="GHEA Grapalat"/>
          <w:color w:val="auto"/>
          <w:lang w:val="hy-AM"/>
        </w:rPr>
        <w:t xml:space="preserve"> փորձագետների, խորհրդատուների և անձնակազմի հավաքագրման, աշխատավարձերի և վճարումների համար՝ բացառությամբ սույն Հիմնական համաձայնագրի 5-րդ հոդվածի 3-րդ կետի համաձայն Կառավարության կողմից նշանակված </w:t>
      </w:r>
      <w:r w:rsidR="007B0EBC" w:rsidRPr="0056661F">
        <w:rPr>
          <w:rFonts w:ascii="GHEA Grapalat" w:eastAsia="GHEA Grapalat" w:hAnsi="GHEA Grapalat" w:cs="GHEA Grapalat"/>
          <w:color w:val="auto"/>
          <w:lang w:val="hy-AM"/>
        </w:rPr>
        <w:t xml:space="preserve">Հայաստանի Հանրապետության </w:t>
      </w:r>
      <w:r w:rsidRPr="0056661F">
        <w:rPr>
          <w:rFonts w:ascii="GHEA Grapalat" w:eastAsia="GHEA Grapalat" w:hAnsi="GHEA Grapalat" w:cs="GHEA Grapalat"/>
          <w:color w:val="auto"/>
          <w:lang w:val="hy-AM"/>
        </w:rPr>
        <w:t>քաղաքացի</w:t>
      </w:r>
      <w:r w:rsidR="007B0EBC" w:rsidRPr="0056661F">
        <w:rPr>
          <w:rFonts w:ascii="GHEA Grapalat" w:eastAsia="GHEA Grapalat" w:hAnsi="GHEA Grapalat" w:cs="GHEA Grapalat"/>
          <w:color w:val="auto"/>
          <w:lang w:val="hy-AM"/>
        </w:rPr>
        <w:t xml:space="preserve"> հանդիսացող</w:t>
      </w:r>
      <w:r w:rsidRPr="0056661F">
        <w:rPr>
          <w:rFonts w:ascii="GHEA Grapalat" w:eastAsia="GHEA Grapalat" w:hAnsi="GHEA Grapalat" w:cs="GHEA Grapalat"/>
          <w:color w:val="auto"/>
          <w:lang w:val="hy-AM"/>
        </w:rPr>
        <w:t xml:space="preserve"> անձնակազմի դեպքում։ </w:t>
      </w:r>
    </w:p>
    <w:p w:rsidR="0056661F" w:rsidRPr="0056661F" w:rsidRDefault="0056661F" w:rsidP="0056661F">
      <w:pPr>
        <w:pStyle w:val="ListParagraph"/>
        <w:tabs>
          <w:tab w:val="left" w:pos="1134"/>
        </w:tabs>
        <w:ind w:left="567"/>
        <w:jc w:val="both"/>
        <w:rPr>
          <w:rFonts w:ascii="GHEA Grapalat" w:eastAsia="GHEA Grapalat" w:hAnsi="GHEA Grapalat" w:cs="GHEA Grapalat"/>
          <w:b/>
          <w:bCs/>
          <w:lang w:val="hy-AM"/>
        </w:rPr>
      </w:pPr>
    </w:p>
    <w:p w:rsidR="0056661F" w:rsidRPr="0056661F" w:rsidRDefault="00F62968" w:rsidP="0056661F">
      <w:pPr>
        <w:pStyle w:val="ListParagraph"/>
        <w:numPr>
          <w:ilvl w:val="0"/>
          <w:numId w:val="5"/>
        </w:numPr>
        <w:tabs>
          <w:tab w:val="left" w:pos="1134"/>
        </w:tabs>
        <w:ind w:left="0" w:firstLine="567"/>
        <w:jc w:val="both"/>
        <w:rPr>
          <w:rFonts w:ascii="GHEA Grapalat" w:eastAsia="GHEA Grapalat" w:hAnsi="GHEA Grapalat" w:cs="GHEA Grapalat"/>
          <w:b/>
          <w:bCs/>
          <w:lang w:val="hy-AM"/>
        </w:rPr>
      </w:pPr>
      <w:r w:rsidRPr="0056661F">
        <w:rPr>
          <w:rFonts w:ascii="GHEA Grapalat" w:eastAsia="GHEA Grapalat" w:hAnsi="GHEA Grapalat" w:cs="GHEA Grapalat"/>
          <w:lang w:val="hy-AM"/>
        </w:rPr>
        <w:t>ՊԳԿ-ն, իր կանոնների և կանոնակարգերի համաձայն, ձեռք է բերում Ծրագրային փաստաթղթում նկարագրված սարքավորումները և պարագաները</w:t>
      </w:r>
      <w:r w:rsidR="0056661F">
        <w:rPr>
          <w:rFonts w:ascii="GHEA Grapalat" w:eastAsia="GHEA Grapalat" w:hAnsi="GHEA Grapalat" w:cs="GHEA Grapalat"/>
          <w:lang w:val="hy-AM"/>
        </w:rPr>
        <w:t>:</w:t>
      </w:r>
      <w:r w:rsidR="0056661F" w:rsidRPr="0056661F">
        <w:rPr>
          <w:rFonts w:ascii="GHEA Grapalat" w:eastAsia="GHEA Grapalat" w:hAnsi="GHEA Grapalat" w:cs="GHEA Grapalat"/>
          <w:lang w:val="hy-AM"/>
        </w:rPr>
        <w:t xml:space="preserve"> Սարքավորումները համարվում են ՊԳԿ սեփականությունը ծրագրի տևողության ընթացքում։ Դրանց վերջնական պատկանելությունը որոշվում է ՊԳԿ կողմից՝ Կառավարության հետ խորհրդակցելուց հետո:</w:t>
      </w:r>
      <w:r w:rsidRPr="0056661F">
        <w:rPr>
          <w:rFonts w:ascii="GHEA Grapalat" w:eastAsia="GHEA Grapalat" w:hAnsi="GHEA Grapalat" w:cs="GHEA Grapalat"/>
          <w:lang w:val="hy-AM"/>
        </w:rPr>
        <w:t xml:space="preserve"> </w:t>
      </w:r>
    </w:p>
    <w:p w:rsidR="0056661F" w:rsidRPr="0056661F" w:rsidRDefault="00F62968" w:rsidP="0056661F">
      <w:pPr>
        <w:pStyle w:val="ListParagraph"/>
        <w:tabs>
          <w:tab w:val="left" w:pos="1134"/>
        </w:tabs>
        <w:ind w:left="567"/>
        <w:jc w:val="both"/>
        <w:rPr>
          <w:rFonts w:ascii="GHEA Grapalat" w:eastAsia="GHEA Grapalat" w:hAnsi="GHEA Grapalat" w:cs="GHEA Grapalat"/>
          <w:b/>
          <w:bCs/>
          <w:lang w:val="hy-AM"/>
        </w:rPr>
      </w:pPr>
      <w:r w:rsidRPr="0056661F">
        <w:rPr>
          <w:rFonts w:ascii="GHEA Grapalat" w:eastAsia="GHEA Grapalat" w:hAnsi="GHEA Grapalat" w:cs="GHEA Grapalat"/>
          <w:lang w:val="hy-AM"/>
        </w:rPr>
        <w:t xml:space="preserve">                                                                                                                                                                                                                                                                                                                                                                                                                                                                                                                                                                                                                                                                                                                                                                                                      </w:t>
      </w:r>
      <w:r w:rsidR="0056661F">
        <w:rPr>
          <w:rFonts w:ascii="GHEA Grapalat" w:eastAsia="GHEA Grapalat" w:hAnsi="GHEA Grapalat" w:cs="GHEA Grapalat"/>
          <w:lang w:val="hy-AM"/>
        </w:rPr>
        <w:t xml:space="preserve"> </w:t>
      </w:r>
    </w:p>
    <w:p w:rsidR="0056661F" w:rsidRPr="0056661F" w:rsidRDefault="00F62968" w:rsidP="0056661F">
      <w:pPr>
        <w:pStyle w:val="ListParagraph"/>
        <w:numPr>
          <w:ilvl w:val="0"/>
          <w:numId w:val="5"/>
        </w:numPr>
        <w:tabs>
          <w:tab w:val="left" w:pos="1134"/>
        </w:tabs>
        <w:ind w:left="0" w:firstLine="567"/>
        <w:jc w:val="both"/>
        <w:rPr>
          <w:rFonts w:ascii="GHEA Grapalat" w:eastAsia="GHEA Grapalat" w:hAnsi="GHEA Grapalat" w:cs="GHEA Grapalat"/>
          <w:b/>
          <w:bCs/>
          <w:lang w:val="hy-AM"/>
        </w:rPr>
      </w:pPr>
      <w:r w:rsidRPr="0056661F">
        <w:rPr>
          <w:rFonts w:ascii="GHEA Grapalat" w:eastAsia="GHEA Grapalat" w:hAnsi="GHEA Grapalat" w:cs="GHEA Grapalat"/>
          <w:lang w:val="hy-AM"/>
        </w:rPr>
        <w:t>ՊԳԿ-ն ծրագրի պարբերական տեխնիկական վերահսկողության, աջակցության կամ վերանայման համար կազմակերպում է այցեր, որոնց ծախսերն ամբողջությամբ ֆինանսավորվում են ծրագրի բյուջեից։</w:t>
      </w:r>
    </w:p>
    <w:p w:rsidR="0056661F" w:rsidRPr="0056661F" w:rsidRDefault="0056661F" w:rsidP="0056661F">
      <w:pPr>
        <w:pStyle w:val="ListParagraph"/>
        <w:rPr>
          <w:rFonts w:ascii="GHEA Grapalat" w:eastAsia="GHEA Grapalat" w:hAnsi="GHEA Grapalat" w:cs="GHEA Grapalat"/>
          <w:lang w:val="hy-AM"/>
        </w:rPr>
      </w:pPr>
    </w:p>
    <w:p w:rsidR="00F62968" w:rsidRPr="0056661F" w:rsidRDefault="00F62968" w:rsidP="0056661F">
      <w:pPr>
        <w:pStyle w:val="ListParagraph"/>
        <w:numPr>
          <w:ilvl w:val="0"/>
          <w:numId w:val="5"/>
        </w:numPr>
        <w:tabs>
          <w:tab w:val="left" w:pos="1134"/>
        </w:tabs>
        <w:ind w:left="0" w:firstLine="567"/>
        <w:jc w:val="both"/>
        <w:rPr>
          <w:rFonts w:ascii="GHEA Grapalat" w:eastAsia="GHEA Grapalat" w:hAnsi="GHEA Grapalat" w:cs="GHEA Grapalat"/>
          <w:b/>
          <w:bCs/>
          <w:lang w:val="hy-AM"/>
        </w:rPr>
      </w:pPr>
      <w:r w:rsidRPr="0056661F">
        <w:rPr>
          <w:rFonts w:ascii="GHEA Grapalat" w:eastAsia="GHEA Grapalat" w:hAnsi="GHEA Grapalat" w:cs="GHEA Grapalat"/>
          <w:lang w:val="hy-AM"/>
        </w:rPr>
        <w:t xml:space="preserve">Սույն Հիմնական համաձայնագրից բխող ՊԳԿ բոլոր պարտավորությունները պետք է համապատասխանեն. </w:t>
      </w:r>
    </w:p>
    <w:p w:rsidR="00F62968" w:rsidRPr="0056661F" w:rsidRDefault="00F62968" w:rsidP="00F62968">
      <w:pPr>
        <w:ind w:firstLine="720"/>
        <w:jc w:val="both"/>
        <w:rPr>
          <w:rFonts w:ascii="GHEA Grapalat" w:eastAsia="GHEA Grapalat" w:hAnsi="GHEA Grapalat" w:cs="GHEA Grapalat"/>
          <w:lang w:val="hy-AM"/>
        </w:rPr>
      </w:pPr>
    </w:p>
    <w:p w:rsidR="00F62968" w:rsidRPr="00B150EE" w:rsidRDefault="00F62968" w:rsidP="00F62968">
      <w:pPr>
        <w:numPr>
          <w:ilvl w:val="0"/>
          <w:numId w:val="2"/>
        </w:numPr>
        <w:ind w:left="1080" w:hanging="720"/>
        <w:jc w:val="both"/>
        <w:rPr>
          <w:rFonts w:ascii="Courier" w:eastAsia="Courier" w:hAnsi="Courier" w:cs="Courier"/>
          <w:color w:val="0000FF"/>
          <w:lang w:val="hy-AM"/>
        </w:rPr>
      </w:pPr>
      <w:r w:rsidRPr="00B150EE">
        <w:rPr>
          <w:rFonts w:ascii="GHEA Grapalat" w:eastAsia="GHEA Grapalat" w:hAnsi="GHEA Grapalat" w:cs="GHEA Grapalat"/>
          <w:lang w:val="hy-AM"/>
        </w:rPr>
        <w:t xml:space="preserve">ՊԳԿ Կառավարման մարմինների որոշումներին և </w:t>
      </w:r>
      <w:r w:rsidR="00E0148F" w:rsidRPr="00B150EE">
        <w:rPr>
          <w:rFonts w:ascii="GHEA Grapalat" w:eastAsia="GHEA Grapalat" w:hAnsi="GHEA Grapalat" w:cs="GHEA Grapalat"/>
          <w:lang w:val="hy-AM"/>
        </w:rPr>
        <w:t xml:space="preserve">ՊԳԿ </w:t>
      </w:r>
      <w:r w:rsidRPr="00B150EE">
        <w:rPr>
          <w:rFonts w:ascii="GHEA Grapalat" w:eastAsia="GHEA Grapalat" w:hAnsi="GHEA Grapalat" w:cs="GHEA Grapalat"/>
          <w:lang w:val="hy-AM"/>
        </w:rPr>
        <w:t xml:space="preserve">կանոնադրական, ֆինանսական և բյուջետային </w:t>
      </w:r>
      <w:r w:rsidRPr="00B150EE">
        <w:rPr>
          <w:rFonts w:ascii="GHEA Grapalat" w:eastAsia="GHEA Grapalat" w:hAnsi="GHEA Grapalat" w:cs="GHEA Grapalat"/>
          <w:color w:val="auto"/>
          <w:lang w:val="hy-AM"/>
        </w:rPr>
        <w:t>դրույթներին,</w:t>
      </w:r>
      <w:r w:rsidRPr="00B150EE">
        <w:rPr>
          <w:rFonts w:ascii="GHEA Grapalat" w:eastAsia="GHEA Grapalat" w:hAnsi="GHEA Grapalat" w:cs="GHEA Grapalat"/>
          <w:lang w:val="hy-AM"/>
        </w:rPr>
        <w:t xml:space="preserve"> և </w:t>
      </w:r>
    </w:p>
    <w:p w:rsidR="0056661F" w:rsidRPr="0056661F" w:rsidRDefault="00F62968" w:rsidP="0056661F">
      <w:pPr>
        <w:numPr>
          <w:ilvl w:val="0"/>
          <w:numId w:val="2"/>
        </w:numPr>
        <w:ind w:left="1080" w:hanging="720"/>
        <w:jc w:val="both"/>
        <w:rPr>
          <w:rFonts w:ascii="GHEA Grapalat" w:eastAsia="GHEA Grapalat" w:hAnsi="GHEA Grapalat" w:cs="GHEA Grapalat"/>
        </w:rPr>
      </w:pPr>
      <w:r>
        <w:rPr>
          <w:rFonts w:ascii="GHEA Grapalat" w:eastAsia="GHEA Grapalat" w:hAnsi="GHEA Grapalat" w:cs="GHEA Grapalat"/>
        </w:rPr>
        <w:t xml:space="preserve">անհրաժեշտ ներդրումների ստացմանը։ </w:t>
      </w:r>
    </w:p>
    <w:p w:rsidR="0056661F" w:rsidRDefault="0056661F" w:rsidP="0056661F">
      <w:pPr>
        <w:ind w:left="1080" w:hanging="513"/>
        <w:jc w:val="both"/>
        <w:rPr>
          <w:rFonts w:ascii="GHEA Grapalat" w:eastAsia="GHEA Grapalat" w:hAnsi="GHEA Grapalat" w:cs="GHEA Grapalat"/>
          <w:lang w:val="hy-AM"/>
        </w:rPr>
      </w:pPr>
    </w:p>
    <w:p w:rsidR="0056661F" w:rsidRPr="0056661F" w:rsidRDefault="00F62968" w:rsidP="0056661F">
      <w:pPr>
        <w:pStyle w:val="ListParagraph"/>
        <w:numPr>
          <w:ilvl w:val="0"/>
          <w:numId w:val="5"/>
        </w:numPr>
        <w:tabs>
          <w:tab w:val="left" w:pos="1134"/>
        </w:tabs>
        <w:ind w:left="0" w:firstLine="567"/>
        <w:jc w:val="both"/>
        <w:rPr>
          <w:rFonts w:ascii="GHEA Grapalat" w:eastAsia="GHEA Grapalat" w:hAnsi="GHEA Grapalat" w:cs="GHEA Grapalat"/>
          <w:lang w:val="hy-AM"/>
        </w:rPr>
      </w:pPr>
      <w:r w:rsidRPr="0056661F">
        <w:rPr>
          <w:rFonts w:ascii="GHEA Grapalat" w:eastAsia="GHEA Grapalat" w:hAnsi="GHEA Grapalat" w:cs="GHEA Grapalat"/>
          <w:lang w:val="hy-AM"/>
        </w:rPr>
        <w:t>ՊԳԿ պաշտոնյաները և առաքելություն իրականացնող փորձագետները իրենց պարտականությունների կատարման ընթացքում գործում են Կառավարության և Կառավարության կողմից նշանակված անձանց կամ մարմինների հետ</w:t>
      </w:r>
      <w:r w:rsidRPr="0056661F">
        <w:rPr>
          <w:rFonts w:ascii="GHEA Grapalat" w:eastAsia="GHEA Grapalat" w:hAnsi="GHEA Grapalat" w:cs="GHEA Grapalat"/>
          <w:color w:val="auto"/>
          <w:lang w:val="hy-AM"/>
        </w:rPr>
        <w:t xml:space="preserve"> սերտորեն խորհրդակցելով</w:t>
      </w:r>
      <w:r w:rsidRPr="0056661F">
        <w:rPr>
          <w:rFonts w:ascii="GHEA Grapalat" w:eastAsia="GHEA Grapalat" w:hAnsi="GHEA Grapalat" w:cs="GHEA Grapalat"/>
          <w:lang w:val="hy-AM"/>
        </w:rPr>
        <w:t xml:space="preserve">: Նրանք պետք է </w:t>
      </w:r>
      <w:r w:rsidRPr="0056661F">
        <w:rPr>
          <w:rFonts w:ascii="GHEA Grapalat" w:eastAsia="GHEA Grapalat" w:hAnsi="GHEA Grapalat" w:cs="GHEA Grapalat"/>
          <w:color w:val="auto"/>
          <w:lang w:val="hy-AM"/>
        </w:rPr>
        <w:t>հետևեն Կառավարության պահանջներին, որոնք համապատասխան են իրենց պարտականությունների և մատուցվող ծառայությունների բնույթին և կարող են փոխադարձաբար համաձայնեցված  լինել ՊԳԿ և Կառավարության միջև:</w:t>
      </w:r>
    </w:p>
    <w:p w:rsidR="005437BA" w:rsidRPr="005168E9" w:rsidRDefault="005437BA" w:rsidP="005168E9">
      <w:pPr>
        <w:tabs>
          <w:tab w:val="left" w:pos="1134"/>
        </w:tabs>
        <w:jc w:val="both"/>
        <w:rPr>
          <w:rFonts w:ascii="GHEA Grapalat" w:eastAsia="GHEA Grapalat" w:hAnsi="GHEA Grapalat" w:cs="GHEA Grapalat"/>
          <w:lang w:val="hy-AM"/>
        </w:rPr>
      </w:pPr>
    </w:p>
    <w:p w:rsidR="0056661F" w:rsidRDefault="00F62968" w:rsidP="0056661F">
      <w:pPr>
        <w:pStyle w:val="ListParagraph"/>
        <w:numPr>
          <w:ilvl w:val="0"/>
          <w:numId w:val="5"/>
        </w:numPr>
        <w:tabs>
          <w:tab w:val="left" w:pos="1134"/>
        </w:tabs>
        <w:ind w:left="0" w:firstLine="567"/>
        <w:jc w:val="both"/>
        <w:rPr>
          <w:rFonts w:ascii="GHEA Grapalat" w:eastAsia="GHEA Grapalat" w:hAnsi="GHEA Grapalat" w:cs="GHEA Grapalat"/>
          <w:lang w:val="hy-AM"/>
        </w:rPr>
      </w:pPr>
      <w:r w:rsidRPr="0056661F">
        <w:rPr>
          <w:rFonts w:ascii="GHEA Grapalat" w:eastAsia="GHEA Grapalat" w:hAnsi="GHEA Grapalat" w:cs="GHEA Grapalat"/>
          <w:lang w:val="hy-AM"/>
        </w:rPr>
        <w:t xml:space="preserve">Ֆինանսական բոլոր հաշիվներն ու </w:t>
      </w:r>
      <w:r w:rsidRPr="0056661F">
        <w:rPr>
          <w:rFonts w:ascii="GHEA Grapalat" w:eastAsia="GHEA Grapalat" w:hAnsi="GHEA Grapalat" w:cs="GHEA Grapalat"/>
          <w:color w:val="auto"/>
          <w:lang w:val="hy-AM"/>
        </w:rPr>
        <w:t xml:space="preserve">քաղվածքներն արտահայտվում են Ամերիկայի Միացյալ Նահանգների դոլարով </w:t>
      </w:r>
      <w:r w:rsidRPr="0056661F">
        <w:rPr>
          <w:rFonts w:ascii="GHEA Grapalat" w:eastAsia="GHEA Grapalat" w:hAnsi="GHEA Grapalat" w:cs="GHEA Grapalat"/>
          <w:lang w:val="hy-AM"/>
        </w:rPr>
        <w:t>և ենթակա են բացառապես ներքին և արտաքին աուդիտի ընթացակարգերի, որոնք սահմանված են ՊԳԿ ֆինանսական կանոնակարգերում, կանոններում և հրահանգներում։</w:t>
      </w:r>
    </w:p>
    <w:p w:rsidR="0056661F" w:rsidRPr="0056661F" w:rsidRDefault="0056661F" w:rsidP="0056661F">
      <w:pPr>
        <w:pStyle w:val="ListParagraph"/>
        <w:rPr>
          <w:rFonts w:ascii="GHEA Grapalat" w:eastAsia="GHEA Grapalat" w:hAnsi="GHEA Grapalat" w:cs="GHEA Grapalat"/>
          <w:lang w:val="hy-AM"/>
        </w:rPr>
      </w:pPr>
    </w:p>
    <w:p w:rsidR="00F62968" w:rsidRPr="0056661F" w:rsidRDefault="00F62968" w:rsidP="0056661F">
      <w:pPr>
        <w:pStyle w:val="ListParagraph"/>
        <w:numPr>
          <w:ilvl w:val="0"/>
          <w:numId w:val="5"/>
        </w:numPr>
        <w:tabs>
          <w:tab w:val="left" w:pos="1134"/>
        </w:tabs>
        <w:ind w:left="0" w:firstLine="567"/>
        <w:jc w:val="both"/>
        <w:rPr>
          <w:rFonts w:ascii="GHEA Grapalat" w:eastAsia="GHEA Grapalat" w:hAnsi="GHEA Grapalat" w:cs="GHEA Grapalat"/>
          <w:lang w:val="hy-AM"/>
        </w:rPr>
      </w:pPr>
      <w:r w:rsidRPr="0056661F">
        <w:rPr>
          <w:rFonts w:ascii="GHEA Grapalat" w:eastAsia="GHEA Grapalat" w:hAnsi="GHEA Grapalat" w:cs="GHEA Grapalat"/>
          <w:lang w:val="hy-AM"/>
        </w:rPr>
        <w:t>ՊԳԿ-ն, Կառավարության հետ խորհրդակցելով, կարող է ծրագիրն ամբողջությամբ կամ դրա մի մասն իրականացնել ենթապայմանագրի միջոցով։ Ենթակապալառուների ընտրությունը կատարվում է ՊԳԿ ընթացակարգերի համաձայն՝ Կառավարության հետ խորհրդակցելով:</w:t>
      </w:r>
    </w:p>
    <w:p w:rsidR="00F62968" w:rsidRPr="0056661F" w:rsidRDefault="00F62968" w:rsidP="00F62968">
      <w:pPr>
        <w:pStyle w:val="Heading2"/>
        <w:jc w:val="left"/>
        <w:rPr>
          <w:rFonts w:ascii="GHEA Grapalat" w:eastAsia="GHEA Grapalat" w:hAnsi="GHEA Grapalat" w:cs="GHEA Grapalat"/>
          <w:lang w:val="hy-AM"/>
        </w:rPr>
      </w:pPr>
    </w:p>
    <w:p w:rsidR="008D0903" w:rsidRDefault="008D0903" w:rsidP="00F62968">
      <w:pPr>
        <w:pStyle w:val="Heading2"/>
        <w:rPr>
          <w:rFonts w:ascii="GHEA Grapalat" w:eastAsia="GHEA Grapalat" w:hAnsi="GHEA Grapalat" w:cs="GHEA Grapalat"/>
          <w:lang w:val="hy-AM"/>
        </w:rPr>
      </w:pPr>
    </w:p>
    <w:p w:rsidR="00F62968" w:rsidRDefault="00F62968" w:rsidP="00F62968">
      <w:pPr>
        <w:pStyle w:val="Heading2"/>
        <w:rPr>
          <w:rFonts w:ascii="GHEA Grapalat" w:eastAsia="GHEA Grapalat" w:hAnsi="GHEA Grapalat" w:cs="GHEA Grapalat"/>
        </w:rPr>
      </w:pPr>
      <w:r>
        <w:rPr>
          <w:rFonts w:ascii="GHEA Grapalat" w:eastAsia="GHEA Grapalat" w:hAnsi="GHEA Grapalat" w:cs="GHEA Grapalat"/>
        </w:rPr>
        <w:t>Հոդված 7</w:t>
      </w:r>
    </w:p>
    <w:p w:rsidR="0056661F" w:rsidRDefault="00F62968" w:rsidP="0056661F">
      <w:pPr>
        <w:jc w:val="center"/>
        <w:rPr>
          <w:rFonts w:ascii="GHEA Grapalat" w:eastAsia="GHEA Grapalat" w:hAnsi="GHEA Grapalat" w:cs="GHEA Grapalat"/>
          <w:b/>
          <w:bCs/>
          <w:lang w:val="hy-AM"/>
        </w:rPr>
      </w:pPr>
      <w:r>
        <w:rPr>
          <w:rFonts w:ascii="GHEA Grapalat" w:eastAsia="GHEA Grapalat" w:hAnsi="GHEA Grapalat" w:cs="GHEA Grapalat"/>
          <w:b/>
          <w:bCs/>
        </w:rPr>
        <w:t>Ծրագրերի իրագործումը</w:t>
      </w:r>
    </w:p>
    <w:p w:rsidR="005437BA" w:rsidRPr="005437BA" w:rsidRDefault="005437BA" w:rsidP="0056661F">
      <w:pPr>
        <w:jc w:val="center"/>
        <w:rPr>
          <w:rFonts w:ascii="GHEA Grapalat" w:eastAsia="GHEA Grapalat" w:hAnsi="GHEA Grapalat" w:cs="GHEA Grapalat"/>
          <w:b/>
          <w:bCs/>
          <w:lang w:val="hy-AM"/>
        </w:rPr>
      </w:pPr>
    </w:p>
    <w:p w:rsidR="0056661F" w:rsidRPr="0056661F" w:rsidRDefault="00F62968" w:rsidP="0056661F">
      <w:pPr>
        <w:pStyle w:val="ListParagraph"/>
        <w:numPr>
          <w:ilvl w:val="0"/>
          <w:numId w:val="7"/>
        </w:numPr>
        <w:tabs>
          <w:tab w:val="left" w:pos="1134"/>
        </w:tabs>
        <w:ind w:left="0" w:firstLine="567"/>
        <w:jc w:val="both"/>
        <w:rPr>
          <w:rFonts w:ascii="GHEA Grapalat" w:eastAsia="GHEA Grapalat" w:hAnsi="GHEA Grapalat" w:cs="GHEA Grapalat"/>
          <w:b/>
          <w:bCs/>
          <w:lang w:val="hy-AM"/>
        </w:rPr>
      </w:pPr>
      <w:r w:rsidRPr="0056661F">
        <w:rPr>
          <w:rFonts w:ascii="GHEA Grapalat" w:eastAsia="GHEA Grapalat" w:hAnsi="GHEA Grapalat" w:cs="GHEA Grapalat"/>
          <w:lang w:val="hy-AM"/>
        </w:rPr>
        <w:t>ՊԳԿ-ն Կառավարությանը ներկայացնում է հաշվետվություն, ինչպես սահմանված է Ծրագրային փաստաթղթերում։</w:t>
      </w:r>
    </w:p>
    <w:p w:rsidR="0056661F" w:rsidRPr="0056661F" w:rsidRDefault="0056661F" w:rsidP="0056661F">
      <w:pPr>
        <w:pStyle w:val="ListParagraph"/>
        <w:tabs>
          <w:tab w:val="left" w:pos="1134"/>
        </w:tabs>
        <w:ind w:left="567"/>
        <w:jc w:val="both"/>
        <w:rPr>
          <w:rFonts w:ascii="GHEA Grapalat" w:eastAsia="GHEA Grapalat" w:hAnsi="GHEA Grapalat" w:cs="GHEA Grapalat"/>
          <w:b/>
          <w:bCs/>
          <w:lang w:val="hy-AM"/>
        </w:rPr>
      </w:pPr>
    </w:p>
    <w:p w:rsidR="0056661F" w:rsidRPr="0056661F" w:rsidRDefault="00F62968" w:rsidP="0056661F">
      <w:pPr>
        <w:pStyle w:val="ListParagraph"/>
        <w:numPr>
          <w:ilvl w:val="0"/>
          <w:numId w:val="7"/>
        </w:numPr>
        <w:tabs>
          <w:tab w:val="left" w:pos="1134"/>
        </w:tabs>
        <w:ind w:left="0" w:firstLine="567"/>
        <w:jc w:val="both"/>
        <w:rPr>
          <w:rFonts w:ascii="GHEA Grapalat" w:eastAsia="GHEA Grapalat" w:hAnsi="GHEA Grapalat" w:cs="GHEA Grapalat"/>
          <w:b/>
          <w:bCs/>
          <w:lang w:val="hy-AM"/>
        </w:rPr>
      </w:pPr>
      <w:r w:rsidRPr="0056661F">
        <w:rPr>
          <w:rFonts w:ascii="GHEA Grapalat" w:eastAsia="GHEA Grapalat" w:hAnsi="GHEA Grapalat" w:cs="GHEA Grapalat"/>
          <w:lang w:val="hy-AM"/>
        </w:rPr>
        <w:t xml:space="preserve">Կառավարությունը, </w:t>
      </w:r>
      <w:r w:rsidRPr="0056661F">
        <w:rPr>
          <w:rFonts w:ascii="GHEA Grapalat" w:eastAsia="GHEA Grapalat" w:hAnsi="GHEA Grapalat" w:cs="GHEA Grapalat"/>
          <w:color w:val="auto"/>
          <w:lang w:val="hy-AM"/>
        </w:rPr>
        <w:t xml:space="preserve">հասարակական կարծիքի ձևավորման նպատակով, համաձայնություն է տալիս այնպիսի տեղեկատվության տարածմանը, ինչպիսիք են ծրագրի և դրա նպատակների ու արդյունքների նկարագրությունները։ </w:t>
      </w:r>
    </w:p>
    <w:p w:rsidR="0056661F" w:rsidRPr="0056661F" w:rsidRDefault="0056661F" w:rsidP="0056661F">
      <w:pPr>
        <w:pStyle w:val="ListParagraph"/>
        <w:rPr>
          <w:rFonts w:ascii="GHEA Grapalat" w:eastAsia="GHEA Grapalat" w:hAnsi="GHEA Grapalat" w:cs="GHEA Grapalat"/>
          <w:lang w:val="hy-AM"/>
        </w:rPr>
      </w:pPr>
    </w:p>
    <w:p w:rsidR="0056661F" w:rsidRPr="0056661F" w:rsidRDefault="00F62968" w:rsidP="0056661F">
      <w:pPr>
        <w:pStyle w:val="ListParagraph"/>
        <w:numPr>
          <w:ilvl w:val="0"/>
          <w:numId w:val="7"/>
        </w:numPr>
        <w:tabs>
          <w:tab w:val="left" w:pos="1134"/>
        </w:tabs>
        <w:ind w:left="0" w:firstLine="567"/>
        <w:jc w:val="both"/>
        <w:rPr>
          <w:rFonts w:ascii="GHEA Grapalat" w:eastAsia="GHEA Grapalat" w:hAnsi="GHEA Grapalat" w:cs="GHEA Grapalat"/>
          <w:b/>
          <w:bCs/>
          <w:lang w:val="hy-AM"/>
        </w:rPr>
      </w:pPr>
      <w:r w:rsidRPr="0056661F">
        <w:rPr>
          <w:rFonts w:ascii="GHEA Grapalat" w:eastAsia="GHEA Grapalat" w:hAnsi="GHEA Grapalat" w:cs="GHEA Grapalat"/>
          <w:lang w:val="hy-AM"/>
        </w:rPr>
        <w:t xml:space="preserve">Ծրագրային փաստաթղթերը կարող են ենթարկվել անկախ գնահատման՝ Կառավարության և ՊԳԿ միջև համաձայնեցված կարգավորումների համաձայն։ Գնահատման զեկույցը կհամարվի գաղտնի` ծրագրում անուղղակիորեն ներգրավված կողմերի համար սահմանափակ հասանելիությամբ։ Այնուամենայնիվ, ՊԳԿ-ն </w:t>
      </w:r>
      <w:r w:rsidRPr="0056661F">
        <w:rPr>
          <w:rFonts w:ascii="GHEA Grapalat" w:eastAsia="GHEA Grapalat" w:hAnsi="GHEA Grapalat" w:cs="GHEA Grapalat"/>
          <w:color w:val="auto"/>
          <w:lang w:val="hy-AM"/>
        </w:rPr>
        <w:t xml:space="preserve">իրավասու է </w:t>
      </w:r>
      <w:r w:rsidRPr="0056661F">
        <w:rPr>
          <w:rFonts w:ascii="GHEA Grapalat" w:eastAsia="GHEA Grapalat" w:hAnsi="GHEA Grapalat" w:cs="GHEA Grapalat"/>
          <w:lang w:val="hy-AM"/>
        </w:rPr>
        <w:t>պատրաստելու այդ զեկույցի համառոտ ամփոփագիրը` իր արձանագրած արդյունքները, խնդիրները</w:t>
      </w:r>
      <w:r w:rsidRPr="0056661F">
        <w:rPr>
          <w:rFonts w:ascii="GHEA Grapalat" w:eastAsia="GHEA Grapalat" w:hAnsi="GHEA Grapalat" w:cs="GHEA Grapalat"/>
          <w:color w:val="auto"/>
          <w:lang w:val="hy-AM"/>
        </w:rPr>
        <w:t xml:space="preserve">, քաղված դասերը և առաջարկությունները լայնորեն տարածելու համար, ինչպես նաև ողջամիտ ձևով օգտագործելու զեկույցը՝ որպես ներդրում գնահատումների ընդհանրացված ուսումնասիրություններում։ </w:t>
      </w:r>
    </w:p>
    <w:p w:rsidR="0056661F" w:rsidRPr="0056661F" w:rsidRDefault="0056661F" w:rsidP="0056661F">
      <w:pPr>
        <w:pStyle w:val="ListParagraph"/>
        <w:rPr>
          <w:rFonts w:ascii="GHEA Grapalat" w:eastAsia="GHEA Grapalat" w:hAnsi="GHEA Grapalat" w:cs="GHEA Grapalat"/>
          <w:lang w:val="hy-AM"/>
        </w:rPr>
      </w:pPr>
    </w:p>
    <w:p w:rsidR="0056661F" w:rsidRPr="0056661F" w:rsidRDefault="00F62968" w:rsidP="0056661F">
      <w:pPr>
        <w:pStyle w:val="ListParagraph"/>
        <w:numPr>
          <w:ilvl w:val="0"/>
          <w:numId w:val="7"/>
        </w:numPr>
        <w:tabs>
          <w:tab w:val="left" w:pos="1134"/>
        </w:tabs>
        <w:ind w:left="0" w:firstLine="567"/>
        <w:jc w:val="both"/>
        <w:rPr>
          <w:rFonts w:ascii="GHEA Grapalat" w:eastAsia="GHEA Grapalat" w:hAnsi="GHEA Grapalat" w:cs="GHEA Grapalat"/>
          <w:b/>
          <w:bCs/>
          <w:lang w:val="hy-AM"/>
        </w:rPr>
      </w:pPr>
      <w:r w:rsidRPr="0056661F">
        <w:rPr>
          <w:rFonts w:ascii="GHEA Grapalat" w:eastAsia="GHEA Grapalat" w:hAnsi="GHEA Grapalat" w:cs="GHEA Grapalat"/>
          <w:lang w:val="hy-AM"/>
        </w:rPr>
        <w:t xml:space="preserve">Ծրագրային </w:t>
      </w:r>
      <w:r w:rsidRPr="0056661F">
        <w:rPr>
          <w:rFonts w:ascii="GHEA Grapalat" w:eastAsia="GHEA Grapalat" w:hAnsi="GHEA Grapalat" w:cs="GHEA Grapalat"/>
          <w:color w:val="auto"/>
          <w:lang w:val="hy-AM"/>
        </w:rPr>
        <w:t xml:space="preserve">փաստաթղթերը կարգավորվում են </w:t>
      </w:r>
      <w:r w:rsidR="00E0148F" w:rsidRPr="0056661F">
        <w:rPr>
          <w:rFonts w:ascii="GHEA Grapalat" w:eastAsia="GHEA Grapalat" w:hAnsi="GHEA Grapalat" w:cs="GHEA Grapalat"/>
          <w:color w:val="auto"/>
          <w:lang w:val="hy-AM"/>
        </w:rPr>
        <w:t xml:space="preserve">միջազգային հանրային </w:t>
      </w:r>
      <w:r w:rsidRPr="0056661F">
        <w:rPr>
          <w:rFonts w:ascii="GHEA Grapalat" w:eastAsia="GHEA Grapalat" w:hAnsi="GHEA Grapalat" w:cs="GHEA Grapalat"/>
          <w:lang w:val="hy-AM"/>
        </w:rPr>
        <w:t xml:space="preserve">իրավունքի ընդհանուր սկզբունքներով՝ </w:t>
      </w:r>
      <w:r w:rsidRPr="0056661F">
        <w:rPr>
          <w:rFonts w:ascii="GHEA Grapalat" w:eastAsia="GHEA Grapalat" w:hAnsi="GHEA Grapalat" w:cs="GHEA Grapalat"/>
          <w:color w:val="auto"/>
          <w:lang w:val="hy-AM"/>
        </w:rPr>
        <w:t xml:space="preserve">բացառելով ներպետական </w:t>
      </w:r>
      <w:r w:rsidR="007B6A4E" w:rsidRPr="0056661F">
        <w:rPr>
          <w:rFonts w:ascii="GHEA Grapalat" w:eastAsia="GHEA Grapalat" w:hAnsi="GHEA Grapalat" w:cs="GHEA Grapalat"/>
          <w:color w:val="auto"/>
          <w:lang w:val="hy-AM"/>
        </w:rPr>
        <w:t>իրավունքի կիրառումը</w:t>
      </w:r>
      <w:r w:rsidRPr="0056661F">
        <w:rPr>
          <w:rFonts w:ascii="GHEA Grapalat" w:eastAsia="GHEA Grapalat" w:hAnsi="GHEA Grapalat" w:cs="GHEA Grapalat"/>
          <w:color w:val="auto"/>
          <w:lang w:val="hy-AM"/>
        </w:rPr>
        <w:t>։</w:t>
      </w:r>
    </w:p>
    <w:p w:rsidR="0056661F" w:rsidRPr="0056661F" w:rsidRDefault="0056661F" w:rsidP="0056661F">
      <w:pPr>
        <w:pStyle w:val="ListParagraph"/>
        <w:rPr>
          <w:rFonts w:ascii="GHEA Grapalat" w:eastAsia="GHEA Grapalat" w:hAnsi="GHEA Grapalat" w:cs="GHEA Grapalat"/>
          <w:lang w:val="hy-AM"/>
        </w:rPr>
      </w:pPr>
    </w:p>
    <w:p w:rsidR="00AF4CB1" w:rsidRPr="00AF4CB1" w:rsidRDefault="00F62968" w:rsidP="00AF4CB1">
      <w:pPr>
        <w:pStyle w:val="ListParagraph"/>
        <w:numPr>
          <w:ilvl w:val="0"/>
          <w:numId w:val="7"/>
        </w:numPr>
        <w:tabs>
          <w:tab w:val="left" w:pos="1134"/>
        </w:tabs>
        <w:ind w:left="0" w:firstLine="567"/>
        <w:jc w:val="both"/>
        <w:rPr>
          <w:rFonts w:ascii="GHEA Grapalat" w:eastAsia="GHEA Grapalat" w:hAnsi="GHEA Grapalat" w:cs="GHEA Grapalat"/>
          <w:b/>
          <w:bCs/>
          <w:lang w:val="hy-AM"/>
        </w:rPr>
      </w:pPr>
      <w:r w:rsidRPr="0056661F">
        <w:rPr>
          <w:rFonts w:ascii="GHEA Grapalat" w:eastAsia="GHEA Grapalat" w:hAnsi="GHEA Grapalat" w:cs="GHEA Grapalat"/>
          <w:lang w:val="hy-AM"/>
        </w:rPr>
        <w:t xml:space="preserve">Ծրագրային փաստաթղթերում կամ դրանց որևէ դրույթի առնչությամբ ոչինչ </w:t>
      </w:r>
      <w:r w:rsidRPr="0056661F">
        <w:rPr>
          <w:rFonts w:ascii="GHEA Grapalat" w:eastAsia="GHEA Grapalat" w:hAnsi="GHEA Grapalat" w:cs="GHEA Grapalat"/>
          <w:color w:val="auto"/>
          <w:lang w:val="hy-AM"/>
        </w:rPr>
        <w:t xml:space="preserve">չի կարող համարվել որպես հրաժարում </w:t>
      </w:r>
      <w:r w:rsidRPr="0056661F">
        <w:rPr>
          <w:rFonts w:ascii="GHEA Grapalat" w:eastAsia="GHEA Grapalat" w:hAnsi="GHEA Grapalat" w:cs="GHEA Grapalat"/>
          <w:lang w:val="hy-AM"/>
        </w:rPr>
        <w:t>ՊԳԿ արտոնություններից և անձեռնմխելիությունից։</w:t>
      </w:r>
    </w:p>
    <w:p w:rsidR="005437BA" w:rsidRPr="005168E9" w:rsidRDefault="005437BA" w:rsidP="005168E9">
      <w:pPr>
        <w:rPr>
          <w:rFonts w:ascii="GHEA Grapalat" w:eastAsia="GHEA Grapalat" w:hAnsi="GHEA Grapalat" w:cs="GHEA Grapalat"/>
          <w:lang w:val="hy-AM"/>
        </w:rPr>
      </w:pPr>
    </w:p>
    <w:p w:rsidR="00F62968" w:rsidRPr="00AF4CB1" w:rsidRDefault="00F62968" w:rsidP="00AF4CB1">
      <w:pPr>
        <w:pStyle w:val="ListParagraph"/>
        <w:numPr>
          <w:ilvl w:val="0"/>
          <w:numId w:val="7"/>
        </w:numPr>
        <w:tabs>
          <w:tab w:val="left" w:pos="1134"/>
        </w:tabs>
        <w:ind w:left="0" w:firstLine="567"/>
        <w:jc w:val="both"/>
        <w:rPr>
          <w:rFonts w:ascii="GHEA Grapalat" w:eastAsia="GHEA Grapalat" w:hAnsi="GHEA Grapalat" w:cs="GHEA Grapalat"/>
          <w:b/>
          <w:bCs/>
          <w:lang w:val="hy-AM"/>
        </w:rPr>
      </w:pPr>
      <w:r w:rsidRPr="00AF4CB1">
        <w:rPr>
          <w:rFonts w:ascii="GHEA Grapalat" w:eastAsia="GHEA Grapalat" w:hAnsi="GHEA Grapalat" w:cs="GHEA Grapalat"/>
          <w:lang w:val="hy-AM"/>
        </w:rPr>
        <w:t>ՊԳԿ-ն, նրա աշխատակիցները և փորձագետները մշտապես համագործակցում են Հայաստանի Հանրապետության համապատասխան մարմինների հետ, որպեսզի ապահովեն արդարադատության իրականացումը,</w:t>
      </w:r>
      <w:r w:rsidRPr="00AF4CB1">
        <w:rPr>
          <w:rFonts w:ascii="GHEA Grapalat" w:eastAsia="GHEA Grapalat" w:hAnsi="GHEA Grapalat" w:cs="GHEA Grapalat"/>
          <w:color w:val="0000FF"/>
          <w:lang w:val="hy-AM"/>
        </w:rPr>
        <w:t xml:space="preserve"> </w:t>
      </w:r>
      <w:r w:rsidRPr="00AF4CB1">
        <w:rPr>
          <w:rFonts w:ascii="GHEA Grapalat" w:eastAsia="GHEA Grapalat" w:hAnsi="GHEA Grapalat" w:cs="GHEA Grapalat"/>
          <w:lang w:val="hy-AM"/>
        </w:rPr>
        <w:t xml:space="preserve">հետևեն Հայաստանի </w:t>
      </w:r>
      <w:r w:rsidRPr="00AF4CB1">
        <w:rPr>
          <w:rFonts w:ascii="GHEA Grapalat" w:eastAsia="GHEA Grapalat" w:hAnsi="GHEA Grapalat" w:cs="GHEA Grapalat"/>
          <w:color w:val="auto"/>
          <w:lang w:val="hy-AM"/>
        </w:rPr>
        <w:t xml:space="preserve">Հանրապետության օրենսդրությանը </w:t>
      </w:r>
      <w:r w:rsidRPr="00AF4CB1">
        <w:rPr>
          <w:rFonts w:ascii="GHEA Grapalat" w:eastAsia="GHEA Grapalat" w:hAnsi="GHEA Grapalat" w:cs="GHEA Grapalat"/>
          <w:lang w:val="hy-AM"/>
        </w:rPr>
        <w:t xml:space="preserve">և կանխեն սույն հոդվածով տրամադրված արտոնությունների և անձեռնմխելիության հետ կապված ցանկացած չարաշահում: </w:t>
      </w:r>
    </w:p>
    <w:p w:rsidR="00F62968" w:rsidRPr="008D0903" w:rsidRDefault="00F62968" w:rsidP="00F62968">
      <w:pPr>
        <w:jc w:val="both"/>
        <w:rPr>
          <w:rFonts w:ascii="GHEA Grapalat" w:eastAsia="GHEA Grapalat" w:hAnsi="GHEA Grapalat" w:cs="GHEA Grapalat"/>
          <w:lang w:val="hy-AM"/>
        </w:rPr>
      </w:pPr>
    </w:p>
    <w:p w:rsidR="00F62968" w:rsidRPr="008D0903" w:rsidRDefault="00F62968" w:rsidP="00F62968">
      <w:pPr>
        <w:jc w:val="center"/>
        <w:rPr>
          <w:rFonts w:ascii="GHEA Grapalat" w:eastAsia="GHEA Grapalat" w:hAnsi="GHEA Grapalat" w:cs="GHEA Grapalat"/>
          <w:b/>
          <w:bCs/>
          <w:lang w:val="hy-AM"/>
        </w:rPr>
      </w:pPr>
    </w:p>
    <w:p w:rsidR="00F62968" w:rsidRPr="00B150EE" w:rsidRDefault="00F62968" w:rsidP="00F62968">
      <w:pPr>
        <w:jc w:val="center"/>
        <w:rPr>
          <w:rFonts w:ascii="GHEA Grapalat" w:eastAsia="GHEA Grapalat" w:hAnsi="GHEA Grapalat" w:cs="GHEA Grapalat"/>
          <w:lang w:val="hy-AM"/>
        </w:rPr>
      </w:pPr>
      <w:r w:rsidRPr="00B150EE">
        <w:rPr>
          <w:rFonts w:ascii="GHEA Grapalat" w:eastAsia="GHEA Grapalat" w:hAnsi="GHEA Grapalat" w:cs="GHEA Grapalat"/>
          <w:b/>
          <w:bCs/>
          <w:lang w:val="hy-AM"/>
        </w:rPr>
        <w:t>Հոդված 8</w:t>
      </w:r>
    </w:p>
    <w:p w:rsidR="00F62968" w:rsidRPr="00B150EE" w:rsidRDefault="00F62968" w:rsidP="00F62968">
      <w:pPr>
        <w:jc w:val="center"/>
        <w:rPr>
          <w:rFonts w:ascii="GHEA Grapalat" w:eastAsia="GHEA Grapalat" w:hAnsi="GHEA Grapalat" w:cs="GHEA Grapalat"/>
          <w:b/>
          <w:bCs/>
          <w:lang w:val="hy-AM"/>
        </w:rPr>
      </w:pPr>
      <w:r w:rsidRPr="00B150EE">
        <w:rPr>
          <w:rFonts w:ascii="GHEA Grapalat" w:eastAsia="GHEA Grapalat" w:hAnsi="GHEA Grapalat" w:cs="GHEA Grapalat"/>
          <w:b/>
          <w:bCs/>
          <w:lang w:val="hy-AM"/>
        </w:rPr>
        <w:t>Վեճերի լուծման կարգը</w:t>
      </w:r>
    </w:p>
    <w:p w:rsidR="00F62968" w:rsidRPr="00B150EE" w:rsidRDefault="00F62968" w:rsidP="00F62968">
      <w:pPr>
        <w:ind w:firstLine="720"/>
        <w:jc w:val="both"/>
        <w:rPr>
          <w:rFonts w:ascii="GHEA Grapalat" w:eastAsia="GHEA Grapalat" w:hAnsi="GHEA Grapalat" w:cs="GHEA Grapalat"/>
          <w:lang w:val="hy-AM"/>
        </w:rPr>
      </w:pPr>
    </w:p>
    <w:p w:rsidR="00F62968" w:rsidRPr="00B150EE" w:rsidRDefault="00F62968" w:rsidP="00AF4CB1">
      <w:pPr>
        <w:ind w:firstLine="567"/>
        <w:jc w:val="both"/>
        <w:rPr>
          <w:rFonts w:ascii="GHEA Grapalat" w:eastAsia="GHEA Grapalat" w:hAnsi="GHEA Grapalat" w:cs="GHEA Grapalat"/>
          <w:lang w:val="hy-AM"/>
        </w:rPr>
      </w:pPr>
      <w:r w:rsidRPr="00B150EE">
        <w:rPr>
          <w:rFonts w:ascii="GHEA Grapalat" w:eastAsia="GHEA Grapalat" w:hAnsi="GHEA Grapalat" w:cs="GHEA Grapalat"/>
          <w:lang w:val="hy-AM"/>
        </w:rPr>
        <w:t xml:space="preserve">ՊԳԿ և Կառավարության միջև սույն Հիմնական համաձայնագրի կամ որևէ Լրացուցիչ համաձայնագրի, կամ ՊԳԿ ներկայացուցչությանը, ՊԳԿ և Կառավարության միջև հարաբերություններին կամ որևէ Ծրագրային </w:t>
      </w:r>
      <w:r w:rsidRPr="00B150EE">
        <w:rPr>
          <w:rFonts w:ascii="GHEA Grapalat" w:eastAsia="GHEA Grapalat" w:hAnsi="GHEA Grapalat" w:cs="GHEA Grapalat"/>
          <w:lang w:val="hy-AM"/>
        </w:rPr>
        <w:lastRenderedPageBreak/>
        <w:t xml:space="preserve">փաստաթղթին վերաբերող ցանկացած հարցի մեկնաբանման կամ կիրառման առնչությամբ ծագած ցանկացած վեճ, որը չի լուծվել բանակցությունների միջոցով կամ այլ համաձայնեցված կարգավորման եղանակով, պետք է փոխանցվի երեք արբիտրներից կազմված տրիբունալ՝ վերջնական որոշման համար: Արբիտրներից մեկը պետք է ընտրվի ՊԳԿ գլխավոր տնօրենի կողմից, մյուսը` Կառավարության, երրորդը, ով պետք է լինի տրիբունալի նախագահը, պետք է ընտրվի առաջին երկու արբիտրների կողմից: Եթե առաջին երկու արբիտրները չկարողանան համաձայնության գալ երրորդի ընտրության հարցում, երրորդ արբիտրը կընտրվի Միավորված ազգերի կազմակերպության Արդարադատության միջազգային դատարանի նախագահի կողմից:      </w:t>
      </w:r>
    </w:p>
    <w:p w:rsidR="00F62968" w:rsidRDefault="00F62968" w:rsidP="00F62968">
      <w:pPr>
        <w:rPr>
          <w:rFonts w:ascii="GHEA Grapalat" w:eastAsia="GHEA Grapalat" w:hAnsi="GHEA Grapalat" w:cs="GHEA Grapalat"/>
          <w:b/>
          <w:bCs/>
          <w:lang w:val="hy-AM"/>
        </w:rPr>
      </w:pPr>
    </w:p>
    <w:p w:rsidR="008D0903" w:rsidRPr="008D0903" w:rsidRDefault="008D0903" w:rsidP="00F62968">
      <w:pPr>
        <w:rPr>
          <w:rFonts w:ascii="GHEA Grapalat" w:eastAsia="GHEA Grapalat" w:hAnsi="GHEA Grapalat" w:cs="GHEA Grapalat"/>
          <w:b/>
          <w:bCs/>
          <w:lang w:val="hy-AM"/>
        </w:rPr>
      </w:pPr>
    </w:p>
    <w:p w:rsidR="00F62968" w:rsidRDefault="00F62968" w:rsidP="00F62968">
      <w:pPr>
        <w:jc w:val="center"/>
        <w:rPr>
          <w:rFonts w:ascii="GHEA Grapalat" w:eastAsia="GHEA Grapalat" w:hAnsi="GHEA Grapalat" w:cs="GHEA Grapalat"/>
        </w:rPr>
      </w:pPr>
      <w:r>
        <w:rPr>
          <w:rFonts w:ascii="GHEA Grapalat" w:eastAsia="GHEA Grapalat" w:hAnsi="GHEA Grapalat" w:cs="GHEA Grapalat"/>
          <w:b/>
          <w:bCs/>
        </w:rPr>
        <w:t>Հոդված 9</w:t>
      </w:r>
    </w:p>
    <w:p w:rsidR="00AF4CB1" w:rsidRDefault="00F62968" w:rsidP="00AF4CB1">
      <w:pPr>
        <w:jc w:val="center"/>
        <w:rPr>
          <w:rFonts w:ascii="GHEA Grapalat" w:eastAsia="GHEA Grapalat" w:hAnsi="GHEA Grapalat" w:cs="GHEA Grapalat"/>
          <w:b/>
          <w:bCs/>
          <w:lang w:val="hy-AM"/>
        </w:rPr>
      </w:pPr>
      <w:r>
        <w:rPr>
          <w:rFonts w:ascii="GHEA Grapalat" w:eastAsia="GHEA Grapalat" w:hAnsi="GHEA Grapalat" w:cs="GHEA Grapalat"/>
          <w:b/>
          <w:bCs/>
        </w:rPr>
        <w:t>Եզրափակիչ դրույթներ</w:t>
      </w:r>
    </w:p>
    <w:p w:rsidR="00AF4CB1" w:rsidRDefault="00AF4CB1" w:rsidP="00AF4CB1">
      <w:pPr>
        <w:jc w:val="center"/>
        <w:rPr>
          <w:rFonts w:ascii="GHEA Grapalat" w:eastAsia="GHEA Grapalat" w:hAnsi="GHEA Grapalat" w:cs="GHEA Grapalat"/>
          <w:b/>
          <w:bCs/>
          <w:lang w:val="hy-AM"/>
        </w:rPr>
      </w:pPr>
    </w:p>
    <w:p w:rsidR="00AF4CB1" w:rsidRPr="00AF4CB1" w:rsidRDefault="00F62968" w:rsidP="00AF4CB1">
      <w:pPr>
        <w:pStyle w:val="ListParagraph"/>
        <w:numPr>
          <w:ilvl w:val="0"/>
          <w:numId w:val="8"/>
        </w:numPr>
        <w:tabs>
          <w:tab w:val="left" w:pos="1134"/>
        </w:tabs>
        <w:ind w:left="0" w:firstLine="567"/>
        <w:jc w:val="both"/>
        <w:rPr>
          <w:rFonts w:ascii="GHEA Grapalat" w:eastAsia="GHEA Grapalat" w:hAnsi="GHEA Grapalat" w:cs="GHEA Grapalat"/>
          <w:b/>
          <w:bCs/>
          <w:lang w:val="hy-AM"/>
        </w:rPr>
      </w:pPr>
      <w:r w:rsidRPr="00AF4CB1">
        <w:rPr>
          <w:rFonts w:ascii="GHEA Grapalat" w:eastAsia="GHEA Grapalat" w:hAnsi="GHEA Grapalat" w:cs="GHEA Grapalat"/>
          <w:lang w:val="hy-AM"/>
        </w:rPr>
        <w:t xml:space="preserve">Սույն Հիմնական համաձայնագիրն ուժի մեջ է մտնում ուժի մեջ մտնելու համար անհրաժեշտ ներպետական ընթացակարգերի կատարման մասին Կառավարության ծանուցումը ՊԳԿ-ի կողմից ստանալու օրը: </w:t>
      </w:r>
    </w:p>
    <w:p w:rsidR="00AF4CB1" w:rsidRPr="00AF4CB1" w:rsidRDefault="00AF4CB1" w:rsidP="00AF4CB1">
      <w:pPr>
        <w:pStyle w:val="ListParagraph"/>
        <w:tabs>
          <w:tab w:val="left" w:pos="1134"/>
        </w:tabs>
        <w:ind w:left="567"/>
        <w:jc w:val="both"/>
        <w:rPr>
          <w:rFonts w:ascii="GHEA Grapalat" w:eastAsia="GHEA Grapalat" w:hAnsi="GHEA Grapalat" w:cs="GHEA Grapalat"/>
          <w:b/>
          <w:bCs/>
          <w:lang w:val="hy-AM"/>
        </w:rPr>
      </w:pPr>
    </w:p>
    <w:p w:rsidR="007D644F" w:rsidRPr="00E14CE9" w:rsidRDefault="00F62968" w:rsidP="00E14CE9">
      <w:pPr>
        <w:pStyle w:val="ListParagraph"/>
        <w:numPr>
          <w:ilvl w:val="0"/>
          <w:numId w:val="8"/>
        </w:numPr>
        <w:tabs>
          <w:tab w:val="left" w:pos="1134"/>
        </w:tabs>
        <w:ind w:left="0" w:firstLine="567"/>
        <w:jc w:val="both"/>
        <w:rPr>
          <w:rFonts w:ascii="GHEA Grapalat" w:eastAsia="GHEA Grapalat" w:hAnsi="GHEA Grapalat" w:cs="GHEA Grapalat"/>
          <w:b/>
          <w:bCs/>
          <w:lang w:val="hy-AM"/>
        </w:rPr>
      </w:pPr>
      <w:r w:rsidRPr="00AF4CB1">
        <w:rPr>
          <w:rFonts w:ascii="GHEA Grapalat" w:eastAsia="GHEA Grapalat" w:hAnsi="GHEA Grapalat" w:cs="GHEA Grapalat"/>
          <w:lang w:val="hy-AM"/>
        </w:rPr>
        <w:t>Սույն Հիմնական համաձայնագիրը կարող է փոփոխվել Կողմերի գրավոր համաձայնությամբ։ Այդ փոփոխություններն ուժի մեջ են մտնում սույն հոդվածի 1-ին կետով սահմանված կարգով և կազմում են սույն Հիմնական համաձայնագրի անբաժանելի մասը։</w:t>
      </w:r>
    </w:p>
    <w:p w:rsidR="00F62968" w:rsidRPr="00AF4CB1" w:rsidRDefault="00F62968" w:rsidP="00AF4CB1">
      <w:pPr>
        <w:pStyle w:val="ListParagraph"/>
        <w:numPr>
          <w:ilvl w:val="0"/>
          <w:numId w:val="8"/>
        </w:numPr>
        <w:tabs>
          <w:tab w:val="left" w:pos="1134"/>
        </w:tabs>
        <w:ind w:left="0" w:firstLine="567"/>
        <w:jc w:val="both"/>
        <w:rPr>
          <w:rFonts w:ascii="GHEA Grapalat" w:eastAsia="GHEA Grapalat" w:hAnsi="GHEA Grapalat" w:cs="GHEA Grapalat"/>
          <w:b/>
          <w:bCs/>
          <w:lang w:val="hy-AM"/>
        </w:rPr>
      </w:pPr>
      <w:r w:rsidRPr="00AF4CB1">
        <w:rPr>
          <w:rFonts w:ascii="GHEA Grapalat" w:eastAsia="GHEA Grapalat" w:hAnsi="GHEA Grapalat" w:cs="GHEA Grapalat"/>
          <w:lang w:val="hy-AM"/>
        </w:rPr>
        <w:t>Սույն Հիմնական համաձայնագիրը կգործի դրա ուժի մեջ մտնելու օրվանից հինգ տարի ժամկետով։ Այս ժամանակահատվածի ավարտից հետո սույն Հիմնական համաձայնագիրն ինքնաբերաբար երկարաձգվում է հաջորդող հնգամյա ժամանակահատվածներով, եթե Կողմերից որևէ մեկը համպատասխան ժամկետը լրանալուց առնվազն վեց ամիս առաջ մյուս Կողմին չի ծանուցում այն դադարեցնելու իր մտադրության մասին։ Սույն Հիմնական համաձայնագրի գործողության դադարեցումը չի խոչընդոտում սույն Հիմնական համաձայնագրի համաձայն գործող Ծրագրային փաստաթղթերի շրջանակներում իրականացվող որևէ ընթացիկ ծրագրի ամբողջական կատարմանը։</w:t>
      </w:r>
    </w:p>
    <w:p w:rsidR="00F62968" w:rsidRPr="00AF4CB1" w:rsidRDefault="00F62968" w:rsidP="005168E9">
      <w:pPr>
        <w:jc w:val="both"/>
        <w:rPr>
          <w:rFonts w:ascii="GHEA Grapalat" w:eastAsia="GHEA Grapalat" w:hAnsi="GHEA Grapalat" w:cs="GHEA Grapalat"/>
          <w:lang w:val="hy-AM"/>
        </w:rPr>
      </w:pPr>
    </w:p>
    <w:p w:rsidR="00F62968" w:rsidRPr="00AF4CB1" w:rsidRDefault="00F62968" w:rsidP="00F62968">
      <w:pPr>
        <w:ind w:firstLine="720"/>
        <w:jc w:val="both"/>
        <w:rPr>
          <w:rFonts w:ascii="GHEA Grapalat" w:eastAsia="GHEA Grapalat" w:hAnsi="GHEA Grapalat" w:cs="GHEA Grapalat"/>
          <w:color w:val="0000FF"/>
          <w:lang w:val="hy-AM"/>
        </w:rPr>
      </w:pPr>
      <w:r w:rsidRPr="00AF4CB1">
        <w:rPr>
          <w:rFonts w:ascii="GHEA Grapalat" w:eastAsia="GHEA Grapalat" w:hAnsi="GHEA Grapalat" w:cs="GHEA Grapalat"/>
          <w:color w:val="auto"/>
          <w:lang w:val="hy-AM"/>
        </w:rPr>
        <w:t>Կատարված է Երևան քաղաքում</w:t>
      </w:r>
      <w:r w:rsidR="00D01F2B" w:rsidRPr="00AF4CB1">
        <w:rPr>
          <w:rFonts w:ascii="GHEA Grapalat" w:eastAsia="GHEA Grapalat" w:hAnsi="GHEA Grapalat" w:cs="GHEA Grapalat"/>
          <w:color w:val="auto"/>
          <w:lang w:val="hy-AM"/>
        </w:rPr>
        <w:t xml:space="preserve"> 2017</w:t>
      </w:r>
      <w:r w:rsidRPr="00AF4CB1">
        <w:rPr>
          <w:rFonts w:ascii="GHEA Grapalat" w:eastAsia="GHEA Grapalat" w:hAnsi="GHEA Grapalat" w:cs="GHEA Grapalat"/>
          <w:color w:val="auto"/>
          <w:lang w:val="hy-AM"/>
        </w:rPr>
        <w:t xml:space="preserve"> թվականի</w:t>
      </w:r>
      <w:r w:rsidR="005168E9" w:rsidRPr="005168E9">
        <w:rPr>
          <w:rFonts w:ascii="GHEA Grapalat" w:eastAsia="GHEA Grapalat" w:hAnsi="GHEA Grapalat" w:cs="GHEA Grapalat"/>
          <w:color w:val="auto"/>
          <w:lang w:val="hy-AM"/>
        </w:rPr>
        <w:t xml:space="preserve"> հոկտեմբերի 17-</w:t>
      </w:r>
      <w:r w:rsidRPr="00AF4CB1">
        <w:rPr>
          <w:rFonts w:ascii="GHEA Grapalat" w:eastAsia="GHEA Grapalat" w:hAnsi="GHEA Grapalat" w:cs="GHEA Grapalat"/>
          <w:color w:val="auto"/>
          <w:lang w:val="hy-AM"/>
        </w:rPr>
        <w:t>ին</w:t>
      </w:r>
      <w:r w:rsidR="001D74B2" w:rsidRPr="00AF4CB1">
        <w:rPr>
          <w:rFonts w:ascii="GHEA Grapalat" w:eastAsia="GHEA Grapalat" w:hAnsi="GHEA Grapalat" w:cs="GHEA Grapalat"/>
          <w:color w:val="auto"/>
          <w:lang w:val="hy-AM"/>
        </w:rPr>
        <w:t xml:space="preserve"> </w:t>
      </w:r>
      <w:r w:rsidR="00AF4CB1">
        <w:rPr>
          <w:rFonts w:ascii="GHEA Grapalat" w:eastAsia="GHEA Grapalat" w:hAnsi="GHEA Grapalat" w:cs="GHEA Grapalat"/>
          <w:color w:val="auto"/>
          <w:lang w:val="hy-AM"/>
        </w:rPr>
        <w:t xml:space="preserve"> </w:t>
      </w:r>
      <w:r w:rsidR="001D74B2" w:rsidRPr="00AF4CB1">
        <w:rPr>
          <w:rFonts w:ascii="GHEA Grapalat" w:eastAsia="GHEA Grapalat" w:hAnsi="GHEA Grapalat" w:cs="GHEA Grapalat"/>
          <w:color w:val="auto"/>
          <w:lang w:val="hy-AM"/>
        </w:rPr>
        <w:t>և Հռոմ քաղաքում 2017 թվականի</w:t>
      </w:r>
      <w:r w:rsidR="005168E9" w:rsidRPr="005168E9">
        <w:rPr>
          <w:rFonts w:ascii="GHEA Grapalat" w:eastAsia="GHEA Grapalat" w:hAnsi="GHEA Grapalat" w:cs="GHEA Grapalat"/>
          <w:color w:val="auto"/>
          <w:lang w:val="hy-AM"/>
        </w:rPr>
        <w:t xml:space="preserve"> հոկտեմբերի 25-</w:t>
      </w:r>
      <w:r w:rsidR="001D74B2" w:rsidRPr="00AF4CB1">
        <w:rPr>
          <w:rFonts w:ascii="GHEA Grapalat" w:eastAsia="GHEA Grapalat" w:hAnsi="GHEA Grapalat" w:cs="GHEA Grapalat"/>
          <w:color w:val="auto"/>
          <w:lang w:val="hy-AM"/>
        </w:rPr>
        <w:t>ին</w:t>
      </w:r>
      <w:r w:rsidRPr="00AF4CB1">
        <w:rPr>
          <w:rFonts w:ascii="GHEA Grapalat" w:eastAsia="GHEA Grapalat" w:hAnsi="GHEA Grapalat" w:cs="GHEA Grapalat"/>
          <w:color w:val="auto"/>
          <w:lang w:val="hy-AM"/>
        </w:rPr>
        <w:t xml:space="preserve">, </w:t>
      </w:r>
      <w:r w:rsidRPr="00AF4CB1">
        <w:rPr>
          <w:rFonts w:ascii="GHEA Grapalat" w:eastAsia="GHEA Grapalat" w:hAnsi="GHEA Grapalat" w:cs="GHEA Grapalat"/>
          <w:lang w:val="hy-AM"/>
        </w:rPr>
        <w:t xml:space="preserve">երկու բնօրինակով՝ </w:t>
      </w:r>
      <w:r w:rsidR="00343AE0" w:rsidRPr="00AF4CB1">
        <w:rPr>
          <w:rFonts w:ascii="GHEA Grapalat" w:eastAsia="GHEA Grapalat" w:hAnsi="GHEA Grapalat" w:cs="GHEA Grapalat"/>
          <w:lang w:val="hy-AM"/>
        </w:rPr>
        <w:t xml:space="preserve">հայերեն </w:t>
      </w:r>
      <w:r w:rsidRPr="00AF4CB1">
        <w:rPr>
          <w:rFonts w:ascii="GHEA Grapalat" w:eastAsia="GHEA Grapalat" w:hAnsi="GHEA Grapalat" w:cs="GHEA Grapalat"/>
          <w:lang w:val="hy-AM"/>
        </w:rPr>
        <w:t xml:space="preserve">և </w:t>
      </w:r>
      <w:r w:rsidR="00343AE0" w:rsidRPr="00AF4CB1">
        <w:rPr>
          <w:rFonts w:ascii="GHEA Grapalat" w:eastAsia="GHEA Grapalat" w:hAnsi="GHEA Grapalat" w:cs="GHEA Grapalat"/>
          <w:lang w:val="hy-AM"/>
        </w:rPr>
        <w:t>անգլերեն</w:t>
      </w:r>
      <w:r w:rsidRPr="00AF4CB1">
        <w:rPr>
          <w:rFonts w:ascii="GHEA Grapalat" w:eastAsia="GHEA Grapalat" w:hAnsi="GHEA Grapalat" w:cs="GHEA Grapalat"/>
          <w:lang w:val="hy-AM"/>
        </w:rPr>
        <w:t xml:space="preserve">։ </w:t>
      </w:r>
      <w:r w:rsidR="005B13C5">
        <w:rPr>
          <w:rFonts w:ascii="GHEA Grapalat" w:eastAsia="GHEA Grapalat" w:hAnsi="GHEA Grapalat" w:cs="GHEA Grapalat"/>
          <w:lang w:val="hy-AM"/>
        </w:rPr>
        <w:t>Հ</w:t>
      </w:r>
      <w:r w:rsidR="005B13C5" w:rsidRPr="00AF4CB1">
        <w:rPr>
          <w:rFonts w:ascii="GHEA Grapalat" w:eastAsia="GHEA Grapalat" w:hAnsi="GHEA Grapalat" w:cs="GHEA Grapalat"/>
          <w:lang w:val="hy-AM"/>
        </w:rPr>
        <w:t xml:space="preserve">այերեն </w:t>
      </w:r>
      <w:r w:rsidRPr="00AF4CB1">
        <w:rPr>
          <w:rFonts w:ascii="GHEA Grapalat" w:eastAsia="GHEA Grapalat" w:hAnsi="GHEA Grapalat" w:cs="GHEA Grapalat"/>
          <w:lang w:val="hy-AM"/>
        </w:rPr>
        <w:t xml:space="preserve">և </w:t>
      </w:r>
      <w:r w:rsidR="005B13C5">
        <w:rPr>
          <w:rFonts w:ascii="GHEA Grapalat" w:eastAsia="GHEA Grapalat" w:hAnsi="GHEA Grapalat" w:cs="GHEA Grapalat"/>
          <w:lang w:val="hy-AM"/>
        </w:rPr>
        <w:t>ա</w:t>
      </w:r>
      <w:r w:rsidR="005B13C5" w:rsidRPr="00AF4CB1">
        <w:rPr>
          <w:rFonts w:ascii="GHEA Grapalat" w:eastAsia="GHEA Grapalat" w:hAnsi="GHEA Grapalat" w:cs="GHEA Grapalat"/>
          <w:lang w:val="hy-AM"/>
        </w:rPr>
        <w:t>նգլերեն</w:t>
      </w:r>
      <w:r w:rsidR="005B13C5" w:rsidRPr="00AF4CB1">
        <w:rPr>
          <w:rFonts w:ascii="GHEA Grapalat" w:eastAsia="GHEA Grapalat" w:hAnsi="GHEA Grapalat" w:cs="GHEA Grapalat"/>
          <w:color w:val="auto"/>
          <w:lang w:val="hy-AM"/>
        </w:rPr>
        <w:t xml:space="preserve"> </w:t>
      </w:r>
      <w:r w:rsidRPr="00AF4CB1">
        <w:rPr>
          <w:rFonts w:ascii="GHEA Grapalat" w:eastAsia="GHEA Grapalat" w:hAnsi="GHEA Grapalat" w:cs="GHEA Grapalat"/>
          <w:color w:val="auto"/>
          <w:lang w:val="hy-AM"/>
        </w:rPr>
        <w:t xml:space="preserve">տեքստերի միջև տարաձայնության դեպքում </w:t>
      </w:r>
      <w:r w:rsidRPr="00AF4CB1">
        <w:rPr>
          <w:rFonts w:ascii="GHEA Grapalat" w:eastAsia="GHEA Grapalat" w:hAnsi="GHEA Grapalat" w:cs="GHEA Grapalat"/>
          <w:lang w:val="hy-AM"/>
        </w:rPr>
        <w:t xml:space="preserve">կգերակայի անգլերեն լեզվով տեքստը: </w:t>
      </w:r>
    </w:p>
    <w:p w:rsidR="00F62968" w:rsidRDefault="00F62968" w:rsidP="00F62968">
      <w:pPr>
        <w:pStyle w:val="Header"/>
        <w:tabs>
          <w:tab w:val="left" w:pos="708"/>
        </w:tabs>
        <w:spacing w:line="240" w:lineRule="auto"/>
        <w:rPr>
          <w:rFonts w:ascii="GHEA Grapalat" w:eastAsia="GHEA Grapalat" w:hAnsi="GHEA Grapalat" w:cs="GHEA Grapalat"/>
          <w:color w:val="0000FF"/>
        </w:rPr>
      </w:pPr>
    </w:p>
    <w:p w:rsidR="00F62968" w:rsidRDefault="00AF4CB1" w:rsidP="00F62968">
      <w:pPr>
        <w:pStyle w:val="Header"/>
        <w:widowControl w:val="0"/>
        <w:tabs>
          <w:tab w:val="left" w:pos="708"/>
        </w:tabs>
        <w:spacing w:line="240" w:lineRule="auto"/>
        <w:rPr>
          <w:rFonts w:ascii="GHEA Grapalat" w:eastAsia="GHEA Grapalat" w:hAnsi="GHEA Grapalat" w:cs="GHEA Grapalat"/>
          <w:lang w:val="hy-AM"/>
        </w:rPr>
      </w:pPr>
      <w:r>
        <w:rPr>
          <w:rFonts w:ascii="GHEA Grapalat" w:eastAsia="GHEA Grapalat" w:hAnsi="GHEA Grapalat" w:cs="GHEA Grapalat"/>
          <w:lang w:val="hy-AM"/>
        </w:rPr>
        <w:t xml:space="preserve"> </w:t>
      </w:r>
    </w:p>
    <w:p w:rsidR="00AF4CB1" w:rsidRDefault="00AF4CB1" w:rsidP="00F62968">
      <w:pPr>
        <w:pStyle w:val="Header"/>
        <w:widowControl w:val="0"/>
        <w:tabs>
          <w:tab w:val="left" w:pos="708"/>
        </w:tabs>
        <w:spacing w:line="240" w:lineRule="auto"/>
        <w:rPr>
          <w:rFonts w:ascii="GHEA Grapalat" w:eastAsia="GHEA Grapalat" w:hAnsi="GHEA Grapalat" w:cs="GHEA Grapalat"/>
          <w:lang w:val="hy-AM"/>
        </w:rPr>
      </w:pPr>
    </w:p>
    <w:p w:rsidR="00AF4CB1" w:rsidRPr="00AF4CB1" w:rsidRDefault="00AF4CB1" w:rsidP="00F62968">
      <w:pPr>
        <w:pStyle w:val="Header"/>
        <w:widowControl w:val="0"/>
        <w:tabs>
          <w:tab w:val="left" w:pos="708"/>
        </w:tabs>
        <w:spacing w:line="240" w:lineRule="auto"/>
        <w:rPr>
          <w:rFonts w:ascii="GHEA Grapalat" w:eastAsia="GHEA Grapalat" w:hAnsi="GHEA Grapalat" w:cs="GHEA Grapalat"/>
          <w:lang w:val="hy-AM"/>
        </w:rPr>
      </w:pPr>
    </w:p>
    <w:tbl>
      <w:tblPr>
        <w:tblW w:w="19160"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4790"/>
        <w:gridCol w:w="4790"/>
        <w:gridCol w:w="4790"/>
        <w:gridCol w:w="4790"/>
      </w:tblGrid>
      <w:tr w:rsidR="00343AE0" w:rsidRPr="005168E9" w:rsidTr="003F6C61">
        <w:trPr>
          <w:trHeight w:val="1407"/>
        </w:trPr>
        <w:tc>
          <w:tcPr>
            <w:tcW w:w="4790" w:type="dxa"/>
            <w:tcBorders>
              <w:top w:val="nil"/>
              <w:left w:val="nil"/>
              <w:bottom w:val="nil"/>
              <w:right w:val="nil"/>
            </w:tcBorders>
            <w:tcMar>
              <w:top w:w="80" w:type="dxa"/>
              <w:left w:w="80" w:type="dxa"/>
              <w:bottom w:w="80" w:type="dxa"/>
              <w:right w:w="80" w:type="dxa"/>
            </w:tcMar>
          </w:tcPr>
          <w:p w:rsidR="00343AE0" w:rsidRDefault="00343AE0" w:rsidP="00343AE0">
            <w:pPr>
              <w:pStyle w:val="Header"/>
              <w:tabs>
                <w:tab w:val="left" w:pos="708"/>
              </w:tabs>
              <w:spacing w:line="240" w:lineRule="auto"/>
              <w:jc w:val="center"/>
            </w:pPr>
          </w:p>
        </w:tc>
        <w:tc>
          <w:tcPr>
            <w:tcW w:w="4790" w:type="dxa"/>
            <w:tcBorders>
              <w:top w:val="nil"/>
              <w:left w:val="nil"/>
              <w:bottom w:val="nil"/>
              <w:right w:val="nil"/>
            </w:tcBorders>
          </w:tcPr>
          <w:p w:rsidR="00343AE0" w:rsidRDefault="00343AE0" w:rsidP="00343AE0">
            <w:pPr>
              <w:jc w:val="center"/>
              <w:rPr>
                <w:lang w:val="de-DE"/>
              </w:rPr>
            </w:pPr>
          </w:p>
        </w:tc>
        <w:tc>
          <w:tcPr>
            <w:tcW w:w="4790" w:type="dxa"/>
            <w:tcBorders>
              <w:top w:val="nil"/>
              <w:left w:val="nil"/>
              <w:bottom w:val="nil"/>
              <w:right w:val="nil"/>
            </w:tcBorders>
          </w:tcPr>
          <w:p w:rsidR="00343AE0" w:rsidRDefault="00343AE0" w:rsidP="00343AE0">
            <w:pPr>
              <w:jc w:val="center"/>
              <w:rPr>
                <w:lang w:val="de-DE"/>
              </w:rPr>
            </w:pPr>
          </w:p>
        </w:tc>
        <w:tc>
          <w:tcPr>
            <w:tcW w:w="4790" w:type="dxa"/>
            <w:tcBorders>
              <w:top w:val="nil"/>
              <w:left w:val="nil"/>
              <w:bottom w:val="nil"/>
              <w:right w:val="nil"/>
            </w:tcBorders>
            <w:tcMar>
              <w:top w:w="80" w:type="dxa"/>
              <w:left w:w="80" w:type="dxa"/>
              <w:bottom w:w="80" w:type="dxa"/>
              <w:right w:w="80" w:type="dxa"/>
            </w:tcMar>
          </w:tcPr>
          <w:p w:rsidR="00343AE0" w:rsidRDefault="00343AE0" w:rsidP="00343AE0">
            <w:pPr>
              <w:pStyle w:val="Header"/>
              <w:tabs>
                <w:tab w:val="left" w:pos="708"/>
              </w:tabs>
              <w:spacing w:line="240" w:lineRule="auto"/>
              <w:jc w:val="center"/>
            </w:pPr>
          </w:p>
        </w:tc>
      </w:tr>
    </w:tbl>
    <w:p w:rsidR="00F62968" w:rsidRDefault="00F62968" w:rsidP="005168E9">
      <w:pPr>
        <w:pStyle w:val="Header"/>
        <w:tabs>
          <w:tab w:val="left" w:pos="708"/>
        </w:tabs>
        <w:spacing w:line="240" w:lineRule="auto"/>
        <w:jc w:val="right"/>
        <w:rPr>
          <w:rFonts w:ascii="GHEA Grapalat" w:eastAsia="GHEA Grapalat" w:hAnsi="GHEA Grapalat" w:cs="GHEA Grapalat"/>
          <w:b/>
          <w:bCs/>
        </w:rPr>
      </w:pPr>
      <w:r>
        <w:rPr>
          <w:rFonts w:ascii="GHEA Grapalat" w:eastAsia="GHEA Grapalat" w:hAnsi="GHEA Grapalat" w:cs="GHEA Grapalat"/>
          <w:b/>
          <w:bCs/>
        </w:rPr>
        <w:t>ՀԱՎԵԼՎԱԾ</w:t>
      </w:r>
    </w:p>
    <w:p w:rsidR="00F62968" w:rsidRDefault="00F62968" w:rsidP="00F62968">
      <w:pPr>
        <w:rPr>
          <w:rFonts w:ascii="GHEA Grapalat" w:eastAsia="GHEA Grapalat" w:hAnsi="GHEA Grapalat" w:cs="GHEA Grapalat"/>
          <w:lang w:val="de-DE"/>
        </w:rPr>
      </w:pPr>
    </w:p>
    <w:p w:rsidR="005437BA" w:rsidRDefault="005437BA" w:rsidP="00F62968">
      <w:pPr>
        <w:jc w:val="center"/>
        <w:rPr>
          <w:rFonts w:ascii="GHEA Grapalat" w:eastAsia="GHEA Grapalat" w:hAnsi="GHEA Grapalat" w:cs="GHEA Grapalat"/>
          <w:b/>
          <w:bCs/>
          <w:lang w:val="hy-AM"/>
        </w:rPr>
      </w:pPr>
    </w:p>
    <w:p w:rsidR="00F62968" w:rsidRDefault="00F62968" w:rsidP="00F62968">
      <w:pPr>
        <w:jc w:val="center"/>
        <w:rPr>
          <w:rFonts w:ascii="GHEA Grapalat" w:eastAsia="GHEA Grapalat" w:hAnsi="GHEA Grapalat" w:cs="GHEA Grapalat"/>
          <w:b/>
          <w:bCs/>
          <w:lang w:val="de-DE"/>
        </w:rPr>
      </w:pPr>
      <w:r w:rsidRPr="00B150EE">
        <w:rPr>
          <w:rFonts w:ascii="GHEA Grapalat" w:eastAsia="GHEA Grapalat" w:hAnsi="GHEA Grapalat" w:cs="GHEA Grapalat"/>
          <w:b/>
          <w:bCs/>
          <w:lang w:val="hy-AM"/>
        </w:rPr>
        <w:t>ՀԱՅԱՍՏԱՆԻ</w:t>
      </w:r>
      <w:r>
        <w:rPr>
          <w:rFonts w:ascii="GHEA Grapalat" w:eastAsia="GHEA Grapalat" w:hAnsi="GHEA Grapalat" w:cs="GHEA Grapalat"/>
          <w:b/>
          <w:bCs/>
          <w:lang w:val="de-DE"/>
        </w:rPr>
        <w:t xml:space="preserve"> </w:t>
      </w:r>
      <w:r w:rsidRPr="00B150EE">
        <w:rPr>
          <w:rFonts w:ascii="GHEA Grapalat" w:eastAsia="GHEA Grapalat" w:hAnsi="GHEA Grapalat" w:cs="GHEA Grapalat"/>
          <w:b/>
          <w:bCs/>
          <w:lang w:val="hy-AM"/>
        </w:rPr>
        <w:t>ՀԱՆՐԱՊԵՏՈՒԹՅԱՆ</w:t>
      </w:r>
      <w:r>
        <w:rPr>
          <w:rFonts w:ascii="GHEA Grapalat" w:eastAsia="GHEA Grapalat" w:hAnsi="GHEA Grapalat" w:cs="GHEA Grapalat"/>
          <w:b/>
          <w:bCs/>
          <w:lang w:val="de-DE"/>
        </w:rPr>
        <w:t xml:space="preserve"> </w:t>
      </w:r>
      <w:r w:rsidRPr="00B150EE">
        <w:rPr>
          <w:rFonts w:ascii="GHEA Grapalat" w:eastAsia="GHEA Grapalat" w:hAnsi="GHEA Grapalat" w:cs="GHEA Grapalat"/>
          <w:b/>
          <w:bCs/>
          <w:lang w:val="hy-AM"/>
        </w:rPr>
        <w:t>ԿԱՌԱՎԱՐՈՒԹՅԱՆ</w:t>
      </w:r>
      <w:r>
        <w:rPr>
          <w:rFonts w:ascii="GHEA Grapalat" w:eastAsia="GHEA Grapalat" w:hAnsi="GHEA Grapalat" w:cs="GHEA Grapalat"/>
          <w:b/>
          <w:bCs/>
          <w:lang w:val="de-DE"/>
        </w:rPr>
        <w:t xml:space="preserve"> </w:t>
      </w:r>
    </w:p>
    <w:p w:rsidR="00F62968" w:rsidRDefault="00F62968" w:rsidP="00F62968">
      <w:pPr>
        <w:jc w:val="center"/>
        <w:rPr>
          <w:rFonts w:ascii="GHEA Grapalat" w:eastAsia="GHEA Grapalat" w:hAnsi="GHEA Grapalat" w:cs="GHEA Grapalat"/>
          <w:b/>
          <w:bCs/>
          <w:color w:val="auto"/>
          <w:lang w:val="de-DE"/>
        </w:rPr>
      </w:pPr>
      <w:r w:rsidRPr="00B150EE">
        <w:rPr>
          <w:rFonts w:ascii="GHEA Grapalat" w:eastAsia="GHEA Grapalat" w:hAnsi="GHEA Grapalat" w:cs="GHEA Grapalat"/>
          <w:b/>
          <w:bCs/>
          <w:color w:val="auto"/>
          <w:lang w:val="hy-AM"/>
        </w:rPr>
        <w:t>ԱՋԱԿՑՈՒԹՅՈՒՆԸ</w:t>
      </w:r>
      <w:r>
        <w:rPr>
          <w:rFonts w:ascii="GHEA Grapalat" w:eastAsia="GHEA Grapalat" w:hAnsi="GHEA Grapalat" w:cs="GHEA Grapalat"/>
          <w:b/>
          <w:bCs/>
          <w:color w:val="auto"/>
          <w:lang w:val="de-DE"/>
        </w:rPr>
        <w:t xml:space="preserve"> </w:t>
      </w:r>
      <w:r w:rsidRPr="00B150EE">
        <w:rPr>
          <w:rFonts w:ascii="GHEA Grapalat" w:eastAsia="GHEA Grapalat" w:hAnsi="GHEA Grapalat" w:cs="GHEA Grapalat"/>
          <w:b/>
          <w:bCs/>
          <w:color w:val="auto"/>
          <w:lang w:val="hy-AM"/>
        </w:rPr>
        <w:t>ՊԳԿ</w:t>
      </w:r>
      <w:r>
        <w:rPr>
          <w:rFonts w:ascii="GHEA Grapalat" w:eastAsia="GHEA Grapalat" w:hAnsi="GHEA Grapalat" w:cs="GHEA Grapalat"/>
          <w:b/>
          <w:bCs/>
          <w:color w:val="auto"/>
          <w:lang w:val="de-DE"/>
        </w:rPr>
        <w:t xml:space="preserve"> </w:t>
      </w:r>
      <w:r w:rsidRPr="00B150EE">
        <w:rPr>
          <w:rFonts w:ascii="GHEA Grapalat" w:eastAsia="GHEA Grapalat" w:hAnsi="GHEA Grapalat" w:cs="GHEA Grapalat"/>
          <w:b/>
          <w:bCs/>
          <w:color w:val="auto"/>
          <w:lang w:val="hy-AM"/>
        </w:rPr>
        <w:t>ՆԵՐԿԱՅԱՑՈՒՑՉՈՒԹՅԱՆԸ</w:t>
      </w:r>
      <w:r>
        <w:rPr>
          <w:rFonts w:ascii="GHEA Grapalat" w:eastAsia="GHEA Grapalat" w:hAnsi="GHEA Grapalat" w:cs="GHEA Grapalat"/>
          <w:b/>
          <w:bCs/>
          <w:color w:val="auto"/>
          <w:lang w:val="de-DE"/>
        </w:rPr>
        <w:t xml:space="preserve"> </w:t>
      </w:r>
    </w:p>
    <w:p w:rsidR="00F62968" w:rsidRDefault="00F62968" w:rsidP="00F62968">
      <w:pPr>
        <w:rPr>
          <w:rFonts w:ascii="GHEA Grapalat" w:eastAsia="GHEA Grapalat" w:hAnsi="GHEA Grapalat" w:cs="GHEA Grapalat"/>
          <w:lang w:val="hy-AM"/>
        </w:rPr>
      </w:pPr>
    </w:p>
    <w:p w:rsidR="005437BA" w:rsidRPr="005437BA" w:rsidRDefault="005437BA" w:rsidP="00F62968">
      <w:pPr>
        <w:rPr>
          <w:rFonts w:ascii="GHEA Grapalat" w:eastAsia="GHEA Grapalat" w:hAnsi="GHEA Grapalat" w:cs="GHEA Grapalat"/>
          <w:lang w:val="hy-AM"/>
        </w:rPr>
      </w:pPr>
    </w:p>
    <w:p w:rsidR="00F62968" w:rsidRDefault="00F62968" w:rsidP="00F62968">
      <w:pPr>
        <w:pStyle w:val="ListParagraph"/>
        <w:tabs>
          <w:tab w:val="left" w:pos="660"/>
        </w:tabs>
        <w:ind w:left="0"/>
        <w:jc w:val="both"/>
        <w:rPr>
          <w:rFonts w:ascii="GHEA Grapalat" w:eastAsia="GHEA Grapalat" w:hAnsi="GHEA Grapalat" w:cs="GHEA Grapalat"/>
          <w:b/>
          <w:bCs/>
          <w:lang w:val="de-DE"/>
        </w:rPr>
      </w:pPr>
      <w:r>
        <w:rPr>
          <w:rFonts w:ascii="GHEA Grapalat" w:eastAsia="GHEA Grapalat" w:hAnsi="GHEA Grapalat" w:cs="GHEA Grapalat"/>
          <w:b/>
          <w:bCs/>
          <w:lang w:val="de-DE"/>
        </w:rPr>
        <w:tab/>
        <w:t xml:space="preserve">1) </w:t>
      </w:r>
      <w:r>
        <w:rPr>
          <w:rFonts w:ascii="GHEA Grapalat" w:eastAsia="GHEA Grapalat" w:hAnsi="GHEA Grapalat" w:cs="GHEA Grapalat"/>
          <w:b/>
          <w:bCs/>
        </w:rPr>
        <w:t>Հայաստանի</w:t>
      </w:r>
      <w:r>
        <w:rPr>
          <w:rFonts w:ascii="GHEA Grapalat" w:eastAsia="GHEA Grapalat" w:hAnsi="GHEA Grapalat" w:cs="GHEA Grapalat"/>
          <w:b/>
          <w:bCs/>
          <w:lang w:val="de-DE"/>
        </w:rPr>
        <w:t xml:space="preserve"> </w:t>
      </w:r>
      <w:r>
        <w:rPr>
          <w:rFonts w:ascii="GHEA Grapalat" w:eastAsia="GHEA Grapalat" w:hAnsi="GHEA Grapalat" w:cs="GHEA Grapalat"/>
          <w:b/>
          <w:bCs/>
        </w:rPr>
        <w:t>Հանրապետության</w:t>
      </w:r>
      <w:r>
        <w:rPr>
          <w:rFonts w:ascii="GHEA Grapalat" w:eastAsia="GHEA Grapalat" w:hAnsi="GHEA Grapalat" w:cs="GHEA Grapalat"/>
          <w:b/>
          <w:bCs/>
          <w:lang w:val="de-DE"/>
        </w:rPr>
        <w:t xml:space="preserve"> </w:t>
      </w:r>
      <w:r>
        <w:rPr>
          <w:rFonts w:ascii="GHEA Grapalat" w:eastAsia="GHEA Grapalat" w:hAnsi="GHEA Grapalat" w:cs="GHEA Grapalat"/>
          <w:b/>
          <w:bCs/>
        </w:rPr>
        <w:t>գյուղատնտեսության</w:t>
      </w:r>
      <w:r>
        <w:rPr>
          <w:rFonts w:ascii="GHEA Grapalat" w:eastAsia="GHEA Grapalat" w:hAnsi="GHEA Grapalat" w:cs="GHEA Grapalat"/>
          <w:b/>
          <w:bCs/>
          <w:lang w:val="de-DE"/>
        </w:rPr>
        <w:t xml:space="preserve"> </w:t>
      </w:r>
      <w:r>
        <w:rPr>
          <w:rFonts w:ascii="GHEA Grapalat" w:eastAsia="GHEA Grapalat" w:hAnsi="GHEA Grapalat" w:cs="GHEA Grapalat"/>
          <w:b/>
          <w:bCs/>
        </w:rPr>
        <w:t>նախարարությունը</w:t>
      </w:r>
      <w:r>
        <w:rPr>
          <w:rFonts w:ascii="GHEA Grapalat" w:eastAsia="GHEA Grapalat" w:hAnsi="GHEA Grapalat" w:cs="GHEA Grapalat"/>
          <w:b/>
          <w:bCs/>
          <w:lang w:val="de-DE"/>
        </w:rPr>
        <w:t xml:space="preserve"> </w:t>
      </w:r>
      <w:r>
        <w:rPr>
          <w:rFonts w:ascii="GHEA Grapalat" w:eastAsia="GHEA Grapalat" w:hAnsi="GHEA Grapalat" w:cs="GHEA Grapalat"/>
          <w:b/>
          <w:bCs/>
        </w:rPr>
        <w:t>պարտավորվում</w:t>
      </w:r>
      <w:r>
        <w:rPr>
          <w:rFonts w:ascii="GHEA Grapalat" w:eastAsia="GHEA Grapalat" w:hAnsi="GHEA Grapalat" w:cs="GHEA Grapalat"/>
          <w:b/>
          <w:bCs/>
          <w:lang w:val="de-DE"/>
        </w:rPr>
        <w:t xml:space="preserve"> </w:t>
      </w:r>
      <w:r>
        <w:rPr>
          <w:rFonts w:ascii="GHEA Grapalat" w:eastAsia="GHEA Grapalat" w:hAnsi="GHEA Grapalat" w:cs="GHEA Grapalat"/>
          <w:b/>
          <w:bCs/>
        </w:rPr>
        <w:t>է</w:t>
      </w:r>
      <w:r>
        <w:rPr>
          <w:rFonts w:ascii="GHEA Grapalat" w:eastAsia="GHEA Grapalat" w:hAnsi="GHEA Grapalat" w:cs="GHEA Grapalat"/>
          <w:b/>
          <w:bCs/>
          <w:lang w:val="de-DE"/>
        </w:rPr>
        <w:t>.</w:t>
      </w:r>
    </w:p>
    <w:p w:rsidR="00F62968" w:rsidRDefault="00F62968" w:rsidP="00F62968">
      <w:pPr>
        <w:pStyle w:val="ListParagraph"/>
        <w:tabs>
          <w:tab w:val="left" w:pos="660"/>
        </w:tabs>
        <w:ind w:left="0"/>
        <w:jc w:val="both"/>
        <w:rPr>
          <w:rFonts w:ascii="GHEA Grapalat" w:eastAsia="GHEA Grapalat" w:hAnsi="GHEA Grapalat" w:cs="GHEA Grapalat"/>
          <w:lang w:val="de-DE"/>
        </w:rPr>
      </w:pPr>
    </w:p>
    <w:p w:rsidR="00F62968" w:rsidRDefault="00F62968" w:rsidP="00F62968">
      <w:pPr>
        <w:pStyle w:val="ListParagraph"/>
        <w:tabs>
          <w:tab w:val="left" w:pos="660"/>
        </w:tabs>
        <w:ind w:left="0"/>
        <w:jc w:val="both"/>
        <w:rPr>
          <w:rFonts w:ascii="GHEA Grapalat" w:eastAsia="GHEA Grapalat" w:hAnsi="GHEA Grapalat" w:cs="GHEA Grapalat"/>
          <w:lang w:val="de-DE"/>
        </w:rPr>
      </w:pPr>
      <w:r>
        <w:rPr>
          <w:rFonts w:ascii="GHEA Grapalat" w:eastAsia="GHEA Grapalat" w:hAnsi="GHEA Grapalat" w:cs="GHEA Grapalat"/>
          <w:lang w:val="de-DE"/>
        </w:rPr>
        <w:tab/>
        <w:t xml:space="preserve">1. </w:t>
      </w:r>
      <w:r>
        <w:rPr>
          <w:rFonts w:ascii="GHEA Grapalat" w:eastAsia="GHEA Grapalat" w:hAnsi="GHEA Grapalat" w:cs="GHEA Grapalat"/>
        </w:rPr>
        <w:t>տրամադրել</w:t>
      </w:r>
      <w:r>
        <w:rPr>
          <w:rFonts w:ascii="GHEA Grapalat" w:eastAsia="GHEA Grapalat" w:hAnsi="GHEA Grapalat" w:cs="GHEA Grapalat"/>
          <w:lang w:val="de-DE"/>
        </w:rPr>
        <w:t xml:space="preserve"> </w:t>
      </w:r>
      <w:r>
        <w:rPr>
          <w:rFonts w:ascii="GHEA Grapalat" w:eastAsia="GHEA Grapalat" w:hAnsi="GHEA Grapalat" w:cs="GHEA Grapalat"/>
        </w:rPr>
        <w:t>հիմնական</w:t>
      </w:r>
      <w:r>
        <w:rPr>
          <w:rFonts w:ascii="GHEA Grapalat" w:eastAsia="GHEA Grapalat" w:hAnsi="GHEA Grapalat" w:cs="GHEA Grapalat"/>
          <w:lang w:val="de-DE"/>
        </w:rPr>
        <w:t xml:space="preserve"> </w:t>
      </w:r>
      <w:r>
        <w:rPr>
          <w:rFonts w:ascii="GHEA Grapalat" w:eastAsia="GHEA Grapalat" w:hAnsi="GHEA Grapalat" w:cs="GHEA Grapalat"/>
        </w:rPr>
        <w:t>սարքավորումներով</w:t>
      </w:r>
      <w:r>
        <w:rPr>
          <w:rFonts w:ascii="GHEA Grapalat" w:eastAsia="GHEA Grapalat" w:hAnsi="GHEA Grapalat" w:cs="GHEA Grapalat"/>
          <w:lang w:val="de-DE"/>
        </w:rPr>
        <w:t xml:space="preserve"> </w:t>
      </w:r>
      <w:r>
        <w:rPr>
          <w:rFonts w:ascii="GHEA Grapalat" w:eastAsia="GHEA Grapalat" w:hAnsi="GHEA Grapalat" w:cs="GHEA Grapalat"/>
        </w:rPr>
        <w:t>ամբողջությամբ</w:t>
      </w:r>
      <w:r>
        <w:rPr>
          <w:rFonts w:ascii="GHEA Grapalat" w:eastAsia="GHEA Grapalat" w:hAnsi="GHEA Grapalat" w:cs="GHEA Grapalat"/>
          <w:lang w:val="de-DE"/>
        </w:rPr>
        <w:t xml:space="preserve"> </w:t>
      </w:r>
      <w:r>
        <w:rPr>
          <w:rFonts w:ascii="GHEA Grapalat" w:eastAsia="GHEA Grapalat" w:hAnsi="GHEA Grapalat" w:cs="GHEA Grapalat"/>
        </w:rPr>
        <w:t>կահավորված</w:t>
      </w:r>
      <w:r>
        <w:rPr>
          <w:rFonts w:ascii="GHEA Grapalat" w:eastAsia="GHEA Grapalat" w:hAnsi="GHEA Grapalat" w:cs="GHEA Grapalat"/>
          <w:lang w:val="de-DE"/>
        </w:rPr>
        <w:t xml:space="preserve"> </w:t>
      </w:r>
      <w:r>
        <w:rPr>
          <w:rFonts w:ascii="GHEA Grapalat" w:eastAsia="GHEA Grapalat" w:hAnsi="GHEA Grapalat" w:cs="GHEA Grapalat"/>
        </w:rPr>
        <w:t>երեք</w:t>
      </w:r>
      <w:r>
        <w:rPr>
          <w:rFonts w:ascii="GHEA Grapalat" w:eastAsia="GHEA Grapalat" w:hAnsi="GHEA Grapalat" w:cs="GHEA Grapalat"/>
          <w:lang w:val="de-DE"/>
        </w:rPr>
        <w:t xml:space="preserve"> </w:t>
      </w:r>
      <w:r>
        <w:rPr>
          <w:rFonts w:ascii="GHEA Grapalat" w:eastAsia="GHEA Grapalat" w:hAnsi="GHEA Grapalat" w:cs="GHEA Grapalat"/>
        </w:rPr>
        <w:t>գրասենյակ</w:t>
      </w:r>
      <w:r>
        <w:rPr>
          <w:rFonts w:ascii="GHEA Grapalat" w:eastAsia="GHEA Grapalat" w:hAnsi="GHEA Grapalat" w:cs="GHEA Grapalat"/>
          <w:lang w:val="de-DE"/>
        </w:rPr>
        <w:t xml:space="preserve"> </w:t>
      </w:r>
      <w:r>
        <w:rPr>
          <w:rFonts w:ascii="GHEA Grapalat" w:eastAsia="GHEA Grapalat" w:hAnsi="GHEA Grapalat" w:cs="GHEA Grapalat"/>
        </w:rPr>
        <w:t>ՊԳԿ</w:t>
      </w:r>
      <w:r>
        <w:rPr>
          <w:rFonts w:ascii="GHEA Grapalat" w:eastAsia="GHEA Grapalat" w:hAnsi="GHEA Grapalat" w:cs="GHEA Grapalat"/>
          <w:lang w:val="de-DE"/>
        </w:rPr>
        <w:t xml:space="preserve"> </w:t>
      </w:r>
      <w:r>
        <w:rPr>
          <w:rFonts w:ascii="GHEA Grapalat" w:eastAsia="GHEA Grapalat" w:hAnsi="GHEA Grapalat" w:cs="GHEA Grapalat"/>
        </w:rPr>
        <w:t>ներկայացուցչ</w:t>
      </w:r>
      <w:r w:rsidR="005631FD">
        <w:rPr>
          <w:rFonts w:ascii="GHEA Grapalat" w:eastAsia="GHEA Grapalat" w:hAnsi="GHEA Grapalat" w:cs="GHEA Grapalat"/>
        </w:rPr>
        <w:t>ի</w:t>
      </w:r>
      <w:r>
        <w:rPr>
          <w:rFonts w:ascii="GHEA Grapalat" w:eastAsia="GHEA Grapalat" w:hAnsi="GHEA Grapalat" w:cs="GHEA Grapalat"/>
          <w:lang w:val="de-DE"/>
        </w:rPr>
        <w:t xml:space="preserve">, </w:t>
      </w:r>
      <w:r w:rsidR="005631FD" w:rsidRPr="005631FD">
        <w:rPr>
          <w:rFonts w:ascii="GHEA Grapalat" w:eastAsia="GHEA Grapalat" w:hAnsi="GHEA Grapalat" w:cs="GHEA Grapalat"/>
          <w:color w:val="auto"/>
        </w:rPr>
        <w:t>ՀՀ</w:t>
      </w:r>
      <w:r w:rsidR="005631FD" w:rsidRPr="005631FD">
        <w:rPr>
          <w:rFonts w:ascii="GHEA Grapalat" w:eastAsia="GHEA Grapalat" w:hAnsi="GHEA Grapalat" w:cs="GHEA Grapalat"/>
          <w:color w:val="auto"/>
          <w:lang w:val="de-DE"/>
        </w:rPr>
        <w:t xml:space="preserve"> </w:t>
      </w:r>
      <w:r w:rsidR="005631FD" w:rsidRPr="005631FD">
        <w:rPr>
          <w:rFonts w:ascii="GHEA Grapalat" w:eastAsia="GHEA Grapalat" w:hAnsi="GHEA Grapalat" w:cs="GHEA Grapalat"/>
          <w:color w:val="auto"/>
        </w:rPr>
        <w:t>քաղաքացի</w:t>
      </w:r>
      <w:r w:rsidR="005631FD" w:rsidRPr="005631FD">
        <w:rPr>
          <w:rFonts w:ascii="GHEA Grapalat" w:eastAsia="GHEA Grapalat" w:hAnsi="GHEA Grapalat" w:cs="GHEA Grapalat"/>
          <w:color w:val="auto"/>
          <w:lang w:val="de-DE"/>
        </w:rPr>
        <w:t xml:space="preserve"> </w:t>
      </w:r>
      <w:r w:rsidR="005631FD" w:rsidRPr="005631FD">
        <w:rPr>
          <w:rFonts w:ascii="GHEA Grapalat" w:eastAsia="GHEA Grapalat" w:hAnsi="GHEA Grapalat" w:cs="GHEA Grapalat"/>
          <w:color w:val="auto"/>
        </w:rPr>
        <w:t>հանդիսացող</w:t>
      </w:r>
      <w:r w:rsidR="00CE4E82" w:rsidRPr="00CE4E82">
        <w:rPr>
          <w:rFonts w:ascii="GHEA Grapalat" w:eastAsia="GHEA Grapalat" w:hAnsi="GHEA Grapalat" w:cs="GHEA Grapalat"/>
          <w:color w:val="auto"/>
          <w:lang w:val="de-DE"/>
        </w:rPr>
        <w:t xml:space="preserve">, </w:t>
      </w:r>
      <w:r w:rsidR="00CE4E82">
        <w:rPr>
          <w:rFonts w:ascii="GHEA Grapalat" w:eastAsia="GHEA Grapalat" w:hAnsi="GHEA Grapalat" w:cs="GHEA Grapalat"/>
        </w:rPr>
        <w:t>ՊԳԿ</w:t>
      </w:r>
      <w:r w:rsidR="00CE4E82" w:rsidRPr="00CE4E82">
        <w:rPr>
          <w:rFonts w:ascii="GHEA Grapalat" w:eastAsia="GHEA Grapalat" w:hAnsi="GHEA Grapalat" w:cs="GHEA Grapalat"/>
          <w:lang w:val="de-DE"/>
        </w:rPr>
        <w:t xml:space="preserve"> </w:t>
      </w:r>
      <w:r w:rsidR="00CE4E82">
        <w:rPr>
          <w:rFonts w:ascii="GHEA Grapalat" w:eastAsia="GHEA Grapalat" w:hAnsi="GHEA Grapalat" w:cs="GHEA Grapalat"/>
        </w:rPr>
        <w:t>կողմից</w:t>
      </w:r>
      <w:r w:rsidR="00CE4E82" w:rsidRPr="00CE4E82">
        <w:rPr>
          <w:rFonts w:ascii="GHEA Grapalat" w:eastAsia="GHEA Grapalat" w:hAnsi="GHEA Grapalat" w:cs="GHEA Grapalat"/>
          <w:lang w:val="de-DE"/>
        </w:rPr>
        <w:t xml:space="preserve"> </w:t>
      </w:r>
      <w:r w:rsidR="00CE4E82">
        <w:rPr>
          <w:rFonts w:ascii="GHEA Grapalat" w:eastAsia="GHEA Grapalat" w:hAnsi="GHEA Grapalat" w:cs="GHEA Grapalat"/>
        </w:rPr>
        <w:t>նշանակված</w:t>
      </w:r>
      <w:r w:rsidRPr="005631FD">
        <w:rPr>
          <w:rFonts w:ascii="GHEA Grapalat" w:eastAsia="GHEA Grapalat" w:hAnsi="GHEA Grapalat" w:cs="GHEA Grapalat"/>
          <w:color w:val="auto"/>
          <w:lang w:val="de-DE"/>
        </w:rPr>
        <w:t xml:space="preserve"> </w:t>
      </w:r>
      <w:r>
        <w:rPr>
          <w:rFonts w:ascii="GHEA Grapalat" w:eastAsia="GHEA Grapalat" w:hAnsi="GHEA Grapalat" w:cs="GHEA Grapalat"/>
        </w:rPr>
        <w:t>պաշտոնյայի</w:t>
      </w:r>
      <w:r>
        <w:rPr>
          <w:rFonts w:ascii="GHEA Grapalat" w:eastAsia="GHEA Grapalat" w:hAnsi="GHEA Grapalat" w:cs="GHEA Grapalat"/>
          <w:lang w:val="de-DE"/>
        </w:rPr>
        <w:t xml:space="preserve"> </w:t>
      </w:r>
      <w:r>
        <w:rPr>
          <w:rFonts w:ascii="GHEA Grapalat" w:eastAsia="GHEA Grapalat" w:hAnsi="GHEA Grapalat" w:cs="GHEA Grapalat"/>
        </w:rPr>
        <w:t>և</w:t>
      </w:r>
      <w:r w:rsidR="00CE4E82" w:rsidRPr="00CE4E82">
        <w:rPr>
          <w:rFonts w:ascii="GHEA Grapalat" w:eastAsia="GHEA Grapalat" w:hAnsi="GHEA Grapalat" w:cs="GHEA Grapalat"/>
          <w:lang w:val="de-DE"/>
        </w:rPr>
        <w:t xml:space="preserve"> </w:t>
      </w:r>
      <w:r w:rsidR="00CE4E82">
        <w:rPr>
          <w:rFonts w:ascii="GHEA Grapalat" w:eastAsia="GHEA Grapalat" w:hAnsi="GHEA Grapalat" w:cs="GHEA Grapalat"/>
        </w:rPr>
        <w:t>ՊԳԿ</w:t>
      </w:r>
      <w:r w:rsidR="00CE4E82" w:rsidRPr="00CE4E82">
        <w:rPr>
          <w:rFonts w:ascii="GHEA Grapalat" w:eastAsia="GHEA Grapalat" w:hAnsi="GHEA Grapalat" w:cs="GHEA Grapalat"/>
          <w:lang w:val="de-DE"/>
        </w:rPr>
        <w:t xml:space="preserve"> </w:t>
      </w:r>
      <w:r w:rsidR="00CE4E82">
        <w:rPr>
          <w:rFonts w:ascii="GHEA Grapalat" w:eastAsia="GHEA Grapalat" w:hAnsi="GHEA Grapalat" w:cs="GHEA Grapalat"/>
        </w:rPr>
        <w:t>կողմից</w:t>
      </w:r>
      <w:r>
        <w:rPr>
          <w:rFonts w:ascii="GHEA Grapalat" w:eastAsia="GHEA Grapalat" w:hAnsi="GHEA Grapalat" w:cs="GHEA Grapalat"/>
          <w:lang w:val="de-DE"/>
        </w:rPr>
        <w:t xml:space="preserve"> </w:t>
      </w:r>
      <w:r w:rsidR="00CE4E82">
        <w:rPr>
          <w:rFonts w:ascii="GHEA Grapalat" w:eastAsia="GHEA Grapalat" w:hAnsi="GHEA Grapalat" w:cs="GHEA Grapalat"/>
          <w:lang w:val="de-DE"/>
        </w:rPr>
        <w:t xml:space="preserve">տեղում աշխատանքի ընդունված </w:t>
      </w:r>
      <w:r>
        <w:rPr>
          <w:rFonts w:ascii="GHEA Grapalat" w:eastAsia="GHEA Grapalat" w:hAnsi="GHEA Grapalat" w:cs="GHEA Grapalat"/>
        </w:rPr>
        <w:t>քարտուղարի</w:t>
      </w:r>
      <w:r>
        <w:rPr>
          <w:rFonts w:ascii="GHEA Grapalat" w:eastAsia="GHEA Grapalat" w:hAnsi="GHEA Grapalat" w:cs="GHEA Grapalat"/>
          <w:lang w:val="de-DE"/>
        </w:rPr>
        <w:t xml:space="preserve"> </w:t>
      </w:r>
      <w:r>
        <w:rPr>
          <w:rFonts w:ascii="GHEA Grapalat" w:eastAsia="GHEA Grapalat" w:hAnsi="GHEA Grapalat" w:cs="GHEA Grapalat"/>
        </w:rPr>
        <w:t>օգտագործման</w:t>
      </w:r>
      <w:r>
        <w:rPr>
          <w:rFonts w:ascii="GHEA Grapalat" w:eastAsia="GHEA Grapalat" w:hAnsi="GHEA Grapalat" w:cs="GHEA Grapalat"/>
          <w:lang w:val="de-DE"/>
        </w:rPr>
        <w:t xml:space="preserve"> </w:t>
      </w:r>
      <w:r>
        <w:rPr>
          <w:rFonts w:ascii="GHEA Grapalat" w:eastAsia="GHEA Grapalat" w:hAnsi="GHEA Grapalat" w:cs="GHEA Grapalat"/>
        </w:rPr>
        <w:t>համար</w:t>
      </w:r>
      <w:r>
        <w:rPr>
          <w:rFonts w:ascii="GHEA Grapalat" w:eastAsia="GHEA Grapalat" w:hAnsi="GHEA Grapalat" w:cs="GHEA Grapalat"/>
          <w:lang w:val="de-DE"/>
        </w:rPr>
        <w:t>.</w:t>
      </w:r>
    </w:p>
    <w:p w:rsidR="00F62968" w:rsidRDefault="00F62968" w:rsidP="00F62968">
      <w:pPr>
        <w:pStyle w:val="ListParagraph"/>
        <w:tabs>
          <w:tab w:val="left" w:pos="660"/>
        </w:tabs>
        <w:ind w:left="0"/>
        <w:jc w:val="both"/>
        <w:rPr>
          <w:rFonts w:ascii="GHEA Grapalat" w:eastAsia="GHEA Grapalat" w:hAnsi="GHEA Grapalat" w:cs="GHEA Grapalat"/>
          <w:lang w:val="de-DE"/>
        </w:rPr>
      </w:pPr>
    </w:p>
    <w:p w:rsidR="00F62968" w:rsidRDefault="00F62968" w:rsidP="00F62968">
      <w:pPr>
        <w:pStyle w:val="ListParagraph"/>
        <w:tabs>
          <w:tab w:val="left" w:pos="660"/>
        </w:tabs>
        <w:ind w:left="0"/>
        <w:jc w:val="both"/>
        <w:rPr>
          <w:rFonts w:ascii="GHEA Grapalat" w:eastAsia="GHEA Grapalat" w:hAnsi="GHEA Grapalat" w:cs="GHEA Grapalat"/>
          <w:lang w:val="de-DE"/>
        </w:rPr>
      </w:pPr>
      <w:r>
        <w:rPr>
          <w:rFonts w:ascii="GHEA Grapalat" w:eastAsia="GHEA Grapalat" w:hAnsi="GHEA Grapalat" w:cs="GHEA Grapalat"/>
          <w:lang w:val="de-DE"/>
        </w:rPr>
        <w:tab/>
        <w:t xml:space="preserve">2. </w:t>
      </w:r>
      <w:r>
        <w:rPr>
          <w:rFonts w:ascii="GHEA Grapalat" w:eastAsia="GHEA Grapalat" w:hAnsi="GHEA Grapalat" w:cs="GHEA Grapalat"/>
        </w:rPr>
        <w:t>հոգալ</w:t>
      </w:r>
      <w:r>
        <w:rPr>
          <w:rFonts w:ascii="GHEA Grapalat" w:eastAsia="GHEA Grapalat" w:hAnsi="GHEA Grapalat" w:cs="GHEA Grapalat"/>
          <w:lang w:val="de-DE"/>
        </w:rPr>
        <w:t xml:space="preserve"> </w:t>
      </w:r>
      <w:r>
        <w:rPr>
          <w:rFonts w:ascii="GHEA Grapalat" w:eastAsia="GHEA Grapalat" w:hAnsi="GHEA Grapalat" w:cs="GHEA Grapalat"/>
        </w:rPr>
        <w:t>ՊԳԿ</w:t>
      </w:r>
      <w:r>
        <w:rPr>
          <w:rFonts w:ascii="GHEA Grapalat" w:eastAsia="GHEA Grapalat" w:hAnsi="GHEA Grapalat" w:cs="GHEA Grapalat"/>
          <w:lang w:val="de-DE"/>
        </w:rPr>
        <w:t xml:space="preserve"> </w:t>
      </w:r>
      <w:r>
        <w:rPr>
          <w:rFonts w:ascii="GHEA Grapalat" w:eastAsia="GHEA Grapalat" w:hAnsi="GHEA Grapalat" w:cs="GHEA Grapalat"/>
        </w:rPr>
        <w:t>ներկայացուցչության</w:t>
      </w:r>
      <w:r>
        <w:rPr>
          <w:rFonts w:ascii="GHEA Grapalat" w:eastAsia="GHEA Grapalat" w:hAnsi="GHEA Grapalat" w:cs="GHEA Grapalat"/>
          <w:lang w:val="de-DE"/>
        </w:rPr>
        <w:t xml:space="preserve"> </w:t>
      </w:r>
      <w:r>
        <w:rPr>
          <w:rFonts w:ascii="GHEA Grapalat" w:eastAsia="GHEA Grapalat" w:hAnsi="GHEA Grapalat" w:cs="GHEA Grapalat"/>
        </w:rPr>
        <w:t>բոլոր</w:t>
      </w:r>
      <w:r>
        <w:rPr>
          <w:rFonts w:ascii="GHEA Grapalat" w:eastAsia="GHEA Grapalat" w:hAnsi="GHEA Grapalat" w:cs="GHEA Grapalat"/>
          <w:lang w:val="de-DE"/>
        </w:rPr>
        <w:t xml:space="preserve"> </w:t>
      </w:r>
      <w:r>
        <w:rPr>
          <w:rFonts w:ascii="GHEA Grapalat" w:eastAsia="GHEA Grapalat" w:hAnsi="GHEA Grapalat" w:cs="GHEA Grapalat"/>
        </w:rPr>
        <w:t>գործառնական</w:t>
      </w:r>
      <w:r>
        <w:rPr>
          <w:rFonts w:ascii="GHEA Grapalat" w:eastAsia="GHEA Grapalat" w:hAnsi="GHEA Grapalat" w:cs="GHEA Grapalat"/>
          <w:lang w:val="de-DE"/>
        </w:rPr>
        <w:t xml:space="preserve"> </w:t>
      </w:r>
      <w:r>
        <w:rPr>
          <w:rFonts w:ascii="GHEA Grapalat" w:eastAsia="GHEA Grapalat" w:hAnsi="GHEA Grapalat" w:cs="GHEA Grapalat"/>
        </w:rPr>
        <w:t>ծախսերը</w:t>
      </w:r>
      <w:r>
        <w:rPr>
          <w:rFonts w:ascii="GHEA Grapalat" w:eastAsia="GHEA Grapalat" w:hAnsi="GHEA Grapalat" w:cs="GHEA Grapalat"/>
          <w:lang w:val="de-DE"/>
        </w:rPr>
        <w:t xml:space="preserve">, </w:t>
      </w:r>
      <w:r>
        <w:rPr>
          <w:rFonts w:ascii="GHEA Grapalat" w:eastAsia="GHEA Grapalat" w:hAnsi="GHEA Grapalat" w:cs="GHEA Grapalat"/>
        </w:rPr>
        <w:t>այդ</w:t>
      </w:r>
      <w:r>
        <w:rPr>
          <w:rFonts w:ascii="GHEA Grapalat" w:eastAsia="GHEA Grapalat" w:hAnsi="GHEA Grapalat" w:cs="GHEA Grapalat"/>
          <w:lang w:val="de-DE"/>
        </w:rPr>
        <w:t xml:space="preserve"> </w:t>
      </w:r>
      <w:r>
        <w:rPr>
          <w:rFonts w:ascii="GHEA Grapalat" w:eastAsia="GHEA Grapalat" w:hAnsi="GHEA Grapalat" w:cs="GHEA Grapalat"/>
        </w:rPr>
        <w:t>թվում՝</w:t>
      </w:r>
      <w:r>
        <w:rPr>
          <w:rFonts w:ascii="GHEA Grapalat" w:eastAsia="GHEA Grapalat" w:hAnsi="GHEA Grapalat" w:cs="GHEA Grapalat"/>
          <w:lang w:val="de-DE"/>
        </w:rPr>
        <w:t xml:space="preserve"> </w:t>
      </w:r>
      <w:r>
        <w:rPr>
          <w:rFonts w:ascii="GHEA Grapalat" w:eastAsia="GHEA Grapalat" w:hAnsi="GHEA Grapalat" w:cs="GHEA Grapalat"/>
        </w:rPr>
        <w:t>էլեկտրաէներգիայի</w:t>
      </w:r>
      <w:r>
        <w:rPr>
          <w:rFonts w:ascii="GHEA Grapalat" w:eastAsia="GHEA Grapalat" w:hAnsi="GHEA Grapalat" w:cs="GHEA Grapalat"/>
          <w:lang w:val="de-DE"/>
        </w:rPr>
        <w:t xml:space="preserve">, </w:t>
      </w:r>
      <w:r>
        <w:rPr>
          <w:rFonts w:ascii="GHEA Grapalat" w:eastAsia="GHEA Grapalat" w:hAnsi="GHEA Grapalat" w:cs="GHEA Grapalat"/>
        </w:rPr>
        <w:t>ջեռուցման</w:t>
      </w:r>
      <w:r>
        <w:rPr>
          <w:rFonts w:ascii="GHEA Grapalat" w:eastAsia="GHEA Grapalat" w:hAnsi="GHEA Grapalat" w:cs="GHEA Grapalat"/>
          <w:lang w:val="de-DE"/>
        </w:rPr>
        <w:t xml:space="preserve">, </w:t>
      </w:r>
      <w:r>
        <w:rPr>
          <w:rFonts w:ascii="GHEA Grapalat" w:eastAsia="GHEA Grapalat" w:hAnsi="GHEA Grapalat" w:cs="GHEA Grapalat"/>
        </w:rPr>
        <w:t>ջրի</w:t>
      </w:r>
      <w:r>
        <w:rPr>
          <w:rFonts w:ascii="GHEA Grapalat" w:eastAsia="GHEA Grapalat" w:hAnsi="GHEA Grapalat" w:cs="GHEA Grapalat"/>
          <w:lang w:val="de-DE"/>
        </w:rPr>
        <w:t xml:space="preserve">, </w:t>
      </w:r>
      <w:r>
        <w:rPr>
          <w:rFonts w:ascii="GHEA Grapalat" w:eastAsia="GHEA Grapalat" w:hAnsi="GHEA Grapalat" w:cs="GHEA Grapalat"/>
        </w:rPr>
        <w:t>փոխադրամիջոցների</w:t>
      </w:r>
      <w:r>
        <w:rPr>
          <w:rFonts w:ascii="GHEA Grapalat" w:eastAsia="GHEA Grapalat" w:hAnsi="GHEA Grapalat" w:cs="GHEA Grapalat"/>
          <w:lang w:val="de-DE"/>
        </w:rPr>
        <w:t xml:space="preserve"> </w:t>
      </w:r>
      <w:r>
        <w:rPr>
          <w:rFonts w:ascii="GHEA Grapalat" w:eastAsia="GHEA Grapalat" w:hAnsi="GHEA Grapalat" w:cs="GHEA Grapalat"/>
        </w:rPr>
        <w:t>բենզինի</w:t>
      </w:r>
      <w:r>
        <w:rPr>
          <w:rFonts w:ascii="GHEA Grapalat" w:eastAsia="GHEA Grapalat" w:hAnsi="GHEA Grapalat" w:cs="GHEA Grapalat"/>
          <w:lang w:val="de-DE"/>
        </w:rPr>
        <w:t xml:space="preserve"> </w:t>
      </w:r>
      <w:r>
        <w:rPr>
          <w:rFonts w:ascii="GHEA Grapalat" w:eastAsia="GHEA Grapalat" w:hAnsi="GHEA Grapalat" w:cs="GHEA Grapalat"/>
        </w:rPr>
        <w:t>և</w:t>
      </w:r>
      <w:r>
        <w:rPr>
          <w:rFonts w:ascii="GHEA Grapalat" w:eastAsia="GHEA Grapalat" w:hAnsi="GHEA Grapalat" w:cs="GHEA Grapalat"/>
          <w:lang w:val="de-DE"/>
        </w:rPr>
        <w:t xml:space="preserve"> </w:t>
      </w:r>
      <w:r>
        <w:rPr>
          <w:rFonts w:ascii="GHEA Grapalat" w:eastAsia="GHEA Grapalat" w:hAnsi="GHEA Grapalat" w:cs="GHEA Grapalat"/>
        </w:rPr>
        <w:t>տեխնիկական</w:t>
      </w:r>
      <w:r>
        <w:rPr>
          <w:rFonts w:ascii="GHEA Grapalat" w:eastAsia="GHEA Grapalat" w:hAnsi="GHEA Grapalat" w:cs="GHEA Grapalat"/>
          <w:lang w:val="de-DE"/>
        </w:rPr>
        <w:t xml:space="preserve"> </w:t>
      </w:r>
      <w:r>
        <w:rPr>
          <w:rFonts w:ascii="GHEA Grapalat" w:eastAsia="GHEA Grapalat" w:hAnsi="GHEA Grapalat" w:cs="GHEA Grapalat"/>
        </w:rPr>
        <w:t>սպասարկման</w:t>
      </w:r>
      <w:r>
        <w:rPr>
          <w:rFonts w:ascii="GHEA Grapalat" w:eastAsia="GHEA Grapalat" w:hAnsi="GHEA Grapalat" w:cs="GHEA Grapalat"/>
          <w:lang w:val="de-DE"/>
        </w:rPr>
        <w:t xml:space="preserve"> </w:t>
      </w:r>
      <w:r>
        <w:rPr>
          <w:rFonts w:ascii="GHEA Grapalat" w:eastAsia="GHEA Grapalat" w:hAnsi="GHEA Grapalat" w:cs="GHEA Grapalat"/>
        </w:rPr>
        <w:t>ու</w:t>
      </w:r>
      <w:r>
        <w:rPr>
          <w:rFonts w:ascii="GHEA Grapalat" w:eastAsia="GHEA Grapalat" w:hAnsi="GHEA Grapalat" w:cs="GHEA Grapalat"/>
          <w:lang w:val="de-DE"/>
        </w:rPr>
        <w:t xml:space="preserve"> </w:t>
      </w:r>
      <w:r>
        <w:rPr>
          <w:rFonts w:ascii="GHEA Grapalat" w:eastAsia="GHEA Grapalat" w:hAnsi="GHEA Grapalat" w:cs="GHEA Grapalat"/>
        </w:rPr>
        <w:t>կապի</w:t>
      </w:r>
      <w:r>
        <w:rPr>
          <w:rFonts w:ascii="GHEA Grapalat" w:eastAsia="GHEA Grapalat" w:hAnsi="GHEA Grapalat" w:cs="GHEA Grapalat"/>
          <w:lang w:val="de-DE"/>
        </w:rPr>
        <w:t xml:space="preserve"> (</w:t>
      </w:r>
      <w:r>
        <w:rPr>
          <w:rFonts w:ascii="GHEA Grapalat" w:eastAsia="GHEA Grapalat" w:hAnsi="GHEA Grapalat" w:cs="GHEA Grapalat"/>
        </w:rPr>
        <w:t>հեռախոսի</w:t>
      </w:r>
      <w:r>
        <w:rPr>
          <w:rFonts w:ascii="GHEA Grapalat" w:eastAsia="GHEA Grapalat" w:hAnsi="GHEA Grapalat" w:cs="GHEA Grapalat"/>
          <w:lang w:val="de-DE"/>
        </w:rPr>
        <w:t xml:space="preserve">, </w:t>
      </w:r>
      <w:r>
        <w:rPr>
          <w:rFonts w:ascii="GHEA Grapalat" w:eastAsia="GHEA Grapalat" w:hAnsi="GHEA Grapalat" w:cs="GHEA Grapalat"/>
        </w:rPr>
        <w:t>ֆաքսի</w:t>
      </w:r>
      <w:r>
        <w:rPr>
          <w:rFonts w:ascii="GHEA Grapalat" w:eastAsia="GHEA Grapalat" w:hAnsi="GHEA Grapalat" w:cs="GHEA Grapalat"/>
          <w:lang w:val="de-DE"/>
        </w:rPr>
        <w:t xml:space="preserve">, </w:t>
      </w:r>
      <w:r>
        <w:rPr>
          <w:rFonts w:ascii="GHEA Grapalat" w:eastAsia="GHEA Grapalat" w:hAnsi="GHEA Grapalat" w:cs="GHEA Grapalat"/>
        </w:rPr>
        <w:t>ինտերնետի</w:t>
      </w:r>
      <w:r>
        <w:rPr>
          <w:rFonts w:ascii="GHEA Grapalat" w:eastAsia="GHEA Grapalat" w:hAnsi="GHEA Grapalat" w:cs="GHEA Grapalat"/>
          <w:lang w:val="de-DE"/>
        </w:rPr>
        <w:t xml:space="preserve"> </w:t>
      </w:r>
      <w:r>
        <w:rPr>
          <w:rFonts w:ascii="GHEA Grapalat" w:eastAsia="GHEA Grapalat" w:hAnsi="GHEA Grapalat" w:cs="GHEA Grapalat"/>
        </w:rPr>
        <w:t>և</w:t>
      </w:r>
      <w:r>
        <w:rPr>
          <w:rFonts w:ascii="GHEA Grapalat" w:eastAsia="GHEA Grapalat" w:hAnsi="GHEA Grapalat" w:cs="GHEA Grapalat"/>
          <w:lang w:val="de-DE"/>
        </w:rPr>
        <w:t xml:space="preserve"> </w:t>
      </w:r>
      <w:r>
        <w:rPr>
          <w:rFonts w:ascii="GHEA Grapalat" w:eastAsia="GHEA Grapalat" w:hAnsi="GHEA Grapalat" w:cs="GHEA Grapalat"/>
          <w:color w:val="auto"/>
        </w:rPr>
        <w:t>էլեկտրոնային</w:t>
      </w:r>
      <w:r>
        <w:rPr>
          <w:rFonts w:ascii="GHEA Grapalat" w:eastAsia="GHEA Grapalat" w:hAnsi="GHEA Grapalat" w:cs="GHEA Grapalat"/>
          <w:color w:val="auto"/>
          <w:lang w:val="de-DE"/>
        </w:rPr>
        <w:t xml:space="preserve"> </w:t>
      </w:r>
      <w:r>
        <w:rPr>
          <w:rFonts w:ascii="GHEA Grapalat" w:eastAsia="GHEA Grapalat" w:hAnsi="GHEA Grapalat" w:cs="GHEA Grapalat"/>
          <w:color w:val="auto"/>
        </w:rPr>
        <w:t>փոստի</w:t>
      </w:r>
      <w:r>
        <w:rPr>
          <w:rFonts w:ascii="GHEA Grapalat" w:eastAsia="GHEA Grapalat" w:hAnsi="GHEA Grapalat" w:cs="GHEA Grapalat"/>
          <w:color w:val="auto"/>
          <w:lang w:val="de-DE"/>
        </w:rPr>
        <w:t xml:space="preserve"> </w:t>
      </w:r>
      <w:r>
        <w:rPr>
          <w:rFonts w:ascii="GHEA Grapalat" w:eastAsia="GHEA Grapalat" w:hAnsi="GHEA Grapalat" w:cs="GHEA Grapalat"/>
          <w:color w:val="auto"/>
        </w:rPr>
        <w:t>կապի</w:t>
      </w:r>
      <w:r>
        <w:rPr>
          <w:rFonts w:ascii="GHEA Grapalat" w:eastAsia="GHEA Grapalat" w:hAnsi="GHEA Grapalat" w:cs="GHEA Grapalat"/>
          <w:color w:val="auto"/>
          <w:lang w:val="de-DE"/>
        </w:rPr>
        <w:t xml:space="preserve"> </w:t>
      </w:r>
      <w:r>
        <w:rPr>
          <w:rFonts w:ascii="GHEA Grapalat" w:eastAsia="GHEA Grapalat" w:hAnsi="GHEA Grapalat" w:cs="GHEA Grapalat"/>
          <w:color w:val="auto"/>
        </w:rPr>
        <w:t>ծառայություններ</w:t>
      </w:r>
      <w:r>
        <w:rPr>
          <w:rFonts w:ascii="GHEA Grapalat" w:eastAsia="GHEA Grapalat" w:hAnsi="GHEA Grapalat" w:cs="GHEA Grapalat"/>
          <w:color w:val="auto"/>
          <w:lang w:val="de-DE"/>
        </w:rPr>
        <w:t>)</w:t>
      </w:r>
      <w:r>
        <w:rPr>
          <w:rFonts w:ascii="GHEA Grapalat" w:eastAsia="GHEA Grapalat" w:hAnsi="GHEA Grapalat" w:cs="GHEA Grapalat"/>
          <w:lang w:val="de-DE"/>
        </w:rPr>
        <w:t xml:space="preserve"> </w:t>
      </w:r>
      <w:r>
        <w:rPr>
          <w:rFonts w:ascii="GHEA Grapalat" w:eastAsia="GHEA Grapalat" w:hAnsi="GHEA Grapalat" w:cs="GHEA Grapalat"/>
        </w:rPr>
        <w:t>ծախսերը</w:t>
      </w:r>
      <w:r>
        <w:rPr>
          <w:rFonts w:ascii="GHEA Grapalat" w:eastAsia="GHEA Grapalat" w:hAnsi="GHEA Grapalat" w:cs="GHEA Grapalat"/>
          <w:lang w:val="de-DE"/>
        </w:rPr>
        <w:t>.</w:t>
      </w:r>
    </w:p>
    <w:p w:rsidR="00F62968" w:rsidRDefault="00F62968" w:rsidP="00F62968">
      <w:pPr>
        <w:pStyle w:val="ListParagraph"/>
        <w:tabs>
          <w:tab w:val="left" w:pos="660"/>
        </w:tabs>
        <w:ind w:left="0"/>
        <w:jc w:val="both"/>
        <w:rPr>
          <w:rFonts w:ascii="GHEA Grapalat" w:eastAsia="GHEA Grapalat" w:hAnsi="GHEA Grapalat" w:cs="GHEA Grapalat"/>
          <w:lang w:val="de-DE"/>
        </w:rPr>
      </w:pPr>
    </w:p>
    <w:p w:rsidR="00F62968" w:rsidRDefault="00F62968" w:rsidP="00F62968">
      <w:pPr>
        <w:pStyle w:val="ListParagraph"/>
        <w:tabs>
          <w:tab w:val="left" w:pos="660"/>
        </w:tabs>
        <w:ind w:left="0"/>
        <w:jc w:val="both"/>
        <w:rPr>
          <w:rFonts w:ascii="GHEA Grapalat" w:eastAsia="GHEA Grapalat" w:hAnsi="GHEA Grapalat" w:cs="GHEA Grapalat"/>
          <w:color w:val="auto"/>
          <w:lang w:val="de-DE"/>
        </w:rPr>
      </w:pPr>
      <w:r>
        <w:rPr>
          <w:rFonts w:ascii="GHEA Grapalat" w:eastAsia="GHEA Grapalat" w:hAnsi="GHEA Grapalat" w:cs="GHEA Grapalat"/>
          <w:lang w:val="de-DE"/>
        </w:rPr>
        <w:t xml:space="preserve"> </w:t>
      </w:r>
      <w:r>
        <w:rPr>
          <w:rFonts w:ascii="GHEA Grapalat" w:eastAsia="GHEA Grapalat" w:hAnsi="GHEA Grapalat" w:cs="GHEA Grapalat"/>
          <w:lang w:val="de-DE"/>
        </w:rPr>
        <w:tab/>
      </w:r>
      <w:r>
        <w:rPr>
          <w:rFonts w:ascii="GHEA Grapalat" w:eastAsia="GHEA Grapalat" w:hAnsi="GHEA Grapalat" w:cs="GHEA Grapalat"/>
          <w:color w:val="auto"/>
          <w:lang w:val="de-DE"/>
        </w:rPr>
        <w:t>3. մասնակիորեն տ</w:t>
      </w:r>
      <w:r>
        <w:rPr>
          <w:rFonts w:ascii="GHEA Grapalat" w:eastAsia="GHEA Grapalat" w:hAnsi="GHEA Grapalat" w:cs="GHEA Grapalat"/>
          <w:color w:val="auto"/>
        </w:rPr>
        <w:t>րամադրել</w:t>
      </w:r>
      <w:r>
        <w:rPr>
          <w:rFonts w:ascii="GHEA Grapalat" w:eastAsia="GHEA Grapalat" w:hAnsi="GHEA Grapalat" w:cs="GHEA Grapalat"/>
          <w:color w:val="auto"/>
          <w:lang w:val="de-DE"/>
        </w:rPr>
        <w:t xml:space="preserve"> </w:t>
      </w:r>
      <w:r>
        <w:rPr>
          <w:rFonts w:ascii="GHEA Grapalat" w:eastAsia="GHEA Grapalat" w:hAnsi="GHEA Grapalat" w:cs="GHEA Grapalat"/>
          <w:color w:val="auto"/>
        </w:rPr>
        <w:t>քարտուղարության</w:t>
      </w:r>
      <w:r>
        <w:rPr>
          <w:rFonts w:ascii="GHEA Grapalat" w:eastAsia="GHEA Grapalat" w:hAnsi="GHEA Grapalat" w:cs="GHEA Grapalat"/>
          <w:color w:val="auto"/>
          <w:lang w:val="de-DE"/>
        </w:rPr>
        <w:t xml:space="preserve"> </w:t>
      </w:r>
      <w:r>
        <w:rPr>
          <w:rFonts w:ascii="GHEA Grapalat" w:eastAsia="GHEA Grapalat" w:hAnsi="GHEA Grapalat" w:cs="GHEA Grapalat"/>
          <w:color w:val="auto"/>
        </w:rPr>
        <w:t>աջակցություն</w:t>
      </w:r>
      <w:r>
        <w:rPr>
          <w:rFonts w:ascii="GHEA Grapalat" w:eastAsia="GHEA Grapalat" w:hAnsi="GHEA Grapalat" w:cs="GHEA Grapalat"/>
          <w:color w:val="auto"/>
          <w:lang w:val="de-DE"/>
        </w:rPr>
        <w:t xml:space="preserve">: </w:t>
      </w:r>
    </w:p>
    <w:p w:rsidR="00F62968" w:rsidRDefault="00F62968" w:rsidP="00F62968">
      <w:pPr>
        <w:pStyle w:val="ListParagraph"/>
        <w:tabs>
          <w:tab w:val="left" w:pos="660"/>
        </w:tabs>
        <w:ind w:left="0"/>
        <w:jc w:val="both"/>
        <w:rPr>
          <w:rFonts w:ascii="GHEA Grapalat" w:eastAsia="GHEA Grapalat" w:hAnsi="GHEA Grapalat" w:cs="GHEA Grapalat"/>
          <w:b/>
          <w:bCs/>
          <w:lang w:val="hy-AM"/>
        </w:rPr>
      </w:pPr>
    </w:p>
    <w:p w:rsidR="005437BA" w:rsidRPr="005437BA" w:rsidRDefault="005437BA" w:rsidP="00F62968">
      <w:pPr>
        <w:pStyle w:val="ListParagraph"/>
        <w:tabs>
          <w:tab w:val="left" w:pos="660"/>
        </w:tabs>
        <w:ind w:left="0"/>
        <w:jc w:val="both"/>
        <w:rPr>
          <w:rFonts w:ascii="GHEA Grapalat" w:eastAsia="GHEA Grapalat" w:hAnsi="GHEA Grapalat" w:cs="GHEA Grapalat"/>
          <w:b/>
          <w:bCs/>
          <w:lang w:val="hy-AM"/>
        </w:rPr>
      </w:pPr>
    </w:p>
    <w:p w:rsidR="00F62968" w:rsidRDefault="00F62968" w:rsidP="00F62968">
      <w:pPr>
        <w:pStyle w:val="ListParagraph"/>
        <w:tabs>
          <w:tab w:val="left" w:pos="660"/>
        </w:tabs>
        <w:ind w:left="0"/>
        <w:jc w:val="both"/>
        <w:rPr>
          <w:rFonts w:ascii="GHEA Grapalat" w:eastAsia="GHEA Grapalat" w:hAnsi="GHEA Grapalat" w:cs="GHEA Grapalat"/>
          <w:b/>
          <w:bCs/>
          <w:lang w:val="de-DE"/>
        </w:rPr>
      </w:pPr>
      <w:r>
        <w:rPr>
          <w:rFonts w:ascii="GHEA Grapalat" w:eastAsia="GHEA Grapalat" w:hAnsi="GHEA Grapalat" w:cs="GHEA Grapalat"/>
          <w:b/>
          <w:bCs/>
          <w:lang w:val="de-DE"/>
        </w:rPr>
        <w:tab/>
        <w:t xml:space="preserve">2) </w:t>
      </w:r>
      <w:r>
        <w:rPr>
          <w:rFonts w:ascii="GHEA Grapalat" w:eastAsia="GHEA Grapalat" w:hAnsi="GHEA Grapalat" w:cs="GHEA Grapalat"/>
          <w:b/>
          <w:bCs/>
        </w:rPr>
        <w:t>Միավորված</w:t>
      </w:r>
      <w:r>
        <w:rPr>
          <w:rFonts w:ascii="GHEA Grapalat" w:eastAsia="GHEA Grapalat" w:hAnsi="GHEA Grapalat" w:cs="GHEA Grapalat"/>
          <w:b/>
          <w:bCs/>
          <w:lang w:val="de-DE"/>
        </w:rPr>
        <w:t xml:space="preserve"> </w:t>
      </w:r>
      <w:r>
        <w:rPr>
          <w:rFonts w:ascii="GHEA Grapalat" w:eastAsia="GHEA Grapalat" w:hAnsi="GHEA Grapalat" w:cs="GHEA Grapalat"/>
          <w:b/>
          <w:bCs/>
        </w:rPr>
        <w:t>ազգերի</w:t>
      </w:r>
      <w:r>
        <w:rPr>
          <w:rFonts w:ascii="GHEA Grapalat" w:eastAsia="GHEA Grapalat" w:hAnsi="GHEA Grapalat" w:cs="GHEA Grapalat"/>
          <w:b/>
          <w:bCs/>
          <w:lang w:val="de-DE"/>
        </w:rPr>
        <w:t xml:space="preserve"> </w:t>
      </w:r>
      <w:r>
        <w:rPr>
          <w:rFonts w:ascii="GHEA Grapalat" w:eastAsia="GHEA Grapalat" w:hAnsi="GHEA Grapalat" w:cs="GHEA Grapalat"/>
          <w:b/>
          <w:bCs/>
        </w:rPr>
        <w:t>կազմակերպության</w:t>
      </w:r>
      <w:r>
        <w:rPr>
          <w:rFonts w:ascii="GHEA Grapalat" w:eastAsia="GHEA Grapalat" w:hAnsi="GHEA Grapalat" w:cs="GHEA Grapalat"/>
          <w:b/>
          <w:bCs/>
          <w:lang w:val="de-DE"/>
        </w:rPr>
        <w:t xml:space="preserve"> </w:t>
      </w:r>
      <w:r>
        <w:rPr>
          <w:rFonts w:ascii="GHEA Grapalat" w:eastAsia="GHEA Grapalat" w:hAnsi="GHEA Grapalat" w:cs="GHEA Grapalat"/>
          <w:b/>
          <w:bCs/>
        </w:rPr>
        <w:t>պարենի</w:t>
      </w:r>
      <w:r>
        <w:rPr>
          <w:rFonts w:ascii="GHEA Grapalat" w:eastAsia="GHEA Grapalat" w:hAnsi="GHEA Grapalat" w:cs="GHEA Grapalat"/>
          <w:b/>
          <w:bCs/>
          <w:lang w:val="de-DE"/>
        </w:rPr>
        <w:t xml:space="preserve"> </w:t>
      </w:r>
      <w:r>
        <w:rPr>
          <w:rFonts w:ascii="GHEA Grapalat" w:eastAsia="GHEA Grapalat" w:hAnsi="GHEA Grapalat" w:cs="GHEA Grapalat"/>
          <w:b/>
          <w:bCs/>
        </w:rPr>
        <w:t>և</w:t>
      </w:r>
      <w:r>
        <w:rPr>
          <w:rFonts w:ascii="GHEA Grapalat" w:eastAsia="GHEA Grapalat" w:hAnsi="GHEA Grapalat" w:cs="GHEA Grapalat"/>
          <w:b/>
          <w:bCs/>
          <w:lang w:val="de-DE"/>
        </w:rPr>
        <w:t xml:space="preserve"> </w:t>
      </w:r>
      <w:r>
        <w:rPr>
          <w:rFonts w:ascii="GHEA Grapalat" w:eastAsia="GHEA Grapalat" w:hAnsi="GHEA Grapalat" w:cs="GHEA Grapalat"/>
          <w:b/>
          <w:bCs/>
        </w:rPr>
        <w:t>գյուղատնտեսության</w:t>
      </w:r>
      <w:r>
        <w:rPr>
          <w:rFonts w:ascii="GHEA Grapalat" w:eastAsia="GHEA Grapalat" w:hAnsi="GHEA Grapalat" w:cs="GHEA Grapalat"/>
          <w:b/>
          <w:bCs/>
          <w:lang w:val="de-DE"/>
        </w:rPr>
        <w:t xml:space="preserve"> </w:t>
      </w:r>
      <w:r>
        <w:rPr>
          <w:rFonts w:ascii="GHEA Grapalat" w:eastAsia="GHEA Grapalat" w:hAnsi="GHEA Grapalat" w:cs="GHEA Grapalat"/>
          <w:b/>
          <w:bCs/>
        </w:rPr>
        <w:t>կազմակերպությունը</w:t>
      </w:r>
      <w:r>
        <w:rPr>
          <w:rFonts w:ascii="GHEA Grapalat" w:eastAsia="GHEA Grapalat" w:hAnsi="GHEA Grapalat" w:cs="GHEA Grapalat"/>
          <w:b/>
          <w:bCs/>
          <w:lang w:val="de-DE"/>
        </w:rPr>
        <w:t xml:space="preserve"> </w:t>
      </w:r>
      <w:r>
        <w:rPr>
          <w:rFonts w:ascii="GHEA Grapalat" w:eastAsia="GHEA Grapalat" w:hAnsi="GHEA Grapalat" w:cs="GHEA Grapalat"/>
          <w:b/>
          <w:bCs/>
        </w:rPr>
        <w:t>պարտավորվում</w:t>
      </w:r>
      <w:r>
        <w:rPr>
          <w:rFonts w:ascii="GHEA Grapalat" w:eastAsia="GHEA Grapalat" w:hAnsi="GHEA Grapalat" w:cs="GHEA Grapalat"/>
          <w:b/>
          <w:bCs/>
          <w:lang w:val="de-DE"/>
        </w:rPr>
        <w:t xml:space="preserve"> </w:t>
      </w:r>
      <w:r>
        <w:rPr>
          <w:rFonts w:ascii="GHEA Grapalat" w:eastAsia="GHEA Grapalat" w:hAnsi="GHEA Grapalat" w:cs="GHEA Grapalat"/>
          <w:b/>
          <w:bCs/>
        </w:rPr>
        <w:t>է</w:t>
      </w:r>
      <w:r>
        <w:rPr>
          <w:rFonts w:ascii="GHEA Grapalat" w:eastAsia="GHEA Grapalat" w:hAnsi="GHEA Grapalat" w:cs="GHEA Grapalat"/>
          <w:b/>
          <w:bCs/>
          <w:lang w:val="de-DE"/>
        </w:rPr>
        <w:t xml:space="preserve">. </w:t>
      </w:r>
    </w:p>
    <w:p w:rsidR="00F62968" w:rsidRDefault="00F62968" w:rsidP="00F62968">
      <w:pPr>
        <w:pStyle w:val="ListParagraph"/>
        <w:tabs>
          <w:tab w:val="left" w:pos="660"/>
        </w:tabs>
        <w:ind w:left="0"/>
        <w:jc w:val="both"/>
        <w:rPr>
          <w:rFonts w:ascii="GHEA Grapalat" w:eastAsia="GHEA Grapalat" w:hAnsi="GHEA Grapalat" w:cs="GHEA Grapalat"/>
          <w:b/>
          <w:bCs/>
          <w:lang w:val="de-DE"/>
        </w:rPr>
      </w:pPr>
    </w:p>
    <w:p w:rsidR="00F62968" w:rsidRDefault="00F62968" w:rsidP="00F62968">
      <w:pPr>
        <w:pStyle w:val="ListParagraph"/>
        <w:tabs>
          <w:tab w:val="left" w:pos="660"/>
        </w:tabs>
        <w:ind w:left="0"/>
        <w:jc w:val="both"/>
        <w:rPr>
          <w:rFonts w:ascii="GHEA Grapalat" w:eastAsia="GHEA Grapalat" w:hAnsi="GHEA Grapalat" w:cs="GHEA Grapalat"/>
          <w:color w:val="auto"/>
          <w:lang w:val="de-DE"/>
        </w:rPr>
      </w:pPr>
      <w:r>
        <w:rPr>
          <w:rFonts w:ascii="GHEA Grapalat" w:eastAsia="GHEA Grapalat" w:hAnsi="GHEA Grapalat" w:cs="GHEA Grapalat"/>
          <w:lang w:val="de-DE"/>
        </w:rPr>
        <w:tab/>
        <w:t xml:space="preserve">1. </w:t>
      </w:r>
      <w:r>
        <w:rPr>
          <w:rFonts w:ascii="GHEA Grapalat" w:eastAsia="GHEA Grapalat" w:hAnsi="GHEA Grapalat" w:cs="GHEA Grapalat"/>
        </w:rPr>
        <w:t>տրամադրել</w:t>
      </w:r>
      <w:r>
        <w:rPr>
          <w:rFonts w:ascii="GHEA Grapalat" w:eastAsia="GHEA Grapalat" w:hAnsi="GHEA Grapalat" w:cs="GHEA Grapalat"/>
          <w:lang w:val="de-DE"/>
        </w:rPr>
        <w:t xml:space="preserve"> </w:t>
      </w:r>
      <w:r>
        <w:rPr>
          <w:rFonts w:ascii="GHEA Grapalat" w:eastAsia="GHEA Grapalat" w:hAnsi="GHEA Grapalat" w:cs="GHEA Grapalat"/>
        </w:rPr>
        <w:t>երկու</w:t>
      </w:r>
      <w:r>
        <w:rPr>
          <w:rFonts w:ascii="GHEA Grapalat" w:eastAsia="GHEA Grapalat" w:hAnsi="GHEA Grapalat" w:cs="GHEA Grapalat"/>
          <w:lang w:val="de-DE"/>
        </w:rPr>
        <w:t xml:space="preserve"> </w:t>
      </w:r>
      <w:r>
        <w:rPr>
          <w:rFonts w:ascii="GHEA Grapalat" w:eastAsia="GHEA Grapalat" w:hAnsi="GHEA Grapalat" w:cs="GHEA Grapalat"/>
        </w:rPr>
        <w:t>համակարգիչ</w:t>
      </w:r>
      <w:r>
        <w:rPr>
          <w:rFonts w:ascii="GHEA Grapalat" w:eastAsia="GHEA Grapalat" w:hAnsi="GHEA Grapalat" w:cs="GHEA Grapalat"/>
          <w:lang w:val="de-DE"/>
        </w:rPr>
        <w:t xml:space="preserve"> </w:t>
      </w:r>
      <w:r>
        <w:rPr>
          <w:rFonts w:ascii="GHEA Grapalat" w:eastAsia="GHEA Grapalat" w:hAnsi="GHEA Grapalat" w:cs="GHEA Grapalat"/>
        </w:rPr>
        <w:t>և</w:t>
      </w:r>
      <w:r>
        <w:rPr>
          <w:rFonts w:ascii="GHEA Grapalat" w:eastAsia="GHEA Grapalat" w:hAnsi="GHEA Grapalat" w:cs="GHEA Grapalat"/>
          <w:lang w:val="de-DE"/>
        </w:rPr>
        <w:t xml:space="preserve"> </w:t>
      </w:r>
      <w:r>
        <w:rPr>
          <w:rFonts w:ascii="GHEA Grapalat" w:eastAsia="GHEA Grapalat" w:hAnsi="GHEA Grapalat" w:cs="GHEA Grapalat"/>
        </w:rPr>
        <w:t>տպիչ</w:t>
      </w:r>
      <w:r>
        <w:rPr>
          <w:rFonts w:ascii="GHEA Grapalat" w:eastAsia="GHEA Grapalat" w:hAnsi="GHEA Grapalat" w:cs="GHEA Grapalat"/>
          <w:lang w:val="de-DE"/>
        </w:rPr>
        <w:t xml:space="preserve"> </w:t>
      </w:r>
      <w:r>
        <w:rPr>
          <w:rFonts w:ascii="GHEA Grapalat" w:eastAsia="GHEA Grapalat" w:hAnsi="GHEA Grapalat" w:cs="GHEA Grapalat"/>
        </w:rPr>
        <w:t>սարք</w:t>
      </w:r>
      <w:r>
        <w:rPr>
          <w:rFonts w:ascii="GHEA Grapalat" w:eastAsia="GHEA Grapalat" w:hAnsi="GHEA Grapalat" w:cs="GHEA Grapalat"/>
          <w:lang w:val="de-DE"/>
        </w:rPr>
        <w:t xml:space="preserve">` </w:t>
      </w:r>
      <w:r>
        <w:rPr>
          <w:rFonts w:ascii="GHEA Grapalat" w:eastAsia="GHEA Grapalat" w:hAnsi="GHEA Grapalat" w:cs="GHEA Grapalat"/>
          <w:color w:val="auto"/>
        </w:rPr>
        <w:t>ստանդարտ</w:t>
      </w:r>
      <w:r>
        <w:rPr>
          <w:rFonts w:ascii="GHEA Grapalat" w:eastAsia="GHEA Grapalat" w:hAnsi="GHEA Grapalat" w:cs="GHEA Grapalat"/>
          <w:color w:val="auto"/>
          <w:lang w:val="de-DE"/>
        </w:rPr>
        <w:t xml:space="preserve"> </w:t>
      </w:r>
      <w:r>
        <w:rPr>
          <w:rFonts w:ascii="GHEA Grapalat" w:eastAsia="GHEA Grapalat" w:hAnsi="GHEA Grapalat" w:cs="GHEA Grapalat"/>
          <w:color w:val="auto"/>
        </w:rPr>
        <w:t>տեխնիկական</w:t>
      </w:r>
      <w:r>
        <w:rPr>
          <w:rFonts w:ascii="GHEA Grapalat" w:eastAsia="GHEA Grapalat" w:hAnsi="GHEA Grapalat" w:cs="GHEA Grapalat"/>
          <w:color w:val="auto"/>
          <w:lang w:val="de-DE"/>
        </w:rPr>
        <w:t xml:space="preserve"> </w:t>
      </w:r>
      <w:r>
        <w:rPr>
          <w:rFonts w:ascii="GHEA Grapalat" w:eastAsia="GHEA Grapalat" w:hAnsi="GHEA Grapalat" w:cs="GHEA Grapalat"/>
          <w:color w:val="auto"/>
        </w:rPr>
        <w:t>և</w:t>
      </w:r>
      <w:r>
        <w:rPr>
          <w:rFonts w:ascii="GHEA Grapalat" w:eastAsia="GHEA Grapalat" w:hAnsi="GHEA Grapalat" w:cs="GHEA Grapalat"/>
          <w:color w:val="auto"/>
          <w:lang w:val="de-DE"/>
        </w:rPr>
        <w:t xml:space="preserve"> </w:t>
      </w:r>
      <w:r>
        <w:rPr>
          <w:rFonts w:ascii="GHEA Grapalat" w:eastAsia="GHEA Grapalat" w:hAnsi="GHEA Grapalat" w:cs="GHEA Grapalat"/>
          <w:color w:val="auto"/>
        </w:rPr>
        <w:t>ծրագրային</w:t>
      </w:r>
      <w:r>
        <w:rPr>
          <w:rFonts w:ascii="GHEA Grapalat" w:eastAsia="GHEA Grapalat" w:hAnsi="GHEA Grapalat" w:cs="GHEA Grapalat"/>
          <w:color w:val="auto"/>
          <w:lang w:val="de-DE"/>
        </w:rPr>
        <w:t xml:space="preserve"> </w:t>
      </w:r>
      <w:r>
        <w:rPr>
          <w:rFonts w:ascii="GHEA Grapalat" w:eastAsia="GHEA Grapalat" w:hAnsi="GHEA Grapalat" w:cs="GHEA Grapalat"/>
          <w:color w:val="auto"/>
        </w:rPr>
        <w:t>կարգավորմամբ</w:t>
      </w:r>
      <w:r>
        <w:rPr>
          <w:rFonts w:ascii="GHEA Grapalat" w:eastAsia="GHEA Grapalat" w:hAnsi="GHEA Grapalat" w:cs="GHEA Grapalat"/>
          <w:color w:val="auto"/>
          <w:lang w:val="de-DE"/>
        </w:rPr>
        <w:t>.</w:t>
      </w:r>
    </w:p>
    <w:p w:rsidR="00F62968" w:rsidRDefault="00F62968" w:rsidP="00F62968">
      <w:pPr>
        <w:pStyle w:val="ListParagraph"/>
        <w:tabs>
          <w:tab w:val="left" w:pos="660"/>
        </w:tabs>
        <w:ind w:left="0"/>
        <w:jc w:val="both"/>
        <w:rPr>
          <w:rFonts w:ascii="GHEA Grapalat" w:eastAsia="GHEA Grapalat" w:hAnsi="GHEA Grapalat" w:cs="GHEA Grapalat"/>
          <w:lang w:val="de-DE"/>
        </w:rPr>
      </w:pPr>
    </w:p>
    <w:p w:rsidR="00F62968" w:rsidRDefault="00F62968" w:rsidP="00F62968">
      <w:pPr>
        <w:pStyle w:val="ListParagraph"/>
        <w:tabs>
          <w:tab w:val="left" w:pos="660"/>
        </w:tabs>
        <w:ind w:left="0"/>
        <w:jc w:val="both"/>
        <w:rPr>
          <w:rFonts w:ascii="GHEA Grapalat" w:eastAsia="GHEA Grapalat" w:hAnsi="GHEA Grapalat" w:cs="GHEA Grapalat"/>
          <w:lang w:val="de-DE"/>
        </w:rPr>
      </w:pPr>
      <w:r>
        <w:rPr>
          <w:rFonts w:ascii="GHEA Grapalat" w:eastAsia="GHEA Grapalat" w:hAnsi="GHEA Grapalat" w:cs="GHEA Grapalat"/>
          <w:lang w:val="de-DE"/>
        </w:rPr>
        <w:tab/>
        <w:t xml:space="preserve">2. </w:t>
      </w:r>
      <w:r>
        <w:rPr>
          <w:rFonts w:ascii="GHEA Grapalat" w:eastAsia="GHEA Grapalat" w:hAnsi="GHEA Grapalat" w:cs="GHEA Grapalat"/>
        </w:rPr>
        <w:t>տրամադրել</w:t>
      </w:r>
      <w:r>
        <w:rPr>
          <w:rFonts w:ascii="GHEA Grapalat" w:eastAsia="GHEA Grapalat" w:hAnsi="GHEA Grapalat" w:cs="GHEA Grapalat"/>
          <w:lang w:val="de-DE"/>
        </w:rPr>
        <w:t xml:space="preserve"> </w:t>
      </w:r>
      <w:r>
        <w:rPr>
          <w:rFonts w:ascii="GHEA Grapalat" w:eastAsia="GHEA Grapalat" w:hAnsi="GHEA Grapalat" w:cs="GHEA Grapalat"/>
        </w:rPr>
        <w:t>փոխադրամիջոց</w:t>
      </w:r>
      <w:r>
        <w:rPr>
          <w:rFonts w:ascii="GHEA Grapalat" w:eastAsia="GHEA Grapalat" w:hAnsi="GHEA Grapalat" w:cs="GHEA Grapalat"/>
          <w:lang w:val="de-DE"/>
        </w:rPr>
        <w:t xml:space="preserve">` </w:t>
      </w:r>
      <w:r>
        <w:rPr>
          <w:rFonts w:ascii="GHEA Grapalat" w:eastAsia="GHEA Grapalat" w:hAnsi="GHEA Grapalat" w:cs="GHEA Grapalat"/>
        </w:rPr>
        <w:t>ՊԳԿ</w:t>
      </w:r>
      <w:r>
        <w:rPr>
          <w:rFonts w:ascii="GHEA Grapalat" w:eastAsia="GHEA Grapalat" w:hAnsi="GHEA Grapalat" w:cs="GHEA Grapalat"/>
          <w:lang w:val="de-DE"/>
        </w:rPr>
        <w:t xml:space="preserve"> </w:t>
      </w:r>
      <w:r>
        <w:rPr>
          <w:rFonts w:ascii="GHEA Grapalat" w:eastAsia="GHEA Grapalat" w:hAnsi="GHEA Grapalat" w:cs="GHEA Grapalat"/>
        </w:rPr>
        <w:t>չափորոշիչներին</w:t>
      </w:r>
      <w:r>
        <w:rPr>
          <w:rFonts w:ascii="GHEA Grapalat" w:eastAsia="GHEA Grapalat" w:hAnsi="GHEA Grapalat" w:cs="GHEA Grapalat"/>
          <w:lang w:val="de-DE"/>
        </w:rPr>
        <w:t xml:space="preserve"> </w:t>
      </w:r>
      <w:r>
        <w:rPr>
          <w:rFonts w:ascii="GHEA Grapalat" w:eastAsia="GHEA Grapalat" w:hAnsi="GHEA Grapalat" w:cs="GHEA Grapalat"/>
        </w:rPr>
        <w:t>համապատասխան</w:t>
      </w:r>
      <w:r>
        <w:rPr>
          <w:rFonts w:ascii="GHEA Grapalat" w:eastAsia="GHEA Grapalat" w:hAnsi="GHEA Grapalat" w:cs="GHEA Grapalat"/>
          <w:lang w:val="de-DE"/>
        </w:rPr>
        <w:t xml:space="preserve">, </w:t>
      </w:r>
      <w:r>
        <w:rPr>
          <w:rFonts w:ascii="GHEA Grapalat" w:eastAsia="GHEA Grapalat" w:hAnsi="GHEA Grapalat" w:cs="GHEA Grapalat"/>
        </w:rPr>
        <w:t>ՊԳԿ</w:t>
      </w:r>
      <w:r>
        <w:rPr>
          <w:rFonts w:ascii="GHEA Grapalat" w:eastAsia="GHEA Grapalat" w:hAnsi="GHEA Grapalat" w:cs="GHEA Grapalat"/>
          <w:lang w:val="de-DE"/>
        </w:rPr>
        <w:t xml:space="preserve"> </w:t>
      </w:r>
      <w:r>
        <w:rPr>
          <w:rFonts w:ascii="GHEA Grapalat" w:eastAsia="GHEA Grapalat" w:hAnsi="GHEA Grapalat" w:cs="GHEA Grapalat"/>
        </w:rPr>
        <w:t>ներկայացուցչության</w:t>
      </w:r>
      <w:r>
        <w:rPr>
          <w:rFonts w:ascii="GHEA Grapalat" w:eastAsia="GHEA Grapalat" w:hAnsi="GHEA Grapalat" w:cs="GHEA Grapalat"/>
          <w:lang w:val="de-DE"/>
        </w:rPr>
        <w:t xml:space="preserve"> </w:t>
      </w:r>
      <w:r>
        <w:rPr>
          <w:rFonts w:ascii="GHEA Grapalat" w:eastAsia="GHEA Grapalat" w:hAnsi="GHEA Grapalat" w:cs="GHEA Grapalat"/>
        </w:rPr>
        <w:t>օգտագործման</w:t>
      </w:r>
      <w:r>
        <w:rPr>
          <w:rFonts w:ascii="GHEA Grapalat" w:eastAsia="GHEA Grapalat" w:hAnsi="GHEA Grapalat" w:cs="GHEA Grapalat"/>
          <w:lang w:val="de-DE"/>
        </w:rPr>
        <w:t xml:space="preserve"> </w:t>
      </w:r>
      <w:r>
        <w:rPr>
          <w:rFonts w:ascii="GHEA Grapalat" w:eastAsia="GHEA Grapalat" w:hAnsi="GHEA Grapalat" w:cs="GHEA Grapalat"/>
        </w:rPr>
        <w:t>համար</w:t>
      </w:r>
      <w:r>
        <w:rPr>
          <w:rFonts w:ascii="GHEA Grapalat" w:eastAsia="GHEA Grapalat" w:hAnsi="GHEA Grapalat" w:cs="GHEA Grapalat"/>
          <w:lang w:val="de-DE"/>
        </w:rPr>
        <w:t>.</w:t>
      </w:r>
    </w:p>
    <w:p w:rsidR="00F62968" w:rsidRDefault="00F62968" w:rsidP="00F62968">
      <w:pPr>
        <w:pStyle w:val="ListParagraph"/>
        <w:tabs>
          <w:tab w:val="left" w:pos="660"/>
        </w:tabs>
        <w:ind w:left="0"/>
        <w:jc w:val="both"/>
        <w:rPr>
          <w:rFonts w:ascii="GHEA Grapalat" w:eastAsia="GHEA Grapalat" w:hAnsi="GHEA Grapalat" w:cs="GHEA Grapalat"/>
          <w:lang w:val="de-DE"/>
        </w:rPr>
      </w:pPr>
    </w:p>
    <w:p w:rsidR="00F62968" w:rsidRDefault="00F62968" w:rsidP="00F62968">
      <w:pPr>
        <w:pStyle w:val="ListParagraph"/>
        <w:tabs>
          <w:tab w:val="left" w:pos="660"/>
        </w:tabs>
        <w:ind w:left="0"/>
        <w:jc w:val="both"/>
        <w:rPr>
          <w:rFonts w:ascii="GHEA Grapalat" w:eastAsia="GHEA Grapalat" w:hAnsi="GHEA Grapalat" w:cs="GHEA Grapalat"/>
          <w:lang w:val="de-DE"/>
        </w:rPr>
      </w:pPr>
      <w:r>
        <w:rPr>
          <w:rFonts w:ascii="GHEA Grapalat" w:eastAsia="GHEA Grapalat" w:hAnsi="GHEA Grapalat" w:cs="GHEA Grapalat"/>
          <w:lang w:val="de-DE"/>
        </w:rPr>
        <w:tab/>
        <w:t xml:space="preserve">3. </w:t>
      </w:r>
      <w:r>
        <w:rPr>
          <w:rFonts w:ascii="GHEA Grapalat" w:eastAsia="GHEA Grapalat" w:hAnsi="GHEA Grapalat" w:cs="GHEA Grapalat"/>
        </w:rPr>
        <w:t>ստեղծել</w:t>
      </w:r>
      <w:r>
        <w:rPr>
          <w:rFonts w:ascii="GHEA Grapalat" w:eastAsia="GHEA Grapalat" w:hAnsi="GHEA Grapalat" w:cs="GHEA Grapalat"/>
          <w:lang w:val="de-DE"/>
        </w:rPr>
        <w:t xml:space="preserve"> </w:t>
      </w:r>
      <w:r w:rsidR="005631FD" w:rsidRPr="005631FD">
        <w:rPr>
          <w:rFonts w:ascii="GHEA Grapalat" w:eastAsia="GHEA Grapalat" w:hAnsi="GHEA Grapalat" w:cs="GHEA Grapalat"/>
          <w:color w:val="auto"/>
        </w:rPr>
        <w:t>ՀՀ</w:t>
      </w:r>
      <w:r w:rsidR="005631FD" w:rsidRPr="005631FD">
        <w:rPr>
          <w:rFonts w:ascii="GHEA Grapalat" w:eastAsia="GHEA Grapalat" w:hAnsi="GHEA Grapalat" w:cs="GHEA Grapalat"/>
          <w:color w:val="auto"/>
          <w:lang w:val="de-DE"/>
        </w:rPr>
        <w:t xml:space="preserve"> </w:t>
      </w:r>
      <w:r w:rsidR="005631FD" w:rsidRPr="005631FD">
        <w:rPr>
          <w:rFonts w:ascii="GHEA Grapalat" w:eastAsia="GHEA Grapalat" w:hAnsi="GHEA Grapalat" w:cs="GHEA Grapalat"/>
          <w:color w:val="auto"/>
        </w:rPr>
        <w:t>քաղաքացի</w:t>
      </w:r>
      <w:r w:rsidR="005631FD" w:rsidRPr="005631FD">
        <w:rPr>
          <w:rFonts w:ascii="GHEA Grapalat" w:eastAsia="GHEA Grapalat" w:hAnsi="GHEA Grapalat" w:cs="GHEA Grapalat"/>
          <w:color w:val="auto"/>
          <w:lang w:val="de-DE"/>
        </w:rPr>
        <w:t xml:space="preserve"> </w:t>
      </w:r>
      <w:r w:rsidR="005631FD" w:rsidRPr="005631FD">
        <w:rPr>
          <w:rFonts w:ascii="GHEA Grapalat" w:eastAsia="GHEA Grapalat" w:hAnsi="GHEA Grapalat" w:cs="GHEA Grapalat"/>
          <w:color w:val="auto"/>
        </w:rPr>
        <w:t>հանդիսացող</w:t>
      </w:r>
      <w:r w:rsidR="005631FD" w:rsidRPr="005631FD">
        <w:rPr>
          <w:rFonts w:ascii="GHEA Grapalat" w:eastAsia="GHEA Grapalat" w:hAnsi="GHEA Grapalat" w:cs="GHEA Grapalat"/>
          <w:color w:val="auto"/>
          <w:lang w:val="de-DE"/>
        </w:rPr>
        <w:t xml:space="preserve"> </w:t>
      </w:r>
      <w:r>
        <w:rPr>
          <w:rFonts w:ascii="GHEA Grapalat" w:eastAsia="GHEA Grapalat" w:hAnsi="GHEA Grapalat" w:cs="GHEA Grapalat"/>
          <w:color w:val="auto"/>
        </w:rPr>
        <w:t>մասնագիտական</w:t>
      </w:r>
      <w:r>
        <w:rPr>
          <w:rFonts w:ascii="GHEA Grapalat" w:eastAsia="GHEA Grapalat" w:hAnsi="GHEA Grapalat" w:cs="GHEA Grapalat"/>
          <w:color w:val="auto"/>
          <w:lang w:val="de-DE"/>
        </w:rPr>
        <w:t xml:space="preserve"> </w:t>
      </w:r>
      <w:r>
        <w:rPr>
          <w:rFonts w:ascii="GHEA Grapalat" w:eastAsia="GHEA Grapalat" w:hAnsi="GHEA Grapalat" w:cs="GHEA Grapalat"/>
          <w:color w:val="auto"/>
        </w:rPr>
        <w:t>պաշտոնյայի</w:t>
      </w:r>
      <w:r>
        <w:rPr>
          <w:rFonts w:ascii="GHEA Grapalat" w:eastAsia="GHEA Grapalat" w:hAnsi="GHEA Grapalat" w:cs="GHEA Grapalat"/>
          <w:color w:val="auto"/>
          <w:lang w:val="de-DE"/>
        </w:rPr>
        <w:t xml:space="preserve"> </w:t>
      </w:r>
      <w:r>
        <w:rPr>
          <w:rFonts w:ascii="GHEA Grapalat" w:eastAsia="GHEA Grapalat" w:hAnsi="GHEA Grapalat" w:cs="GHEA Grapalat"/>
          <w:color w:val="auto"/>
        </w:rPr>
        <w:t>պաշտոն</w:t>
      </w:r>
      <w:r>
        <w:rPr>
          <w:rFonts w:ascii="GHEA Grapalat" w:eastAsia="GHEA Grapalat" w:hAnsi="GHEA Grapalat" w:cs="GHEA Grapalat"/>
          <w:color w:val="auto"/>
          <w:lang w:val="de-DE"/>
        </w:rPr>
        <w:t xml:space="preserve">` </w:t>
      </w:r>
      <w:r>
        <w:rPr>
          <w:rFonts w:ascii="GHEA Grapalat" w:eastAsia="GHEA Grapalat" w:hAnsi="GHEA Grapalat" w:cs="GHEA Grapalat"/>
          <w:color w:val="auto"/>
        </w:rPr>
        <w:t>ՊԳԿ</w:t>
      </w:r>
      <w:r>
        <w:rPr>
          <w:rFonts w:ascii="GHEA Grapalat" w:eastAsia="GHEA Grapalat" w:hAnsi="GHEA Grapalat" w:cs="GHEA Grapalat"/>
          <w:color w:val="auto"/>
          <w:lang w:val="de-DE"/>
        </w:rPr>
        <w:t xml:space="preserve"> </w:t>
      </w:r>
      <w:r>
        <w:rPr>
          <w:rFonts w:ascii="GHEA Grapalat" w:eastAsia="GHEA Grapalat" w:hAnsi="GHEA Grapalat" w:cs="GHEA Grapalat"/>
          <w:color w:val="auto"/>
        </w:rPr>
        <w:t>ներկայացուցչի</w:t>
      </w:r>
      <w:r>
        <w:rPr>
          <w:rFonts w:ascii="GHEA Grapalat" w:eastAsia="GHEA Grapalat" w:hAnsi="GHEA Grapalat" w:cs="GHEA Grapalat"/>
          <w:color w:val="auto"/>
          <w:lang w:val="de-DE"/>
        </w:rPr>
        <w:t xml:space="preserve"> (</w:t>
      </w:r>
      <w:r>
        <w:rPr>
          <w:rFonts w:ascii="GHEA Grapalat" w:eastAsia="GHEA Grapalat" w:hAnsi="GHEA Grapalat" w:cs="GHEA Grapalat"/>
          <w:color w:val="auto"/>
        </w:rPr>
        <w:t>ծրագրի</w:t>
      </w:r>
      <w:r>
        <w:rPr>
          <w:rFonts w:ascii="GHEA Grapalat" w:eastAsia="GHEA Grapalat" w:hAnsi="GHEA Grapalat" w:cs="GHEA Grapalat"/>
          <w:color w:val="auto"/>
          <w:lang w:val="de-DE"/>
        </w:rPr>
        <w:t xml:space="preserve">) </w:t>
      </w:r>
      <w:r>
        <w:rPr>
          <w:rFonts w:ascii="GHEA Grapalat" w:eastAsia="GHEA Grapalat" w:hAnsi="GHEA Grapalat" w:cs="GHEA Grapalat"/>
          <w:color w:val="auto"/>
        </w:rPr>
        <w:t>օգնականի</w:t>
      </w:r>
      <w:r>
        <w:rPr>
          <w:rFonts w:ascii="GHEA Grapalat" w:eastAsia="GHEA Grapalat" w:hAnsi="GHEA Grapalat" w:cs="GHEA Grapalat"/>
          <w:color w:val="auto"/>
          <w:lang w:val="de-DE"/>
        </w:rPr>
        <w:t xml:space="preserve"> </w:t>
      </w:r>
      <w:r>
        <w:rPr>
          <w:rFonts w:ascii="GHEA Grapalat" w:eastAsia="GHEA Grapalat" w:hAnsi="GHEA Grapalat" w:cs="GHEA Grapalat"/>
          <w:color w:val="auto"/>
        </w:rPr>
        <w:t>կարգավիճակով</w:t>
      </w:r>
      <w:r>
        <w:rPr>
          <w:rFonts w:ascii="GHEA Grapalat" w:eastAsia="GHEA Grapalat" w:hAnsi="GHEA Grapalat" w:cs="GHEA Grapalat"/>
          <w:lang w:val="de-DE"/>
        </w:rPr>
        <w:t xml:space="preserve">, </w:t>
      </w:r>
      <w:r>
        <w:rPr>
          <w:rFonts w:ascii="GHEA Grapalat" w:eastAsia="GHEA Grapalat" w:hAnsi="GHEA Grapalat" w:cs="GHEA Grapalat"/>
        </w:rPr>
        <w:t>որը</w:t>
      </w:r>
      <w:r>
        <w:rPr>
          <w:rFonts w:ascii="GHEA Grapalat" w:eastAsia="GHEA Grapalat" w:hAnsi="GHEA Grapalat" w:cs="GHEA Grapalat"/>
          <w:lang w:val="de-DE"/>
        </w:rPr>
        <w:t xml:space="preserve"> </w:t>
      </w:r>
      <w:r>
        <w:rPr>
          <w:rFonts w:ascii="GHEA Grapalat" w:eastAsia="GHEA Grapalat" w:hAnsi="GHEA Grapalat" w:cs="GHEA Grapalat"/>
        </w:rPr>
        <w:t>կներգրավվի</w:t>
      </w:r>
      <w:r>
        <w:rPr>
          <w:rFonts w:ascii="GHEA Grapalat" w:eastAsia="GHEA Grapalat" w:hAnsi="GHEA Grapalat" w:cs="GHEA Grapalat"/>
          <w:lang w:val="de-DE"/>
        </w:rPr>
        <w:t xml:space="preserve"> </w:t>
      </w:r>
      <w:r>
        <w:rPr>
          <w:rFonts w:ascii="GHEA Grapalat" w:eastAsia="GHEA Grapalat" w:hAnsi="GHEA Grapalat" w:cs="GHEA Grapalat"/>
        </w:rPr>
        <w:t>ՊԳԿ</w:t>
      </w:r>
      <w:r>
        <w:rPr>
          <w:rFonts w:ascii="GHEA Grapalat" w:eastAsia="GHEA Grapalat" w:hAnsi="GHEA Grapalat" w:cs="GHEA Grapalat"/>
          <w:lang w:val="de-DE"/>
        </w:rPr>
        <w:t xml:space="preserve"> </w:t>
      </w:r>
      <w:r>
        <w:rPr>
          <w:rFonts w:ascii="GHEA Grapalat" w:eastAsia="GHEA Grapalat" w:hAnsi="GHEA Grapalat" w:cs="GHEA Grapalat"/>
        </w:rPr>
        <w:t>ընտրության</w:t>
      </w:r>
      <w:r>
        <w:rPr>
          <w:rFonts w:ascii="GHEA Grapalat" w:eastAsia="GHEA Grapalat" w:hAnsi="GHEA Grapalat" w:cs="GHEA Grapalat"/>
          <w:lang w:val="de-DE"/>
        </w:rPr>
        <w:t xml:space="preserve"> </w:t>
      </w:r>
      <w:r>
        <w:rPr>
          <w:rFonts w:ascii="GHEA Grapalat" w:eastAsia="GHEA Grapalat" w:hAnsi="GHEA Grapalat" w:cs="GHEA Grapalat"/>
        </w:rPr>
        <w:t>ընթացակարգերի</w:t>
      </w:r>
      <w:r>
        <w:rPr>
          <w:rFonts w:ascii="GHEA Grapalat" w:eastAsia="GHEA Grapalat" w:hAnsi="GHEA Grapalat" w:cs="GHEA Grapalat"/>
          <w:lang w:val="de-DE"/>
        </w:rPr>
        <w:t xml:space="preserve"> </w:t>
      </w:r>
      <w:r>
        <w:rPr>
          <w:rFonts w:ascii="GHEA Grapalat" w:eastAsia="GHEA Grapalat" w:hAnsi="GHEA Grapalat" w:cs="GHEA Grapalat"/>
        </w:rPr>
        <w:t>համաձայն</w:t>
      </w:r>
      <w:r>
        <w:rPr>
          <w:rFonts w:ascii="GHEA Grapalat" w:eastAsia="GHEA Grapalat" w:hAnsi="GHEA Grapalat" w:cs="GHEA Grapalat"/>
          <w:lang w:val="de-DE"/>
        </w:rPr>
        <w:t>:</w:t>
      </w:r>
    </w:p>
    <w:p w:rsidR="00F62968" w:rsidRDefault="00F62968" w:rsidP="00F62968">
      <w:pPr>
        <w:pStyle w:val="ListParagraph"/>
        <w:tabs>
          <w:tab w:val="left" w:pos="660"/>
        </w:tabs>
        <w:ind w:left="0"/>
        <w:jc w:val="both"/>
        <w:rPr>
          <w:rFonts w:ascii="GHEA Grapalat" w:eastAsia="GHEA Grapalat" w:hAnsi="GHEA Grapalat" w:cs="GHEA Grapalat"/>
          <w:lang w:val="de-DE"/>
        </w:rPr>
      </w:pPr>
    </w:p>
    <w:p w:rsidR="00F62968" w:rsidRDefault="00F62968" w:rsidP="00F62968">
      <w:pPr>
        <w:pStyle w:val="ListParagraph"/>
        <w:tabs>
          <w:tab w:val="left" w:pos="660"/>
        </w:tabs>
        <w:ind w:left="0"/>
        <w:jc w:val="both"/>
        <w:rPr>
          <w:rFonts w:ascii="GHEA Grapalat" w:eastAsia="GHEA Grapalat" w:hAnsi="GHEA Grapalat" w:cs="GHEA Grapalat"/>
          <w:color w:val="FF0000"/>
          <w:lang w:val="de-DE"/>
        </w:rPr>
      </w:pPr>
    </w:p>
    <w:p w:rsidR="00F62968" w:rsidRDefault="00F62968" w:rsidP="00F62968">
      <w:pPr>
        <w:pStyle w:val="Header"/>
        <w:tabs>
          <w:tab w:val="clear" w:pos="4535"/>
          <w:tab w:val="center" w:pos="4579"/>
        </w:tabs>
        <w:spacing w:line="240" w:lineRule="auto"/>
        <w:jc w:val="left"/>
        <w:rPr>
          <w:rFonts w:ascii="GHEA Grapalat" w:eastAsia="GHEA Grapalat" w:hAnsi="GHEA Grapalat" w:cs="GHEA Grapalat"/>
          <w:color w:val="FF0000"/>
        </w:rPr>
      </w:pPr>
      <w:r>
        <w:rPr>
          <w:rFonts w:ascii="GHEA Grapalat" w:eastAsia="GHEA Grapalat" w:hAnsi="GHEA Grapalat" w:cs="GHEA Grapalat"/>
          <w:color w:val="FF0000"/>
        </w:rPr>
        <w:tab/>
        <w:t xml:space="preserve">        </w:t>
      </w:r>
    </w:p>
    <w:p w:rsidR="00F62968" w:rsidRDefault="00F62968" w:rsidP="00F62968">
      <w:pPr>
        <w:pStyle w:val="Header"/>
        <w:tabs>
          <w:tab w:val="clear" w:pos="4535"/>
          <w:tab w:val="center" w:pos="4579"/>
        </w:tabs>
        <w:spacing w:line="240" w:lineRule="auto"/>
        <w:jc w:val="left"/>
      </w:pPr>
      <w:r>
        <w:rPr>
          <w:rFonts w:ascii="GHEA Grapalat" w:eastAsia="GHEA Grapalat" w:hAnsi="GHEA Grapalat" w:cs="GHEA Grapalat"/>
          <w:color w:val="FF0000"/>
        </w:rPr>
        <w:tab/>
        <w:t xml:space="preserve">    </w:t>
      </w:r>
    </w:p>
    <w:p w:rsidR="00993582" w:rsidRPr="00993582" w:rsidRDefault="00993582" w:rsidP="00993582">
      <w:pPr>
        <w:pStyle w:val="ListParagraph"/>
        <w:ind w:left="1166" w:right="102"/>
        <w:contextualSpacing/>
        <w:jc w:val="both"/>
        <w:rPr>
          <w:rFonts w:ascii="GHEA Grapalat" w:hAnsi="GHEA Grapalat"/>
          <w:b/>
          <w:lang w:val="hy-AM"/>
        </w:rPr>
      </w:pPr>
      <w:bookmarkStart w:id="0" w:name="_GoBack"/>
      <w:r w:rsidRPr="00993582">
        <w:rPr>
          <w:rFonts w:ascii="GHEA Grapalat" w:hAnsi="GHEA Grapalat"/>
          <w:b/>
          <w:lang w:val="fr-FR"/>
        </w:rPr>
        <w:lastRenderedPageBreak/>
        <w:t>Հ</w:t>
      </w:r>
      <w:r w:rsidRPr="00993582">
        <w:rPr>
          <w:rFonts w:ascii="GHEA Grapalat" w:hAnsi="GHEA Grapalat"/>
          <w:b/>
          <w:lang w:val="fr-FR"/>
        </w:rPr>
        <w:t>ամաձայնագիր</w:t>
      </w:r>
      <w:r w:rsidRPr="00993582">
        <w:rPr>
          <w:rFonts w:ascii="GHEA Grapalat" w:hAnsi="GHEA Grapalat"/>
          <w:b/>
          <w:lang w:val="fr-FR"/>
        </w:rPr>
        <w:t xml:space="preserve">ն </w:t>
      </w:r>
      <w:r w:rsidRPr="00993582">
        <w:rPr>
          <w:rFonts w:ascii="GHEA Grapalat" w:hAnsi="GHEA Grapalat"/>
          <w:b/>
          <w:lang w:val="fr-FR"/>
        </w:rPr>
        <w:t xml:space="preserve">ուժի մեջ </w:t>
      </w:r>
      <w:r w:rsidRPr="00993582">
        <w:rPr>
          <w:rFonts w:ascii="GHEA Grapalat" w:hAnsi="GHEA Grapalat"/>
          <w:b/>
          <w:lang w:val="hy-AM"/>
        </w:rPr>
        <w:t xml:space="preserve">է մտել 2018թ. հոկտեմբերի </w:t>
      </w:r>
      <w:r w:rsidRPr="00993582">
        <w:rPr>
          <w:rFonts w:ascii="GHEA Grapalat" w:hAnsi="GHEA Grapalat"/>
          <w:b/>
          <w:lang w:val="fr-FR"/>
        </w:rPr>
        <w:t>9</w:t>
      </w:r>
      <w:r w:rsidRPr="00993582">
        <w:rPr>
          <w:rFonts w:ascii="GHEA Grapalat" w:hAnsi="GHEA Grapalat"/>
          <w:b/>
          <w:lang w:val="hy-AM"/>
        </w:rPr>
        <w:t>-ին</w:t>
      </w:r>
    </w:p>
    <w:bookmarkEnd w:id="0"/>
    <w:p w:rsidR="00F62968" w:rsidRDefault="00F62968" w:rsidP="00F62968">
      <w:pPr>
        <w:rPr>
          <w:lang w:val="de-DE"/>
        </w:rPr>
      </w:pPr>
    </w:p>
    <w:sectPr w:rsidR="00F62968" w:rsidSect="005168E9">
      <w:pgSz w:w="11906" w:h="16838"/>
      <w:pgMar w:top="1247" w:right="1418" w:bottom="964" w:left="130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Calibri">
    <w:panose1 w:val="020F0502020204030204"/>
    <w:charset w:val="CC"/>
    <w:family w:val="swiss"/>
    <w:pitch w:val="variable"/>
    <w:sig w:usb0="E4002EFF" w:usb1="C000247B" w:usb2="00000009" w:usb3="00000000" w:csb0="000001FF" w:csb1="00000000"/>
  </w:font>
  <w:font w:name="Arial Unicode MS">
    <w:altName w:val="Arial"/>
    <w:panose1 w:val="020B0604020202020204"/>
    <w:charset w:val="80"/>
    <w:family w:val="swiss"/>
    <w:pitch w:val="variable"/>
    <w:sig w:usb0="00000000"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B005F"/>
    <w:multiLevelType w:val="hybridMultilevel"/>
    <w:tmpl w:val="D608A42C"/>
    <w:lvl w:ilvl="0" w:tplc="5E52F920">
      <w:start w:val="1"/>
      <w:numFmt w:val="decimal"/>
      <w:lvlText w:val="%1."/>
      <w:lvlJc w:val="left"/>
      <w:pPr>
        <w:ind w:left="1800" w:hanging="360"/>
      </w:pPr>
      <w:rPr>
        <w:b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1C8D7119"/>
    <w:multiLevelType w:val="hybridMultilevel"/>
    <w:tmpl w:val="4FFCCCF8"/>
    <w:lvl w:ilvl="0" w:tplc="5E52F92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A603D6B"/>
    <w:multiLevelType w:val="hybridMultilevel"/>
    <w:tmpl w:val="FC1457D8"/>
    <w:lvl w:ilvl="0" w:tplc="5E52F92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04A469C"/>
    <w:multiLevelType w:val="hybridMultilevel"/>
    <w:tmpl w:val="031A5A42"/>
    <w:lvl w:ilvl="0" w:tplc="F466B0D0">
      <w:start w:val="1"/>
      <w:numFmt w:val="decimal"/>
      <w:lvlText w:val="%1."/>
      <w:lvlJc w:val="left"/>
      <w:pPr>
        <w:ind w:left="1166" w:hanging="450"/>
      </w:pPr>
      <w:rPr>
        <w:rFonts w:cs="Times New Roman"/>
        <w:b w:val="0"/>
        <w:i w:val="0"/>
        <w:color w:val="auto"/>
      </w:rPr>
    </w:lvl>
    <w:lvl w:ilvl="1" w:tplc="04090019">
      <w:start w:val="1"/>
      <w:numFmt w:val="lowerLetter"/>
      <w:lvlText w:val="%2."/>
      <w:lvlJc w:val="left"/>
      <w:pPr>
        <w:ind w:left="1796" w:hanging="360"/>
      </w:pPr>
    </w:lvl>
    <w:lvl w:ilvl="2" w:tplc="0409001B">
      <w:start w:val="1"/>
      <w:numFmt w:val="lowerRoman"/>
      <w:lvlText w:val="%3."/>
      <w:lvlJc w:val="right"/>
      <w:pPr>
        <w:ind w:left="2516" w:hanging="180"/>
      </w:pPr>
    </w:lvl>
    <w:lvl w:ilvl="3" w:tplc="0409000F">
      <w:start w:val="1"/>
      <w:numFmt w:val="decimal"/>
      <w:lvlText w:val="%4."/>
      <w:lvlJc w:val="left"/>
      <w:pPr>
        <w:ind w:left="3236" w:hanging="360"/>
      </w:pPr>
    </w:lvl>
    <w:lvl w:ilvl="4" w:tplc="04090019">
      <w:start w:val="1"/>
      <w:numFmt w:val="lowerLetter"/>
      <w:lvlText w:val="%5."/>
      <w:lvlJc w:val="left"/>
      <w:pPr>
        <w:ind w:left="3956" w:hanging="360"/>
      </w:pPr>
    </w:lvl>
    <w:lvl w:ilvl="5" w:tplc="0409001B">
      <w:start w:val="1"/>
      <w:numFmt w:val="lowerRoman"/>
      <w:lvlText w:val="%6."/>
      <w:lvlJc w:val="right"/>
      <w:pPr>
        <w:ind w:left="4676" w:hanging="180"/>
      </w:pPr>
    </w:lvl>
    <w:lvl w:ilvl="6" w:tplc="0409000F">
      <w:start w:val="1"/>
      <w:numFmt w:val="decimal"/>
      <w:lvlText w:val="%7."/>
      <w:lvlJc w:val="left"/>
      <w:pPr>
        <w:ind w:left="5396" w:hanging="360"/>
      </w:pPr>
    </w:lvl>
    <w:lvl w:ilvl="7" w:tplc="04090019">
      <w:start w:val="1"/>
      <w:numFmt w:val="lowerLetter"/>
      <w:lvlText w:val="%8."/>
      <w:lvlJc w:val="left"/>
      <w:pPr>
        <w:ind w:left="6116" w:hanging="360"/>
      </w:pPr>
    </w:lvl>
    <w:lvl w:ilvl="8" w:tplc="0409001B">
      <w:start w:val="1"/>
      <w:numFmt w:val="lowerRoman"/>
      <w:lvlText w:val="%9."/>
      <w:lvlJc w:val="right"/>
      <w:pPr>
        <w:ind w:left="6836" w:hanging="180"/>
      </w:pPr>
    </w:lvl>
  </w:abstractNum>
  <w:abstractNum w:abstractNumId="4" w15:restartNumberingAfterBreak="0">
    <w:nsid w:val="64F00929"/>
    <w:multiLevelType w:val="hybridMultilevel"/>
    <w:tmpl w:val="17266C70"/>
    <w:lvl w:ilvl="0" w:tplc="5E52F92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C18143C"/>
    <w:multiLevelType w:val="multilevel"/>
    <w:tmpl w:val="0B1C6E24"/>
    <w:styleLink w:val="List0"/>
    <w:lvl w:ilvl="0">
      <w:start w:val="1"/>
      <w:numFmt w:val="lowerRoman"/>
      <w:lvlText w:val="(%1)"/>
      <w:lvlJc w:val="left"/>
      <w:pPr>
        <w:ind w:left="568" w:firstLine="0"/>
      </w:pPr>
      <w:rPr>
        <w:rFonts w:ascii="Courier" w:eastAsia="Courier" w:hAnsi="Courier" w:cs="Courier"/>
        <w:position w:val="0"/>
      </w:rPr>
    </w:lvl>
    <w:lvl w:ilvl="1">
      <w:start w:val="1"/>
      <w:numFmt w:val="lowerLetter"/>
      <w:lvlText w:val="%2."/>
      <w:lvlJc w:val="left"/>
      <w:pPr>
        <w:ind w:left="0" w:firstLine="0"/>
      </w:pPr>
      <w:rPr>
        <w:rFonts w:ascii="GHEA Grapalat" w:eastAsia="GHEA Grapalat" w:hAnsi="GHEA Grapalat" w:cs="GHEA Grapalat"/>
        <w:position w:val="0"/>
      </w:rPr>
    </w:lvl>
    <w:lvl w:ilvl="2">
      <w:start w:val="1"/>
      <w:numFmt w:val="lowerRoman"/>
      <w:lvlText w:val="%3."/>
      <w:lvlJc w:val="left"/>
      <w:pPr>
        <w:ind w:left="0" w:firstLine="0"/>
      </w:pPr>
      <w:rPr>
        <w:rFonts w:ascii="GHEA Grapalat" w:eastAsia="GHEA Grapalat" w:hAnsi="GHEA Grapalat" w:cs="GHEA Grapalat"/>
        <w:position w:val="0"/>
      </w:rPr>
    </w:lvl>
    <w:lvl w:ilvl="3">
      <w:start w:val="1"/>
      <w:numFmt w:val="decimal"/>
      <w:lvlText w:val="%4."/>
      <w:lvlJc w:val="left"/>
      <w:pPr>
        <w:ind w:left="0" w:firstLine="0"/>
      </w:pPr>
      <w:rPr>
        <w:rFonts w:ascii="GHEA Grapalat" w:eastAsia="GHEA Grapalat" w:hAnsi="GHEA Grapalat" w:cs="GHEA Grapalat"/>
        <w:position w:val="0"/>
      </w:rPr>
    </w:lvl>
    <w:lvl w:ilvl="4">
      <w:start w:val="1"/>
      <w:numFmt w:val="lowerLetter"/>
      <w:lvlText w:val="%5."/>
      <w:lvlJc w:val="left"/>
      <w:pPr>
        <w:ind w:left="0" w:firstLine="0"/>
      </w:pPr>
      <w:rPr>
        <w:rFonts w:ascii="GHEA Grapalat" w:eastAsia="GHEA Grapalat" w:hAnsi="GHEA Grapalat" w:cs="GHEA Grapalat"/>
        <w:position w:val="0"/>
      </w:rPr>
    </w:lvl>
    <w:lvl w:ilvl="5">
      <w:start w:val="1"/>
      <w:numFmt w:val="lowerRoman"/>
      <w:lvlText w:val="%6."/>
      <w:lvlJc w:val="left"/>
      <w:pPr>
        <w:ind w:left="0" w:firstLine="0"/>
      </w:pPr>
      <w:rPr>
        <w:rFonts w:ascii="GHEA Grapalat" w:eastAsia="GHEA Grapalat" w:hAnsi="GHEA Grapalat" w:cs="GHEA Grapalat"/>
        <w:position w:val="0"/>
      </w:rPr>
    </w:lvl>
    <w:lvl w:ilvl="6">
      <w:start w:val="1"/>
      <w:numFmt w:val="decimal"/>
      <w:lvlText w:val="%7."/>
      <w:lvlJc w:val="left"/>
      <w:pPr>
        <w:ind w:left="0" w:firstLine="0"/>
      </w:pPr>
      <w:rPr>
        <w:rFonts w:ascii="GHEA Grapalat" w:eastAsia="GHEA Grapalat" w:hAnsi="GHEA Grapalat" w:cs="GHEA Grapalat"/>
        <w:position w:val="0"/>
      </w:rPr>
    </w:lvl>
    <w:lvl w:ilvl="7">
      <w:start w:val="1"/>
      <w:numFmt w:val="lowerLetter"/>
      <w:lvlText w:val="%8."/>
      <w:lvlJc w:val="left"/>
      <w:pPr>
        <w:ind w:left="0" w:firstLine="0"/>
      </w:pPr>
      <w:rPr>
        <w:rFonts w:ascii="GHEA Grapalat" w:eastAsia="GHEA Grapalat" w:hAnsi="GHEA Grapalat" w:cs="GHEA Grapalat"/>
        <w:position w:val="0"/>
      </w:rPr>
    </w:lvl>
    <w:lvl w:ilvl="8">
      <w:start w:val="1"/>
      <w:numFmt w:val="lowerRoman"/>
      <w:lvlText w:val="%9."/>
      <w:lvlJc w:val="left"/>
      <w:pPr>
        <w:ind w:left="0" w:firstLine="0"/>
      </w:pPr>
      <w:rPr>
        <w:rFonts w:ascii="GHEA Grapalat" w:eastAsia="GHEA Grapalat" w:hAnsi="GHEA Grapalat" w:cs="GHEA Grapalat"/>
        <w:position w:val="0"/>
      </w:rPr>
    </w:lvl>
  </w:abstractNum>
  <w:abstractNum w:abstractNumId="6" w15:restartNumberingAfterBreak="0">
    <w:nsid w:val="7446657A"/>
    <w:multiLevelType w:val="hybridMultilevel"/>
    <w:tmpl w:val="924E4070"/>
    <w:lvl w:ilvl="0" w:tplc="5E52F92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48610D4"/>
    <w:multiLevelType w:val="hybridMultilevel"/>
    <w:tmpl w:val="E570BF1A"/>
    <w:lvl w:ilvl="0" w:tplc="5E52F92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5"/>
    <w:lvlOverride w:ilvl="0">
      <w:startOverride w:val="1"/>
      <w:lvl w:ilvl="0">
        <w:start w:val="1"/>
        <w:numFmt w:val="lowerRoman"/>
        <w:lvlText w:val="(%1)"/>
        <w:lvlJc w:val="left"/>
        <w:pPr>
          <w:ind w:left="568" w:firstLine="0"/>
        </w:pPr>
        <w:rPr>
          <w:rFonts w:ascii="Courier" w:eastAsia="Courier" w:hAnsi="Courier" w:cs="Courier"/>
          <w:color w:val="auto"/>
          <w:position w:val="0"/>
        </w:rPr>
      </w:lvl>
    </w:lvlOverride>
    <w:lvlOverride w:ilvl="1">
      <w:startOverride w:val="1"/>
      <w:lvl w:ilvl="1">
        <w:start w:val="1"/>
        <w:numFmt w:val="decimal"/>
        <w:lvlText w:val=""/>
        <w:lvlJc w:val="left"/>
      </w:lvl>
    </w:lvlOverride>
  </w:num>
  <w:num w:numId="3">
    <w:abstractNumId w:val="7"/>
  </w:num>
  <w:num w:numId="4">
    <w:abstractNumId w:val="4"/>
  </w:num>
  <w:num w:numId="5">
    <w:abstractNumId w:val="1"/>
  </w:num>
  <w:num w:numId="6">
    <w:abstractNumId w:val="0"/>
  </w:num>
  <w:num w:numId="7">
    <w:abstractNumId w:val="2"/>
  </w:num>
  <w:num w:numId="8">
    <w:abstractNumId w:val="6"/>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141"/>
  <w:characterSpacingControl w:val="doNotCompress"/>
  <w:compat>
    <w:compatSetting w:name="compatibilityMode" w:uri="http://schemas.microsoft.com/office/word" w:val="12"/>
  </w:compat>
  <w:rsids>
    <w:rsidRoot w:val="00517217"/>
    <w:rsid w:val="00102650"/>
    <w:rsid w:val="001B0843"/>
    <w:rsid w:val="001D74B2"/>
    <w:rsid w:val="00343AE0"/>
    <w:rsid w:val="00352F80"/>
    <w:rsid w:val="003A3A3B"/>
    <w:rsid w:val="003F6C61"/>
    <w:rsid w:val="0042162C"/>
    <w:rsid w:val="004819C6"/>
    <w:rsid w:val="005168E9"/>
    <w:rsid w:val="00517217"/>
    <w:rsid w:val="005437BA"/>
    <w:rsid w:val="00556EA5"/>
    <w:rsid w:val="005631FD"/>
    <w:rsid w:val="0056661F"/>
    <w:rsid w:val="005B13C5"/>
    <w:rsid w:val="00663BC3"/>
    <w:rsid w:val="006E1AA3"/>
    <w:rsid w:val="006F5A2E"/>
    <w:rsid w:val="00714347"/>
    <w:rsid w:val="0074354D"/>
    <w:rsid w:val="007B0EBC"/>
    <w:rsid w:val="007B6A4E"/>
    <w:rsid w:val="007D644F"/>
    <w:rsid w:val="008804E8"/>
    <w:rsid w:val="008D0903"/>
    <w:rsid w:val="00993582"/>
    <w:rsid w:val="009E2AA9"/>
    <w:rsid w:val="00A02B67"/>
    <w:rsid w:val="00A04EBD"/>
    <w:rsid w:val="00A46843"/>
    <w:rsid w:val="00AE3933"/>
    <w:rsid w:val="00AF4CB1"/>
    <w:rsid w:val="00B002DF"/>
    <w:rsid w:val="00B0456C"/>
    <w:rsid w:val="00B05F12"/>
    <w:rsid w:val="00B150EE"/>
    <w:rsid w:val="00C15697"/>
    <w:rsid w:val="00CE4E82"/>
    <w:rsid w:val="00D01F2B"/>
    <w:rsid w:val="00E0148F"/>
    <w:rsid w:val="00E14CE9"/>
    <w:rsid w:val="00E65456"/>
    <w:rsid w:val="00E83A5A"/>
    <w:rsid w:val="00EB0C93"/>
    <w:rsid w:val="00F07085"/>
    <w:rsid w:val="00F62968"/>
    <w:rsid w:val="00F75370"/>
    <w:rsid w:val="00FB2375"/>
  </w:rsids>
  <m:mathPr>
    <m:mathFont m:val="Cambria Math"/>
    <m:brkBin m:val="before"/>
    <m:brkBinSub m:val="--"/>
    <m:smallFrac m:val="0"/>
    <m:dispDef/>
    <m:lMargin m:val="0"/>
    <m:rMargin m:val="0"/>
    <m:defJc m:val="centerGroup"/>
    <m:wrapIndent m:val="1440"/>
    <m:intLim m:val="subSup"/>
    <m:naryLim m:val="undOvr"/>
  </m:mathPr>
  <w:themeFontLang w:val="hy-AM"/>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089BBA"/>
  <w15:docId w15:val="{7CD6CFE1-816F-4C5C-9E83-B15CD2FEF0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y-AM"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2968"/>
    <w:pPr>
      <w:spacing w:after="0" w:line="240" w:lineRule="auto"/>
    </w:pPr>
    <w:rPr>
      <w:rFonts w:ascii="Times New Roman" w:eastAsia="Times New Roman" w:hAnsi="Times New Roman" w:cs="Times New Roman"/>
      <w:color w:val="000000"/>
      <w:sz w:val="24"/>
      <w:szCs w:val="24"/>
      <w:u w:color="000000"/>
      <w:lang w:val="en-US"/>
    </w:rPr>
  </w:style>
  <w:style w:type="paragraph" w:styleId="Heading2">
    <w:name w:val="heading 2"/>
    <w:next w:val="Normal"/>
    <w:link w:val="Heading2Char"/>
    <w:semiHidden/>
    <w:unhideWhenUsed/>
    <w:qFormat/>
    <w:rsid w:val="00F62968"/>
    <w:pPr>
      <w:keepNext/>
      <w:spacing w:after="0" w:line="240" w:lineRule="auto"/>
      <w:jc w:val="center"/>
      <w:outlineLvl w:val="1"/>
    </w:pPr>
    <w:rPr>
      <w:rFonts w:ascii="Times New Roman" w:eastAsia="Times New Roman" w:hAnsi="Times New Roman" w:cs="Times New Roman"/>
      <w:b/>
      <w:bCs/>
      <w:color w:val="000000"/>
      <w:sz w:val="24"/>
      <w:szCs w:val="24"/>
      <w:u w:color="000000"/>
      <w:lang w:val="en-US" w:eastAsia="hy-AM"/>
    </w:rPr>
  </w:style>
  <w:style w:type="paragraph" w:styleId="Heading5">
    <w:name w:val="heading 5"/>
    <w:next w:val="Normal"/>
    <w:link w:val="Heading5Char"/>
    <w:semiHidden/>
    <w:unhideWhenUsed/>
    <w:qFormat/>
    <w:rsid w:val="00F62968"/>
    <w:pPr>
      <w:keepNext/>
      <w:spacing w:after="0" w:line="240" w:lineRule="auto"/>
      <w:ind w:right="200"/>
      <w:jc w:val="center"/>
      <w:outlineLvl w:val="4"/>
    </w:pPr>
    <w:rPr>
      <w:rFonts w:ascii="Arial Unicode MS" w:eastAsia="Arial Unicode MS" w:hAnsi="Times New Roman" w:cs="Arial Unicode MS"/>
      <w:b/>
      <w:bCs/>
      <w:color w:val="000000"/>
      <w:sz w:val="26"/>
      <w:szCs w:val="26"/>
      <w:u w:color="000000"/>
      <w:lang w:val="en-US" w:eastAsia="hy-AM"/>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semiHidden/>
    <w:rsid w:val="00F62968"/>
    <w:rPr>
      <w:rFonts w:ascii="Times New Roman" w:eastAsia="Times New Roman" w:hAnsi="Times New Roman" w:cs="Times New Roman"/>
      <w:b/>
      <w:bCs/>
      <w:color w:val="000000"/>
      <w:sz w:val="24"/>
      <w:szCs w:val="24"/>
      <w:u w:color="000000"/>
      <w:lang w:val="en-US" w:eastAsia="hy-AM"/>
    </w:rPr>
  </w:style>
  <w:style w:type="character" w:customStyle="1" w:styleId="Heading5Char">
    <w:name w:val="Heading 5 Char"/>
    <w:basedOn w:val="DefaultParagraphFont"/>
    <w:link w:val="Heading5"/>
    <w:semiHidden/>
    <w:rsid w:val="00F62968"/>
    <w:rPr>
      <w:rFonts w:ascii="Arial Unicode MS" w:eastAsia="Arial Unicode MS" w:hAnsi="Times New Roman" w:cs="Arial Unicode MS"/>
      <w:b/>
      <w:bCs/>
      <w:color w:val="000000"/>
      <w:sz w:val="26"/>
      <w:szCs w:val="26"/>
      <w:u w:color="000000"/>
      <w:lang w:val="en-US" w:eastAsia="hy-AM"/>
    </w:rPr>
  </w:style>
  <w:style w:type="paragraph" w:styleId="Header">
    <w:name w:val="header"/>
    <w:link w:val="HeaderChar"/>
    <w:semiHidden/>
    <w:unhideWhenUsed/>
    <w:rsid w:val="00F62968"/>
    <w:pPr>
      <w:tabs>
        <w:tab w:val="center" w:pos="4535"/>
      </w:tabs>
      <w:suppressAutoHyphens/>
      <w:spacing w:after="0" w:line="360" w:lineRule="atLeast"/>
      <w:jc w:val="both"/>
    </w:pPr>
    <w:rPr>
      <w:rFonts w:ascii="Arial" w:eastAsia="Arial" w:hAnsi="Arial" w:cs="Arial"/>
      <w:color w:val="000000"/>
      <w:sz w:val="24"/>
      <w:szCs w:val="24"/>
      <w:u w:color="000000"/>
      <w:lang w:val="de-DE" w:eastAsia="hy-AM"/>
    </w:rPr>
  </w:style>
  <w:style w:type="character" w:customStyle="1" w:styleId="HeaderChar">
    <w:name w:val="Header Char"/>
    <w:basedOn w:val="DefaultParagraphFont"/>
    <w:link w:val="Header"/>
    <w:semiHidden/>
    <w:rsid w:val="00F62968"/>
    <w:rPr>
      <w:rFonts w:ascii="Arial" w:eastAsia="Arial" w:hAnsi="Arial" w:cs="Arial"/>
      <w:color w:val="000000"/>
      <w:sz w:val="24"/>
      <w:szCs w:val="24"/>
      <w:u w:color="000000"/>
      <w:lang w:val="de-DE" w:eastAsia="hy-AM"/>
    </w:rPr>
  </w:style>
  <w:style w:type="paragraph" w:styleId="Title">
    <w:name w:val="Title"/>
    <w:link w:val="TitleChar"/>
    <w:qFormat/>
    <w:rsid w:val="00F62968"/>
    <w:pPr>
      <w:spacing w:after="0" w:line="240" w:lineRule="auto"/>
      <w:jc w:val="center"/>
    </w:pPr>
    <w:rPr>
      <w:rFonts w:ascii="Arial Unicode MS" w:eastAsia="Arial Unicode MS" w:hAnsi="Times New Roman" w:cs="Arial Unicode MS"/>
      <w:b/>
      <w:bCs/>
      <w:color w:val="000000"/>
      <w:sz w:val="24"/>
      <w:szCs w:val="24"/>
      <w:u w:color="000000"/>
      <w:lang w:val="en-US" w:eastAsia="hy-AM"/>
    </w:rPr>
  </w:style>
  <w:style w:type="character" w:customStyle="1" w:styleId="TitleChar">
    <w:name w:val="Title Char"/>
    <w:basedOn w:val="DefaultParagraphFont"/>
    <w:link w:val="Title"/>
    <w:rsid w:val="00F62968"/>
    <w:rPr>
      <w:rFonts w:ascii="Arial Unicode MS" w:eastAsia="Arial Unicode MS" w:hAnsi="Times New Roman" w:cs="Arial Unicode MS"/>
      <w:b/>
      <w:bCs/>
      <w:color w:val="000000"/>
      <w:sz w:val="24"/>
      <w:szCs w:val="24"/>
      <w:u w:color="000000"/>
      <w:lang w:val="en-US" w:eastAsia="hy-AM"/>
    </w:rPr>
  </w:style>
  <w:style w:type="paragraph" w:styleId="BodyTextIndent">
    <w:name w:val="Body Text Indent"/>
    <w:link w:val="BodyTextIndentChar"/>
    <w:semiHidden/>
    <w:unhideWhenUsed/>
    <w:rsid w:val="00F62968"/>
    <w:pPr>
      <w:spacing w:after="0" w:line="240" w:lineRule="auto"/>
      <w:ind w:right="6" w:firstLine="720"/>
      <w:jc w:val="both"/>
    </w:pPr>
    <w:rPr>
      <w:rFonts w:ascii="Times New Roman" w:eastAsia="Times New Roman" w:hAnsi="Times New Roman" w:cs="Times New Roman"/>
      <w:color w:val="000000"/>
      <w:sz w:val="24"/>
      <w:szCs w:val="24"/>
      <w:u w:color="000000"/>
      <w:lang w:val="en-US" w:eastAsia="hy-AM"/>
    </w:rPr>
  </w:style>
  <w:style w:type="character" w:customStyle="1" w:styleId="BodyTextIndentChar">
    <w:name w:val="Body Text Indent Char"/>
    <w:basedOn w:val="DefaultParagraphFont"/>
    <w:link w:val="BodyTextIndent"/>
    <w:semiHidden/>
    <w:rsid w:val="00F62968"/>
    <w:rPr>
      <w:rFonts w:ascii="Times New Roman" w:eastAsia="Times New Roman" w:hAnsi="Times New Roman" w:cs="Times New Roman"/>
      <w:color w:val="000000"/>
      <w:sz w:val="24"/>
      <w:szCs w:val="24"/>
      <w:u w:color="000000"/>
      <w:lang w:val="en-US" w:eastAsia="hy-AM"/>
    </w:rPr>
  </w:style>
  <w:style w:type="paragraph" w:styleId="BodyTextIndent2">
    <w:name w:val="Body Text Indent 2"/>
    <w:link w:val="BodyTextIndent2Char"/>
    <w:semiHidden/>
    <w:unhideWhenUsed/>
    <w:rsid w:val="00F62968"/>
    <w:pPr>
      <w:spacing w:after="0" w:line="240" w:lineRule="auto"/>
      <w:ind w:firstLine="720"/>
      <w:jc w:val="both"/>
    </w:pPr>
    <w:rPr>
      <w:rFonts w:ascii="Times New Roman" w:eastAsia="Times New Roman" w:hAnsi="Times New Roman" w:cs="Times New Roman"/>
      <w:color w:val="000000"/>
      <w:sz w:val="24"/>
      <w:szCs w:val="24"/>
      <w:u w:color="000000"/>
      <w:lang w:val="en-US" w:eastAsia="hy-AM"/>
    </w:rPr>
  </w:style>
  <w:style w:type="character" w:customStyle="1" w:styleId="BodyTextIndent2Char">
    <w:name w:val="Body Text Indent 2 Char"/>
    <w:basedOn w:val="DefaultParagraphFont"/>
    <w:link w:val="BodyTextIndent2"/>
    <w:semiHidden/>
    <w:rsid w:val="00F62968"/>
    <w:rPr>
      <w:rFonts w:ascii="Times New Roman" w:eastAsia="Times New Roman" w:hAnsi="Times New Roman" w:cs="Times New Roman"/>
      <w:color w:val="000000"/>
      <w:sz w:val="24"/>
      <w:szCs w:val="24"/>
      <w:u w:color="000000"/>
      <w:lang w:val="en-US" w:eastAsia="hy-AM"/>
    </w:rPr>
  </w:style>
  <w:style w:type="paragraph" w:styleId="BodyTextIndent3">
    <w:name w:val="Body Text Indent 3"/>
    <w:link w:val="BodyTextIndent3Char"/>
    <w:semiHidden/>
    <w:unhideWhenUsed/>
    <w:rsid w:val="00F62968"/>
    <w:pPr>
      <w:spacing w:after="0" w:line="240" w:lineRule="auto"/>
      <w:ind w:firstLine="720"/>
      <w:jc w:val="both"/>
    </w:pPr>
    <w:rPr>
      <w:rFonts w:ascii="Times New Roman" w:eastAsia="Times New Roman" w:hAnsi="Times New Roman" w:cs="Times New Roman"/>
      <w:color w:val="000000"/>
      <w:sz w:val="24"/>
      <w:szCs w:val="24"/>
      <w:u w:color="000000"/>
      <w:lang w:val="en-US" w:eastAsia="hy-AM"/>
    </w:rPr>
  </w:style>
  <w:style w:type="character" w:customStyle="1" w:styleId="BodyTextIndent3Char">
    <w:name w:val="Body Text Indent 3 Char"/>
    <w:basedOn w:val="DefaultParagraphFont"/>
    <w:link w:val="BodyTextIndent3"/>
    <w:semiHidden/>
    <w:rsid w:val="00F62968"/>
    <w:rPr>
      <w:rFonts w:ascii="Times New Roman" w:eastAsia="Times New Roman" w:hAnsi="Times New Roman" w:cs="Times New Roman"/>
      <w:color w:val="000000"/>
      <w:sz w:val="24"/>
      <w:szCs w:val="24"/>
      <w:u w:color="000000"/>
      <w:lang w:val="en-US" w:eastAsia="hy-AM"/>
    </w:rPr>
  </w:style>
  <w:style w:type="paragraph" w:styleId="ListParagraph">
    <w:name w:val="List Paragraph"/>
    <w:uiPriority w:val="34"/>
    <w:qFormat/>
    <w:rsid w:val="00F62968"/>
    <w:pPr>
      <w:spacing w:after="0" w:line="240" w:lineRule="auto"/>
      <w:ind w:left="720"/>
    </w:pPr>
    <w:rPr>
      <w:rFonts w:ascii="Times New Roman" w:eastAsia="Arial Unicode MS" w:hAnsi="Arial Unicode MS" w:cs="Arial Unicode MS"/>
      <w:color w:val="000000"/>
      <w:sz w:val="24"/>
      <w:szCs w:val="24"/>
      <w:u w:color="000000"/>
      <w:lang w:val="en-US" w:eastAsia="hy-AM"/>
    </w:rPr>
  </w:style>
  <w:style w:type="numbering" w:customStyle="1" w:styleId="List0">
    <w:name w:val="List 0"/>
    <w:rsid w:val="00F62968"/>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2632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A263AFD-DB8B-4F82-9D65-D702A23978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9</Pages>
  <Words>2142</Words>
  <Characters>12210</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LEGAL</dc:creator>
  <cp:keywords/>
  <dc:description/>
  <cp:lastModifiedBy>USER</cp:lastModifiedBy>
  <cp:revision>54</cp:revision>
  <cp:lastPrinted>2017-10-12T12:16:00Z</cp:lastPrinted>
  <dcterms:created xsi:type="dcterms:W3CDTF">2017-08-17T07:07:00Z</dcterms:created>
  <dcterms:modified xsi:type="dcterms:W3CDTF">2023-02-17T05:59:00Z</dcterms:modified>
</cp:coreProperties>
</file>